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360" w:rsidRDefault="00B77360" w:rsidP="00B77360"/>
    <w:p w:rsidR="00B77360" w:rsidRDefault="00184989" w:rsidP="00B77360">
      <w:r>
        <w:rPr>
          <w:noProof/>
          <w:lang w:eastAsia="tr-TR"/>
        </w:rPr>
        <mc:AlternateContent>
          <mc:Choice Requires="wps">
            <w:drawing>
              <wp:anchor distT="0" distB="0" distL="114300" distR="114300" simplePos="0" relativeHeight="251657215" behindDoc="1" locked="0" layoutInCell="1" allowOverlap="1" wp14:anchorId="25667F67" wp14:editId="683260B7">
                <wp:simplePos x="0" y="0"/>
                <wp:positionH relativeFrom="column">
                  <wp:posOffset>-567055</wp:posOffset>
                </wp:positionH>
                <wp:positionV relativeFrom="paragraph">
                  <wp:posOffset>347344</wp:posOffset>
                </wp:positionV>
                <wp:extent cx="6979920" cy="5333365"/>
                <wp:effectExtent l="38100" t="38100" r="30480" b="38735"/>
                <wp:wrapNone/>
                <wp:docPr id="1" name="Yuvarlatılmış Dikdörtgen 1"/>
                <wp:cNvGraphicFramePr/>
                <a:graphic xmlns:a="http://schemas.openxmlformats.org/drawingml/2006/main">
                  <a:graphicData uri="http://schemas.microsoft.com/office/word/2010/wordprocessingShape">
                    <wps:wsp>
                      <wps:cNvSpPr/>
                      <wps:spPr>
                        <a:xfrm>
                          <a:off x="0" y="0"/>
                          <a:ext cx="6979920" cy="5333365"/>
                        </a:xfrm>
                        <a:prstGeom prst="roundRect">
                          <a:avLst/>
                        </a:prstGeom>
                        <a:ln w="7620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B7751" id="Yuvarlatılmış Dikdörtgen 1" o:spid="_x0000_s1026" style="position:absolute;margin-left:-44.65pt;margin-top:27.35pt;width:549.6pt;height:419.9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" fillcolor="white [3201]" strokecolor="#70ad47 [3209]" strokeweight="6pt">
                <v:stroke joinstyle="miter"/>
              </v:roundrect>
            </w:pict>
          </mc:Fallback>
        </mc:AlternateContent>
      </w:r>
    </w:p>
    <w:p w:rsidR="00B77360" w:rsidRDefault="00184989" w:rsidP="00B77360">
      <w:r>
        <w:rPr>
          <w:noProof/>
          <w:lang w:eastAsia="tr-TR"/>
        </w:rPr>
        <w:drawing>
          <wp:anchor distT="0" distB="0" distL="114300" distR="114300" simplePos="0" relativeHeight="251658240" behindDoc="0" locked="0" layoutInCell="1" allowOverlap="1" wp14:anchorId="3B5277EF" wp14:editId="65CFD2A1">
            <wp:simplePos x="0" y="0"/>
            <wp:positionH relativeFrom="margin">
              <wp:posOffset>2299335</wp:posOffset>
            </wp:positionH>
            <wp:positionV relativeFrom="margin">
              <wp:posOffset>803910</wp:posOffset>
            </wp:positionV>
            <wp:extent cx="1164590" cy="137223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4590" cy="1372235"/>
                    </a:xfrm>
                    <a:prstGeom prst="rect">
                      <a:avLst/>
                    </a:prstGeom>
                  </pic:spPr>
                </pic:pic>
              </a:graphicData>
            </a:graphic>
            <wp14:sizeRelH relativeFrom="margin">
              <wp14:pctWidth>0</wp14:pctWidth>
            </wp14:sizeRelH>
          </wp:anchor>
        </w:drawing>
      </w:r>
    </w:p>
    <w:p w:rsidR="00B77360" w:rsidRDefault="00B77360" w:rsidP="00B77360"/>
    <w:p w:rsidR="00B77360" w:rsidRDefault="00B77360" w:rsidP="00B77360"/>
    <w:p w:rsidR="00827921" w:rsidRDefault="00827921" w:rsidP="00B77360">
      <w:pPr>
        <w:jc w:val="center"/>
        <w:rPr>
          <w:b/>
          <w:sz w:val="56"/>
          <w:szCs w:val="56"/>
        </w:rPr>
      </w:pPr>
    </w:p>
    <w:p w:rsidR="00827921" w:rsidRDefault="00827921" w:rsidP="00B77360">
      <w:pPr>
        <w:jc w:val="center"/>
        <w:rPr>
          <w:b/>
          <w:sz w:val="56"/>
          <w:szCs w:val="56"/>
        </w:rPr>
      </w:pPr>
    </w:p>
    <w:p w:rsidR="00B77360" w:rsidRDefault="00B77360" w:rsidP="00B77360">
      <w:pPr>
        <w:jc w:val="center"/>
        <w:rPr>
          <w:sz w:val="56"/>
          <w:szCs w:val="56"/>
        </w:rPr>
      </w:pPr>
      <w:r w:rsidRPr="00B77360">
        <w:rPr>
          <w:b/>
          <w:sz w:val="56"/>
          <w:szCs w:val="56"/>
        </w:rPr>
        <w:t>EFELER</w:t>
      </w:r>
      <w:r w:rsidR="00827921">
        <w:rPr>
          <w:b/>
          <w:sz w:val="56"/>
          <w:szCs w:val="56"/>
        </w:rPr>
        <w:t xml:space="preserve"> </w:t>
      </w:r>
      <w:r w:rsidRPr="00B77360">
        <w:rPr>
          <w:sz w:val="56"/>
          <w:szCs w:val="56"/>
        </w:rPr>
        <w:t>BELEDİYESİ</w:t>
      </w:r>
    </w:p>
    <w:p w:rsidR="005D0CAF" w:rsidRPr="005D0CAF" w:rsidRDefault="005D0CAF" w:rsidP="005D0CAF">
      <w:pPr>
        <w:spacing w:after="0"/>
        <w:jc w:val="center"/>
        <w:rPr>
          <w:color w:val="70AD47" w:themeColor="accent6"/>
          <w:sz w:val="144"/>
          <w:szCs w:val="144"/>
        </w:rPr>
      </w:pPr>
      <w:r w:rsidRPr="005D0CAF">
        <w:rPr>
          <w:color w:val="70AD47" w:themeColor="accent6"/>
          <w:sz w:val="144"/>
          <w:szCs w:val="144"/>
        </w:rPr>
        <w:t>İÇ KONTROL</w:t>
      </w:r>
    </w:p>
    <w:p w:rsidR="005D0CAF" w:rsidRDefault="005D0CAF" w:rsidP="005D0CAF">
      <w:pPr>
        <w:spacing w:after="0"/>
        <w:jc w:val="center"/>
        <w:rPr>
          <w:color w:val="70AD47" w:themeColor="accent6"/>
          <w:sz w:val="144"/>
          <w:szCs w:val="144"/>
        </w:rPr>
      </w:pPr>
      <w:r w:rsidRPr="005D0CAF">
        <w:rPr>
          <w:color w:val="70AD47" w:themeColor="accent6"/>
          <w:sz w:val="144"/>
          <w:szCs w:val="144"/>
        </w:rPr>
        <w:t>EYLEM PLANI</w:t>
      </w:r>
    </w:p>
    <w:p w:rsidR="00184989" w:rsidRPr="005D0CAF" w:rsidRDefault="00184989" w:rsidP="005D0CAF">
      <w:pPr>
        <w:spacing w:after="0"/>
        <w:jc w:val="center"/>
        <w:rPr>
          <w:color w:val="70AD47" w:themeColor="accent6"/>
          <w:sz w:val="144"/>
          <w:szCs w:val="144"/>
        </w:rPr>
      </w:pPr>
    </w:p>
    <w:p w:rsidR="00C26D38" w:rsidRPr="005D0CAF" w:rsidRDefault="005D0CAF" w:rsidP="00690E71">
      <w:pPr>
        <w:tabs>
          <w:tab w:val="left" w:pos="5835"/>
        </w:tabs>
        <w:jc w:val="center"/>
        <w:rPr>
          <w:sz w:val="24"/>
          <w:szCs w:val="24"/>
        </w:rPr>
      </w:pPr>
      <w:r w:rsidRPr="005D0CAF">
        <w:rPr>
          <w:sz w:val="24"/>
          <w:szCs w:val="24"/>
        </w:rPr>
        <w:t>2015-2017</w:t>
      </w:r>
    </w:p>
    <w:p w:rsidR="00B70B55" w:rsidRDefault="00690E71" w:rsidP="00690E71">
      <w:pPr>
        <w:tabs>
          <w:tab w:val="left" w:pos="5835"/>
          <w:tab w:val="center" w:pos="7002"/>
          <w:tab w:val="right" w:pos="14004"/>
        </w:tabs>
        <w:jc w:val="center"/>
        <w:rPr>
          <w:sz w:val="24"/>
          <w:szCs w:val="24"/>
        </w:rPr>
        <w:sectPr w:rsidR="00B70B55" w:rsidSect="00184989">
          <w:headerReference w:type="default" r:id="rId9"/>
          <w:footerReference w:type="default" r:id="rId10"/>
          <w:pgSz w:w="11906" w:h="16838"/>
          <w:pgMar w:top="1418" w:right="1418" w:bottom="1418" w:left="1418" w:header="709" w:footer="709" w:gutter="0"/>
          <w:cols w:space="708"/>
          <w:titlePg/>
          <w:docGrid w:linePitch="360"/>
        </w:sectPr>
      </w:pPr>
      <w:r>
        <w:rPr>
          <w:sz w:val="24"/>
          <w:szCs w:val="24"/>
        </w:rPr>
        <w:t xml:space="preserve">                             </w:t>
      </w:r>
      <w:r w:rsidR="005D0CAF" w:rsidRPr="005D0CAF">
        <w:rPr>
          <w:sz w:val="24"/>
          <w:szCs w:val="24"/>
        </w:rPr>
        <w:t>MALİ HİZMETLER MÜDÜRLÜĞÜ</w:t>
      </w:r>
      <w:r w:rsidR="00B70B55">
        <w:rPr>
          <w:sz w:val="24"/>
          <w:szCs w:val="24"/>
        </w:rPr>
        <w:tab/>
      </w:r>
    </w:p>
    <w:p w:rsidR="005D0CAF" w:rsidRDefault="005D0CAF" w:rsidP="00B70B55">
      <w:pPr>
        <w:tabs>
          <w:tab w:val="left" w:pos="5835"/>
          <w:tab w:val="center" w:pos="7002"/>
          <w:tab w:val="right" w:pos="14004"/>
        </w:tabs>
        <w:rPr>
          <w:sz w:val="24"/>
          <w:szCs w:val="24"/>
        </w:rPr>
      </w:pPr>
    </w:p>
    <w:p w:rsidR="00B70B55" w:rsidRDefault="00B70B55" w:rsidP="005D0CAF">
      <w:pPr>
        <w:tabs>
          <w:tab w:val="left" w:pos="5835"/>
        </w:tabs>
        <w:jc w:val="center"/>
        <w:rPr>
          <w:sz w:val="24"/>
          <w:szCs w:val="24"/>
        </w:rPr>
      </w:pPr>
    </w:p>
    <w:p w:rsidR="00B70B55" w:rsidRPr="00B70B55" w:rsidRDefault="00B70B55" w:rsidP="00B70B55">
      <w:pPr>
        <w:rPr>
          <w:sz w:val="24"/>
          <w:szCs w:val="24"/>
        </w:rPr>
      </w:pPr>
    </w:p>
    <w:p w:rsidR="00B70B55" w:rsidRPr="00B70B55" w:rsidRDefault="00B70B55" w:rsidP="00B70B55">
      <w:pPr>
        <w:rPr>
          <w:sz w:val="24"/>
          <w:szCs w:val="24"/>
        </w:rPr>
      </w:pPr>
    </w:p>
    <w:p w:rsidR="00B70B55" w:rsidRPr="00B70B55" w:rsidRDefault="00B70B55" w:rsidP="00B70B55">
      <w:pPr>
        <w:rPr>
          <w:sz w:val="24"/>
          <w:szCs w:val="24"/>
        </w:rPr>
      </w:pPr>
    </w:p>
    <w:p w:rsidR="00B70B55" w:rsidRPr="00B70B55" w:rsidRDefault="00B70B55" w:rsidP="00B70B55">
      <w:pPr>
        <w:rPr>
          <w:sz w:val="24"/>
          <w:szCs w:val="24"/>
        </w:rPr>
      </w:pPr>
    </w:p>
    <w:p w:rsidR="00B70B55" w:rsidRPr="00B70B55" w:rsidRDefault="00B70B55" w:rsidP="00B70B55">
      <w:pPr>
        <w:rPr>
          <w:sz w:val="24"/>
          <w:szCs w:val="24"/>
        </w:rPr>
      </w:pPr>
    </w:p>
    <w:p w:rsidR="00B70B55" w:rsidRPr="00B70B55" w:rsidRDefault="00B70B55" w:rsidP="00B70B55">
      <w:pPr>
        <w:rPr>
          <w:sz w:val="24"/>
          <w:szCs w:val="24"/>
        </w:rPr>
      </w:pPr>
    </w:p>
    <w:p w:rsidR="00B70B55" w:rsidRPr="00B70B55" w:rsidRDefault="00B70B55" w:rsidP="00B70B55">
      <w:pPr>
        <w:rPr>
          <w:sz w:val="24"/>
          <w:szCs w:val="24"/>
        </w:rPr>
      </w:pPr>
    </w:p>
    <w:p w:rsidR="00B70B55" w:rsidRPr="00B70B55" w:rsidRDefault="00B70B55" w:rsidP="00B70B55">
      <w:pPr>
        <w:rPr>
          <w:sz w:val="24"/>
          <w:szCs w:val="24"/>
        </w:rPr>
      </w:pPr>
    </w:p>
    <w:p w:rsidR="00B70B55" w:rsidRPr="00B70B55" w:rsidRDefault="00B70B55" w:rsidP="00B70B55">
      <w:pPr>
        <w:rPr>
          <w:sz w:val="24"/>
          <w:szCs w:val="24"/>
        </w:rPr>
      </w:pPr>
    </w:p>
    <w:p w:rsidR="00B70B55" w:rsidRDefault="00B70B55" w:rsidP="00B70B55">
      <w:pPr>
        <w:rPr>
          <w:sz w:val="24"/>
          <w:szCs w:val="24"/>
        </w:rPr>
      </w:pPr>
    </w:p>
    <w:p w:rsidR="00CE6D5A" w:rsidRDefault="00B70B55" w:rsidP="00B70B55">
      <w:pPr>
        <w:tabs>
          <w:tab w:val="left" w:pos="8910"/>
        </w:tabs>
        <w:rPr>
          <w:sz w:val="24"/>
          <w:szCs w:val="24"/>
        </w:rPr>
      </w:pPr>
      <w:r>
        <w:rPr>
          <w:sz w:val="24"/>
          <w:szCs w:val="24"/>
        </w:rPr>
        <w:tab/>
      </w:r>
    </w:p>
    <w:p w:rsidR="00CE6D5A" w:rsidRPr="00CE6D5A" w:rsidRDefault="00CE6D5A" w:rsidP="00CE6D5A">
      <w:pPr>
        <w:rPr>
          <w:sz w:val="24"/>
          <w:szCs w:val="24"/>
        </w:rPr>
      </w:pPr>
    </w:p>
    <w:p w:rsidR="00CE6D5A" w:rsidRPr="00CE6D5A" w:rsidRDefault="00CE6D5A" w:rsidP="00CE6D5A">
      <w:pPr>
        <w:rPr>
          <w:sz w:val="24"/>
          <w:szCs w:val="24"/>
        </w:rPr>
      </w:pPr>
    </w:p>
    <w:p w:rsidR="00CE6D5A" w:rsidRPr="00CE6D5A" w:rsidRDefault="00CE6D5A" w:rsidP="00CE6D5A">
      <w:pPr>
        <w:rPr>
          <w:sz w:val="24"/>
          <w:szCs w:val="24"/>
        </w:rPr>
      </w:pPr>
    </w:p>
    <w:p w:rsidR="00CE6D5A" w:rsidRPr="00CE6D5A" w:rsidRDefault="00CE6D5A" w:rsidP="00CE6D5A">
      <w:pPr>
        <w:rPr>
          <w:sz w:val="24"/>
          <w:szCs w:val="24"/>
        </w:rPr>
      </w:pPr>
    </w:p>
    <w:p w:rsidR="00CE6D5A" w:rsidRPr="00CE6D5A" w:rsidRDefault="00CE6D5A" w:rsidP="00CE6D5A">
      <w:pPr>
        <w:rPr>
          <w:sz w:val="24"/>
          <w:szCs w:val="24"/>
        </w:rPr>
      </w:pPr>
    </w:p>
    <w:p w:rsidR="00CE6D5A" w:rsidRPr="00CE6D5A" w:rsidRDefault="00CE6D5A" w:rsidP="00CE6D5A">
      <w:pPr>
        <w:rPr>
          <w:sz w:val="24"/>
          <w:szCs w:val="24"/>
        </w:rPr>
      </w:pPr>
    </w:p>
    <w:p w:rsidR="00CE6D5A" w:rsidRPr="00CE6D5A" w:rsidRDefault="00CE6D5A" w:rsidP="00CE6D5A">
      <w:pPr>
        <w:rPr>
          <w:sz w:val="24"/>
          <w:szCs w:val="24"/>
        </w:rPr>
      </w:pPr>
    </w:p>
    <w:p w:rsidR="00CE6D5A" w:rsidRPr="00CE6D5A" w:rsidRDefault="00CE6D5A" w:rsidP="00CE6D5A">
      <w:pPr>
        <w:rPr>
          <w:sz w:val="24"/>
          <w:szCs w:val="24"/>
        </w:rPr>
      </w:pPr>
    </w:p>
    <w:p w:rsidR="00CE6D5A" w:rsidRPr="00CE6D5A" w:rsidRDefault="00CE6D5A" w:rsidP="00CE6D5A">
      <w:pPr>
        <w:rPr>
          <w:sz w:val="24"/>
          <w:szCs w:val="24"/>
        </w:rPr>
      </w:pPr>
    </w:p>
    <w:p w:rsidR="00B70B55" w:rsidRPr="00C10E1F" w:rsidRDefault="00CE6D5A" w:rsidP="00CE6D5A">
      <w:pPr>
        <w:tabs>
          <w:tab w:val="left" w:pos="1080"/>
        </w:tabs>
        <w:spacing w:after="0"/>
        <w:rPr>
          <w:b/>
          <w:color w:val="000000" w:themeColor="text1"/>
          <w:sz w:val="36"/>
          <w:szCs w:val="36"/>
        </w:rPr>
      </w:pPr>
      <w:r w:rsidRPr="00C10E1F">
        <w:rPr>
          <w:b/>
          <w:color w:val="000000" w:themeColor="text1"/>
          <w:sz w:val="36"/>
          <w:szCs w:val="36"/>
        </w:rPr>
        <w:t>EFELER BELEDİYE BAŞKANLIĞI</w:t>
      </w:r>
    </w:p>
    <w:p w:rsidR="00CE6D5A" w:rsidRPr="00C10E1F" w:rsidRDefault="00CE6D5A" w:rsidP="00CE6D5A">
      <w:pPr>
        <w:tabs>
          <w:tab w:val="left" w:pos="1080"/>
        </w:tabs>
        <w:spacing w:after="0"/>
        <w:rPr>
          <w:b/>
          <w:color w:val="000000" w:themeColor="text1"/>
          <w:sz w:val="36"/>
          <w:szCs w:val="36"/>
        </w:rPr>
      </w:pPr>
      <w:r w:rsidRPr="00C10E1F">
        <w:rPr>
          <w:b/>
          <w:color w:val="000000" w:themeColor="text1"/>
          <w:sz w:val="36"/>
          <w:szCs w:val="36"/>
        </w:rPr>
        <w:t>STRATEJİK PLANLAMA YAYINLARI NO:</w:t>
      </w:r>
      <w:r w:rsidR="00184989">
        <w:rPr>
          <w:b/>
          <w:color w:val="000000" w:themeColor="text1"/>
          <w:sz w:val="36"/>
          <w:szCs w:val="36"/>
        </w:rPr>
        <w:t xml:space="preserve"> 3</w:t>
      </w:r>
    </w:p>
    <w:p w:rsidR="00CE6D5A" w:rsidRDefault="00CE6D5A" w:rsidP="00CE6D5A">
      <w:pPr>
        <w:tabs>
          <w:tab w:val="left" w:pos="1080"/>
        </w:tabs>
        <w:spacing w:after="0"/>
        <w:rPr>
          <w:sz w:val="36"/>
          <w:szCs w:val="36"/>
        </w:rPr>
      </w:pPr>
    </w:p>
    <w:p w:rsidR="00CE6D5A" w:rsidRPr="00CE6D5A" w:rsidRDefault="00C10E1F" w:rsidP="00C10E1F">
      <w:pPr>
        <w:tabs>
          <w:tab w:val="left" w:pos="1080"/>
        </w:tabs>
        <w:spacing w:after="0"/>
        <w:jc w:val="both"/>
        <w:rPr>
          <w:sz w:val="28"/>
          <w:szCs w:val="28"/>
        </w:rPr>
      </w:pPr>
      <w:r>
        <w:rPr>
          <w:sz w:val="28"/>
          <w:szCs w:val="28"/>
        </w:rPr>
        <w:t>EFELER BELEDİYE BAŞKANLIĞI ‘’KAMU İÇ KONTROL STANDARTLARINA UYUM EYLEM PLANI’’ MALİ HİZMETLER MÜDÜRLÜĞÜ KOORDİNATÖRLÜĞÜNDE YAPILMIŞTIR.</w:t>
      </w:r>
    </w:p>
    <w:p w:rsidR="00CE6D5A" w:rsidRDefault="00CE6D5A" w:rsidP="00CE6D5A">
      <w:pPr>
        <w:tabs>
          <w:tab w:val="left" w:pos="1080"/>
        </w:tabs>
        <w:spacing w:after="0"/>
        <w:rPr>
          <w:sz w:val="36"/>
          <w:szCs w:val="36"/>
        </w:rPr>
      </w:pPr>
    </w:p>
    <w:p w:rsidR="001A4C88" w:rsidRDefault="001A4C88" w:rsidP="00CE6D5A">
      <w:pPr>
        <w:tabs>
          <w:tab w:val="left" w:pos="1080"/>
        </w:tabs>
        <w:spacing w:after="0"/>
        <w:rPr>
          <w:sz w:val="36"/>
          <w:szCs w:val="36"/>
        </w:rPr>
      </w:pPr>
    </w:p>
    <w:p w:rsidR="001A4C88" w:rsidRPr="001A4C88" w:rsidRDefault="001A4C88" w:rsidP="00CE6D5A">
      <w:pPr>
        <w:tabs>
          <w:tab w:val="left" w:pos="1080"/>
        </w:tabs>
        <w:spacing w:after="0"/>
      </w:pPr>
      <w:r>
        <w:rPr>
          <w:noProof/>
          <w:lang w:eastAsia="tr-TR"/>
        </w:rPr>
        <w:drawing>
          <wp:inline distT="0" distB="0" distL="0" distR="0">
            <wp:extent cx="5759450" cy="765048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atürk[1].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7650480"/>
                    </a:xfrm>
                    <a:prstGeom prst="rect">
                      <a:avLst/>
                    </a:prstGeom>
                  </pic:spPr>
                </pic:pic>
              </a:graphicData>
            </a:graphic>
          </wp:inline>
        </w:drawing>
      </w:r>
    </w:p>
    <w:p w:rsidR="00CE6D5A" w:rsidRDefault="00CE6D5A" w:rsidP="00CE6D5A">
      <w:pPr>
        <w:tabs>
          <w:tab w:val="left" w:pos="1080"/>
        </w:tabs>
        <w:spacing w:after="0"/>
        <w:rPr>
          <w:sz w:val="36"/>
          <w:szCs w:val="36"/>
        </w:rPr>
      </w:pPr>
    </w:p>
    <w:p w:rsidR="001A4C88" w:rsidRDefault="001A4C88" w:rsidP="00CE6D5A">
      <w:pPr>
        <w:tabs>
          <w:tab w:val="left" w:pos="1080"/>
        </w:tabs>
        <w:spacing w:after="0"/>
        <w:rPr>
          <w:sz w:val="36"/>
          <w:szCs w:val="36"/>
        </w:rPr>
      </w:pPr>
    </w:p>
    <w:p w:rsidR="001A4C88" w:rsidRDefault="001A4C88" w:rsidP="00CE6D5A">
      <w:pPr>
        <w:tabs>
          <w:tab w:val="left" w:pos="1080"/>
        </w:tabs>
        <w:spacing w:after="0"/>
        <w:rPr>
          <w:sz w:val="36"/>
          <w:szCs w:val="36"/>
        </w:rPr>
      </w:pPr>
    </w:p>
    <w:p w:rsidR="001A4C88" w:rsidRDefault="001A4C88" w:rsidP="00CE6D5A">
      <w:pPr>
        <w:tabs>
          <w:tab w:val="left" w:pos="1080"/>
        </w:tabs>
        <w:spacing w:after="0"/>
        <w:rPr>
          <w:sz w:val="36"/>
          <w:szCs w:val="36"/>
        </w:rPr>
      </w:pPr>
    </w:p>
    <w:p w:rsidR="001A4C88" w:rsidRDefault="001A4C88" w:rsidP="00CE6D5A">
      <w:pPr>
        <w:tabs>
          <w:tab w:val="left" w:pos="1080"/>
        </w:tabs>
        <w:spacing w:after="0"/>
      </w:pPr>
    </w:p>
    <w:p w:rsidR="001A4C88" w:rsidRDefault="001A4C88" w:rsidP="00CE6D5A">
      <w:pPr>
        <w:tabs>
          <w:tab w:val="left" w:pos="1080"/>
        </w:tabs>
        <w:spacing w:after="0"/>
      </w:pPr>
    </w:p>
    <w:p w:rsidR="001A4C88" w:rsidRDefault="001A4C88" w:rsidP="00CE6D5A">
      <w:pPr>
        <w:tabs>
          <w:tab w:val="left" w:pos="1080"/>
        </w:tabs>
        <w:spacing w:after="0"/>
      </w:pPr>
    </w:p>
    <w:p w:rsidR="00DA01D2" w:rsidRPr="00A703C9" w:rsidRDefault="00DA01D2" w:rsidP="00DA01D2">
      <w:pPr>
        <w:rPr>
          <w:b/>
          <w:color w:val="806000" w:themeColor="accent4" w:themeShade="80"/>
          <w:sz w:val="28"/>
          <w:szCs w:val="28"/>
        </w:rPr>
      </w:pPr>
      <w:proofErr w:type="gramStart"/>
      <w:r w:rsidRPr="00A703C9">
        <w:rPr>
          <w:b/>
          <w:color w:val="806000" w:themeColor="accent4" w:themeShade="80"/>
          <w:sz w:val="28"/>
          <w:szCs w:val="28"/>
        </w:rPr>
        <w:t>HAZIRLAYANLAR    :</w:t>
      </w:r>
      <w:proofErr w:type="gramEnd"/>
    </w:p>
    <w:p w:rsidR="00DA01D2" w:rsidRPr="00A703C9" w:rsidRDefault="00DA01D2" w:rsidP="00DA01D2">
      <w:pPr>
        <w:rPr>
          <w:b/>
          <w:sz w:val="28"/>
          <w:szCs w:val="28"/>
        </w:rPr>
      </w:pPr>
      <w:proofErr w:type="gramStart"/>
      <w:r>
        <w:rPr>
          <w:b/>
          <w:sz w:val="28"/>
          <w:szCs w:val="28"/>
        </w:rPr>
        <w:t xml:space="preserve">Metin </w:t>
      </w:r>
      <w:r w:rsidRPr="00A703C9">
        <w:rPr>
          <w:b/>
          <w:sz w:val="28"/>
          <w:szCs w:val="28"/>
        </w:rPr>
        <w:t xml:space="preserve"> DEL</w:t>
      </w:r>
      <w:r w:rsidRPr="00A703C9">
        <w:rPr>
          <w:rFonts w:cs="Cambria"/>
          <w:b/>
          <w:sz w:val="28"/>
          <w:szCs w:val="28"/>
        </w:rPr>
        <w:t>İ</w:t>
      </w:r>
      <w:r w:rsidRPr="00A703C9">
        <w:rPr>
          <w:b/>
          <w:sz w:val="28"/>
          <w:szCs w:val="28"/>
        </w:rPr>
        <w:t>KTAŞ</w:t>
      </w:r>
      <w:proofErr w:type="gramEnd"/>
      <w:r w:rsidRPr="00A703C9">
        <w:rPr>
          <w:b/>
          <w:sz w:val="28"/>
          <w:szCs w:val="28"/>
        </w:rPr>
        <w:t xml:space="preserve">   :    </w:t>
      </w:r>
      <w:r w:rsidRPr="00A703C9">
        <w:rPr>
          <w:b/>
          <w:sz w:val="28"/>
          <w:szCs w:val="28"/>
        </w:rPr>
        <w:tab/>
        <w:t>STRATEJ</w:t>
      </w:r>
      <w:r w:rsidRPr="00A703C9">
        <w:rPr>
          <w:rFonts w:cs="Cambria"/>
          <w:b/>
          <w:sz w:val="28"/>
          <w:szCs w:val="28"/>
        </w:rPr>
        <w:t>İ</w:t>
      </w:r>
      <w:r w:rsidRPr="00A703C9">
        <w:rPr>
          <w:b/>
          <w:sz w:val="28"/>
          <w:szCs w:val="28"/>
        </w:rPr>
        <w:t xml:space="preserve"> GEL</w:t>
      </w:r>
      <w:r w:rsidRPr="00A703C9">
        <w:rPr>
          <w:rFonts w:cs="Cambria"/>
          <w:b/>
          <w:sz w:val="28"/>
          <w:szCs w:val="28"/>
        </w:rPr>
        <w:t>İŞ</w:t>
      </w:r>
      <w:r w:rsidRPr="00A703C9">
        <w:rPr>
          <w:b/>
          <w:sz w:val="28"/>
          <w:szCs w:val="28"/>
        </w:rPr>
        <w:t>T</w:t>
      </w:r>
      <w:r w:rsidRPr="00A703C9">
        <w:rPr>
          <w:rFonts w:cs="Cambria"/>
          <w:b/>
          <w:sz w:val="28"/>
          <w:szCs w:val="28"/>
        </w:rPr>
        <w:t>İ</w:t>
      </w:r>
      <w:r w:rsidRPr="00A703C9">
        <w:rPr>
          <w:b/>
          <w:sz w:val="28"/>
          <w:szCs w:val="28"/>
        </w:rPr>
        <w:t>RME MEMURU</w:t>
      </w:r>
    </w:p>
    <w:p w:rsidR="00DA01D2" w:rsidRPr="00A703C9" w:rsidRDefault="00DA01D2" w:rsidP="00DA01D2">
      <w:pPr>
        <w:rPr>
          <w:b/>
          <w:sz w:val="28"/>
          <w:szCs w:val="28"/>
        </w:rPr>
      </w:pPr>
      <w:r w:rsidRPr="00A703C9">
        <w:rPr>
          <w:b/>
          <w:sz w:val="28"/>
          <w:szCs w:val="28"/>
        </w:rPr>
        <w:t>M</w:t>
      </w:r>
      <w:r>
        <w:rPr>
          <w:b/>
          <w:sz w:val="28"/>
          <w:szCs w:val="28"/>
        </w:rPr>
        <w:t>ehmet</w:t>
      </w:r>
      <w:r w:rsidRPr="00A703C9">
        <w:rPr>
          <w:b/>
          <w:sz w:val="28"/>
          <w:szCs w:val="28"/>
        </w:rPr>
        <w:t xml:space="preserve"> BOZKURT:        STRATEJ</w:t>
      </w:r>
      <w:r w:rsidRPr="00A703C9">
        <w:rPr>
          <w:rFonts w:cs="Cambria"/>
          <w:b/>
          <w:sz w:val="28"/>
          <w:szCs w:val="28"/>
        </w:rPr>
        <w:t>İ</w:t>
      </w:r>
      <w:r w:rsidRPr="00A703C9">
        <w:rPr>
          <w:b/>
          <w:sz w:val="28"/>
          <w:szCs w:val="28"/>
        </w:rPr>
        <w:t xml:space="preserve"> GEL</w:t>
      </w:r>
      <w:r w:rsidRPr="00A703C9">
        <w:rPr>
          <w:rFonts w:cs="Cambria"/>
          <w:b/>
          <w:sz w:val="28"/>
          <w:szCs w:val="28"/>
        </w:rPr>
        <w:t>İŞ</w:t>
      </w:r>
      <w:r w:rsidRPr="00A703C9">
        <w:rPr>
          <w:b/>
          <w:sz w:val="28"/>
          <w:szCs w:val="28"/>
        </w:rPr>
        <w:t>T</w:t>
      </w:r>
      <w:r w:rsidRPr="00A703C9">
        <w:rPr>
          <w:rFonts w:cs="Cambria"/>
          <w:b/>
          <w:sz w:val="28"/>
          <w:szCs w:val="28"/>
        </w:rPr>
        <w:t>İ</w:t>
      </w:r>
      <w:r w:rsidRPr="00A703C9">
        <w:rPr>
          <w:b/>
          <w:sz w:val="28"/>
          <w:szCs w:val="28"/>
        </w:rPr>
        <w:t>RME B</w:t>
      </w:r>
      <w:r w:rsidRPr="00A703C9">
        <w:rPr>
          <w:rFonts w:cs="Cambria"/>
          <w:b/>
          <w:sz w:val="28"/>
          <w:szCs w:val="28"/>
        </w:rPr>
        <w:t>İ</w:t>
      </w:r>
      <w:r w:rsidRPr="00A703C9">
        <w:rPr>
          <w:b/>
          <w:sz w:val="28"/>
          <w:szCs w:val="28"/>
        </w:rPr>
        <w:t>R</w:t>
      </w:r>
      <w:r w:rsidRPr="00A703C9">
        <w:rPr>
          <w:rFonts w:cs="Cambria"/>
          <w:b/>
          <w:sz w:val="28"/>
          <w:szCs w:val="28"/>
        </w:rPr>
        <w:t>İ</w:t>
      </w:r>
      <w:r w:rsidRPr="00A703C9">
        <w:rPr>
          <w:b/>
          <w:sz w:val="28"/>
          <w:szCs w:val="28"/>
        </w:rPr>
        <w:t>M AM</w:t>
      </w:r>
      <w:r w:rsidRPr="00A703C9">
        <w:rPr>
          <w:rFonts w:cs="Cambria"/>
          <w:b/>
          <w:sz w:val="28"/>
          <w:szCs w:val="28"/>
        </w:rPr>
        <w:t>İ</w:t>
      </w:r>
      <w:r w:rsidRPr="00A703C9">
        <w:rPr>
          <w:b/>
          <w:sz w:val="28"/>
          <w:szCs w:val="28"/>
        </w:rPr>
        <w:t>R</w:t>
      </w:r>
      <w:r w:rsidRPr="00A703C9">
        <w:rPr>
          <w:rFonts w:cs="Cambria"/>
          <w:b/>
          <w:sz w:val="28"/>
          <w:szCs w:val="28"/>
        </w:rPr>
        <w:t>İ</w:t>
      </w:r>
    </w:p>
    <w:p w:rsidR="00DA01D2" w:rsidRPr="00A703C9" w:rsidRDefault="00DA01D2" w:rsidP="00DA01D2">
      <w:pPr>
        <w:rPr>
          <w:b/>
          <w:sz w:val="28"/>
          <w:szCs w:val="28"/>
        </w:rPr>
      </w:pPr>
      <w:r w:rsidRPr="00A703C9">
        <w:rPr>
          <w:b/>
          <w:sz w:val="28"/>
          <w:szCs w:val="28"/>
        </w:rPr>
        <w:t>S.</w:t>
      </w:r>
      <w:r>
        <w:rPr>
          <w:b/>
          <w:sz w:val="28"/>
          <w:szCs w:val="28"/>
        </w:rPr>
        <w:t xml:space="preserve"> </w:t>
      </w:r>
      <w:r w:rsidRPr="00A703C9">
        <w:rPr>
          <w:b/>
          <w:sz w:val="28"/>
          <w:szCs w:val="28"/>
        </w:rPr>
        <w:t>D</w:t>
      </w:r>
      <w:r>
        <w:rPr>
          <w:rFonts w:cs="Cambria"/>
          <w:b/>
          <w:sz w:val="28"/>
          <w:szCs w:val="28"/>
        </w:rPr>
        <w:t>ilek</w:t>
      </w:r>
      <w:r w:rsidRPr="00A703C9">
        <w:rPr>
          <w:b/>
          <w:sz w:val="28"/>
          <w:szCs w:val="28"/>
        </w:rPr>
        <w:t xml:space="preserve"> </w:t>
      </w:r>
      <w:proofErr w:type="gramStart"/>
      <w:r w:rsidRPr="00A703C9">
        <w:rPr>
          <w:b/>
          <w:sz w:val="28"/>
          <w:szCs w:val="28"/>
        </w:rPr>
        <w:t>CESUR</w:t>
      </w:r>
      <w:r>
        <w:rPr>
          <w:b/>
          <w:sz w:val="28"/>
          <w:szCs w:val="28"/>
        </w:rPr>
        <w:t xml:space="preserve">      </w:t>
      </w:r>
      <w:r w:rsidRPr="00A703C9">
        <w:rPr>
          <w:b/>
          <w:sz w:val="28"/>
          <w:szCs w:val="28"/>
        </w:rPr>
        <w:t xml:space="preserve"> :        MAL</w:t>
      </w:r>
      <w:r w:rsidRPr="00A703C9">
        <w:rPr>
          <w:rFonts w:cs="Cambria"/>
          <w:b/>
          <w:sz w:val="28"/>
          <w:szCs w:val="28"/>
        </w:rPr>
        <w:t>İ</w:t>
      </w:r>
      <w:proofErr w:type="gramEnd"/>
      <w:r w:rsidRPr="00A703C9">
        <w:rPr>
          <w:b/>
          <w:sz w:val="28"/>
          <w:szCs w:val="28"/>
        </w:rPr>
        <w:t xml:space="preserve"> H</w:t>
      </w:r>
      <w:r w:rsidRPr="00A703C9">
        <w:rPr>
          <w:rFonts w:cs="Cambria"/>
          <w:b/>
          <w:sz w:val="28"/>
          <w:szCs w:val="28"/>
        </w:rPr>
        <w:t>İ</w:t>
      </w:r>
      <w:r w:rsidRPr="00A703C9">
        <w:rPr>
          <w:b/>
          <w:sz w:val="28"/>
          <w:szCs w:val="28"/>
        </w:rPr>
        <w:t>ZMETLER M</w:t>
      </w:r>
      <w:r w:rsidRPr="00A703C9">
        <w:rPr>
          <w:rFonts w:cs="Calisto MT"/>
          <w:b/>
          <w:sz w:val="28"/>
          <w:szCs w:val="28"/>
        </w:rPr>
        <w:t>Ü</w:t>
      </w:r>
      <w:r w:rsidRPr="00A703C9">
        <w:rPr>
          <w:b/>
          <w:sz w:val="28"/>
          <w:szCs w:val="28"/>
        </w:rPr>
        <w:t>D</w:t>
      </w:r>
      <w:r w:rsidRPr="00A703C9">
        <w:rPr>
          <w:rFonts w:cs="Calisto MT"/>
          <w:b/>
          <w:sz w:val="28"/>
          <w:szCs w:val="28"/>
        </w:rPr>
        <w:t>Ü</w:t>
      </w:r>
      <w:r w:rsidRPr="00A703C9">
        <w:rPr>
          <w:b/>
          <w:sz w:val="28"/>
          <w:szCs w:val="28"/>
        </w:rPr>
        <w:t>R V.</w:t>
      </w:r>
    </w:p>
    <w:p w:rsidR="00DA01D2" w:rsidRPr="00A703C9" w:rsidRDefault="00DA01D2" w:rsidP="00DA01D2">
      <w:pPr>
        <w:rPr>
          <w:b/>
          <w:sz w:val="28"/>
          <w:szCs w:val="28"/>
        </w:rPr>
      </w:pPr>
    </w:p>
    <w:p w:rsidR="00DA01D2" w:rsidRPr="00A703C9" w:rsidRDefault="00DA01D2" w:rsidP="00DA01D2">
      <w:pPr>
        <w:rPr>
          <w:b/>
          <w:sz w:val="28"/>
          <w:szCs w:val="28"/>
        </w:rPr>
      </w:pPr>
      <w:proofErr w:type="spellStart"/>
      <w:r w:rsidRPr="00A703C9">
        <w:rPr>
          <w:b/>
          <w:sz w:val="28"/>
          <w:szCs w:val="28"/>
        </w:rPr>
        <w:t>S</w:t>
      </w:r>
      <w:r>
        <w:rPr>
          <w:b/>
          <w:sz w:val="28"/>
          <w:szCs w:val="28"/>
        </w:rPr>
        <w:t>umran</w:t>
      </w:r>
      <w:proofErr w:type="spellEnd"/>
      <w:r w:rsidRPr="00A703C9">
        <w:rPr>
          <w:b/>
          <w:sz w:val="28"/>
          <w:szCs w:val="28"/>
        </w:rPr>
        <w:t xml:space="preserve"> </w:t>
      </w:r>
      <w:proofErr w:type="gramStart"/>
      <w:r w:rsidRPr="00A703C9">
        <w:rPr>
          <w:b/>
          <w:sz w:val="28"/>
          <w:szCs w:val="28"/>
        </w:rPr>
        <w:t>UNAL        :       BA</w:t>
      </w:r>
      <w:r w:rsidRPr="00A703C9">
        <w:rPr>
          <w:rFonts w:cs="Cambria"/>
          <w:b/>
          <w:sz w:val="28"/>
          <w:szCs w:val="28"/>
        </w:rPr>
        <w:t>Ş</w:t>
      </w:r>
      <w:r w:rsidRPr="00A703C9">
        <w:rPr>
          <w:b/>
          <w:sz w:val="28"/>
          <w:szCs w:val="28"/>
        </w:rPr>
        <w:t>KAN</w:t>
      </w:r>
      <w:proofErr w:type="gramEnd"/>
      <w:r w:rsidRPr="00A703C9">
        <w:rPr>
          <w:b/>
          <w:sz w:val="28"/>
          <w:szCs w:val="28"/>
        </w:rPr>
        <w:t xml:space="preserve"> YARDIMCISI</w:t>
      </w:r>
    </w:p>
    <w:p w:rsidR="00DA01D2" w:rsidRPr="001E3088" w:rsidRDefault="00DA01D2" w:rsidP="00DA01D2">
      <w:pPr>
        <w:rPr>
          <w:sz w:val="28"/>
          <w:szCs w:val="28"/>
        </w:rPr>
      </w:pPr>
    </w:p>
    <w:p w:rsidR="00DA01D2" w:rsidRPr="001E3088" w:rsidRDefault="00DA01D2" w:rsidP="00DA01D2">
      <w:pPr>
        <w:rPr>
          <w:sz w:val="28"/>
          <w:szCs w:val="28"/>
        </w:rPr>
      </w:pPr>
    </w:p>
    <w:p w:rsidR="00DA01D2" w:rsidRDefault="00DA01D2" w:rsidP="00DA01D2">
      <w:pPr>
        <w:rPr>
          <w:sz w:val="24"/>
          <w:szCs w:val="24"/>
        </w:rPr>
      </w:pPr>
    </w:p>
    <w:p w:rsidR="00DA01D2" w:rsidRDefault="00DA01D2" w:rsidP="00DA01D2">
      <w:pPr>
        <w:rPr>
          <w:sz w:val="24"/>
          <w:szCs w:val="24"/>
        </w:rPr>
      </w:pPr>
    </w:p>
    <w:p w:rsidR="00DA01D2" w:rsidRPr="00DA32D1" w:rsidRDefault="00DA01D2" w:rsidP="00DA01D2">
      <w:pPr>
        <w:rPr>
          <w:b/>
          <w:sz w:val="32"/>
          <w:szCs w:val="32"/>
        </w:rPr>
      </w:pPr>
    </w:p>
    <w:p w:rsidR="00DA01D2" w:rsidRPr="00DA32D1" w:rsidRDefault="00DA01D2" w:rsidP="00DA01D2">
      <w:pPr>
        <w:jc w:val="center"/>
        <w:rPr>
          <w:b/>
          <w:sz w:val="32"/>
          <w:szCs w:val="32"/>
        </w:rPr>
      </w:pPr>
      <w:r w:rsidRPr="00DA32D1">
        <w:rPr>
          <w:b/>
          <w:sz w:val="32"/>
          <w:szCs w:val="32"/>
        </w:rPr>
        <w:t>MALİ HİZMETLER MÜDÜRLÜĞÜ</w:t>
      </w:r>
    </w:p>
    <w:p w:rsidR="00DA01D2" w:rsidRPr="00DA32D1" w:rsidRDefault="00DA01D2" w:rsidP="00DA01D2">
      <w:pPr>
        <w:jc w:val="center"/>
        <w:rPr>
          <w:b/>
          <w:sz w:val="32"/>
          <w:szCs w:val="32"/>
        </w:rPr>
      </w:pPr>
      <w:r w:rsidRPr="00DA32D1">
        <w:rPr>
          <w:b/>
          <w:sz w:val="32"/>
          <w:szCs w:val="32"/>
        </w:rPr>
        <w:t>İzinsiz çoğaltılamaz, kopyalanamaz, dağıtılamaz</w:t>
      </w:r>
    </w:p>
    <w:p w:rsidR="00DA01D2" w:rsidRDefault="00DA01D2" w:rsidP="00DA01D2">
      <w:pPr>
        <w:rPr>
          <w:sz w:val="40"/>
          <w:szCs w:val="40"/>
        </w:rPr>
      </w:pPr>
    </w:p>
    <w:p w:rsidR="00DA01D2" w:rsidRDefault="00DA01D2" w:rsidP="00DA01D2">
      <w:pPr>
        <w:rPr>
          <w:sz w:val="40"/>
          <w:szCs w:val="40"/>
        </w:rPr>
      </w:pPr>
    </w:p>
    <w:p w:rsidR="00DA01D2" w:rsidRDefault="00DA01D2" w:rsidP="00DA01D2">
      <w:pPr>
        <w:rPr>
          <w:sz w:val="40"/>
          <w:szCs w:val="40"/>
        </w:rPr>
      </w:pPr>
    </w:p>
    <w:p w:rsidR="00DA01D2" w:rsidRPr="00417AF9" w:rsidRDefault="00DA01D2" w:rsidP="00DA01D2">
      <w:pPr>
        <w:rPr>
          <w:sz w:val="40"/>
          <w:szCs w:val="40"/>
        </w:rPr>
      </w:pPr>
    </w:p>
    <w:p w:rsidR="00DA01D2" w:rsidRPr="00417AF9" w:rsidRDefault="00DA01D2" w:rsidP="00DA01D2">
      <w:pPr>
        <w:jc w:val="center"/>
        <w:rPr>
          <w:b/>
          <w:sz w:val="40"/>
          <w:szCs w:val="40"/>
        </w:rPr>
      </w:pPr>
      <w:r w:rsidRPr="00417AF9">
        <w:rPr>
          <w:b/>
          <w:sz w:val="40"/>
          <w:szCs w:val="40"/>
        </w:rPr>
        <w:t>2015 – 2017</w:t>
      </w:r>
    </w:p>
    <w:p w:rsidR="00DA01D2" w:rsidRPr="00417AF9" w:rsidRDefault="00DA01D2" w:rsidP="00DA01D2">
      <w:pPr>
        <w:jc w:val="center"/>
        <w:rPr>
          <w:b/>
          <w:sz w:val="28"/>
          <w:szCs w:val="28"/>
        </w:rPr>
      </w:pPr>
      <w:r>
        <w:rPr>
          <w:b/>
          <w:sz w:val="28"/>
          <w:szCs w:val="28"/>
        </w:rPr>
        <w:t>KAMU İÇ KONT</w:t>
      </w:r>
      <w:r w:rsidRPr="00417AF9">
        <w:rPr>
          <w:b/>
          <w:sz w:val="28"/>
          <w:szCs w:val="28"/>
        </w:rPr>
        <w:t>R</w:t>
      </w:r>
      <w:r>
        <w:rPr>
          <w:b/>
          <w:sz w:val="28"/>
          <w:szCs w:val="28"/>
        </w:rPr>
        <w:t>OL STANDARTLARINA UYUM</w:t>
      </w:r>
      <w:r w:rsidRPr="00417AF9">
        <w:rPr>
          <w:b/>
          <w:sz w:val="28"/>
          <w:szCs w:val="28"/>
        </w:rPr>
        <w:t xml:space="preserve"> EYLEM PLANI</w:t>
      </w:r>
    </w:p>
    <w:p w:rsidR="00DA01D2" w:rsidRDefault="00DA01D2" w:rsidP="00DA01D2">
      <w:pPr>
        <w:rPr>
          <w:sz w:val="36"/>
          <w:szCs w:val="36"/>
        </w:rPr>
      </w:pPr>
    </w:p>
    <w:p w:rsidR="001A4C88" w:rsidRDefault="001A4C88" w:rsidP="00CE6D5A">
      <w:pPr>
        <w:tabs>
          <w:tab w:val="left" w:pos="1080"/>
        </w:tabs>
        <w:spacing w:after="0"/>
      </w:pPr>
    </w:p>
    <w:p w:rsidR="001A4C88" w:rsidRDefault="001A4C88" w:rsidP="00CE6D5A">
      <w:pPr>
        <w:tabs>
          <w:tab w:val="left" w:pos="1080"/>
        </w:tabs>
        <w:spacing w:after="0"/>
      </w:pPr>
    </w:p>
    <w:p w:rsidR="001A4C88" w:rsidRDefault="00690E71" w:rsidP="00CE6D5A">
      <w:pPr>
        <w:tabs>
          <w:tab w:val="left" w:pos="1080"/>
        </w:tabs>
        <w:spacing w:after="0"/>
      </w:pPr>
      <w:r w:rsidRPr="00E71B68">
        <w:rPr>
          <w:b/>
          <w:noProof/>
          <w:sz w:val="32"/>
          <w:szCs w:val="32"/>
          <w:lang w:eastAsia="tr-TR"/>
        </w:rPr>
        <mc:AlternateContent>
          <mc:Choice Requires="wpg">
            <w:drawing>
              <wp:anchor distT="0" distB="0" distL="228600" distR="228600" simplePos="0" relativeHeight="251660288" behindDoc="0" locked="0" layoutInCell="1" allowOverlap="1" wp14:anchorId="1992A1C3" wp14:editId="29548617">
                <wp:simplePos x="0" y="0"/>
                <wp:positionH relativeFrom="page">
                  <wp:posOffset>304801</wp:posOffset>
                </wp:positionH>
                <wp:positionV relativeFrom="page">
                  <wp:posOffset>1076325</wp:posOffset>
                </wp:positionV>
                <wp:extent cx="1945798" cy="8724900"/>
                <wp:effectExtent l="0" t="0" r="0" b="0"/>
                <wp:wrapSquare wrapText="bothSides"/>
                <wp:docPr id="50" name="Grup 50"/>
                <wp:cNvGraphicFramePr/>
                <a:graphic xmlns:a="http://schemas.openxmlformats.org/drawingml/2006/main">
                  <a:graphicData uri="http://schemas.microsoft.com/office/word/2010/wordprocessingGroup">
                    <wpg:wgp>
                      <wpg:cNvGrpSpPr/>
                      <wpg:grpSpPr>
                        <a:xfrm>
                          <a:off x="0" y="0"/>
                          <a:ext cx="1945798" cy="8724900"/>
                          <a:chOff x="0" y="0"/>
                          <a:chExt cx="2571750" cy="8229600"/>
                        </a:xfrm>
                      </wpg:grpSpPr>
                      <wps:wsp>
                        <wps:cNvPr id="51" name="Metin Kutusu 51"/>
                        <wps:cNvSpPr txBox="1"/>
                        <wps:spPr>
                          <a:xfrm>
                            <a:off x="190500" y="0"/>
                            <a:ext cx="2381250" cy="8229600"/>
                          </a:xfrm>
                          <a:prstGeom prst="rect">
                            <a:avLst/>
                          </a:prstGeom>
                          <a:solidFill>
                            <a:schemeClr val="accent6">
                              <a:lumMod val="60000"/>
                              <a:lumOff val="40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rsidR="00E71281" w:rsidRDefault="00E71281" w:rsidP="00F535FE">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281" w:rsidRPr="00F535FE" w:rsidRDefault="00E71281">
                              <w:pPr>
                                <w:pStyle w:val="AralkYok"/>
                                <w:rPr>
                                  <w:rFonts w:asciiTheme="majorHAnsi" w:eastAsiaTheme="majorEastAsia" w:hAnsiTheme="majorHAnsi" w:cstheme="majorBidi"/>
                                  <w:color w:val="FFFFFF" w:themeColor="background1"/>
                                  <w:sz w:val="36"/>
                                  <w:szCs w:val="36"/>
                                </w:rPr>
                              </w:pPr>
                              <w:r w:rsidRPr="00F535FE">
                                <w:rPr>
                                  <w:rFonts w:asciiTheme="majorHAnsi" w:eastAsiaTheme="majorEastAsia" w:hAnsiTheme="majorHAnsi" w:cstheme="majorBidi"/>
                                  <w:color w:val="FFFFFF" w:themeColor="background1"/>
                                  <w:sz w:val="36"/>
                                  <w:szCs w:val="36"/>
                                </w:rPr>
                                <w:t>İÇİNDEKİLER</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0EEE2A" id="Grup 50" o:spid="_x0000_s1026" style="position:absolute;margin-left:24pt;margin-top:84.75pt;width:153.2pt;height:687pt;z-index:251660288;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">
                <v:shapetype id="_x0000_t202" coordsize="21600,21600" o:spt="202" path="m,l,21600r21600,l21600,xe">
                  <v:stroke joinstyle="miter"/>
                  <v:path gradientshapeok="t" o:connecttype="rect"/>
                </v:shapetype>
                <v:shape id="Metin Kutusu 51" o:spid="_x0000_s1027" type="#_x0000_t202" style="position:absolute;left:1905;width:2381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fgcUA&#10;AADbAAAADwAAAGRycy9kb3ducmV2LnhtbESPQWvCQBSE70L/w/IK3nRjW0OJriKKUEoVjFU8PrLP&#10;JJh9G7JrTP99VxA8DjPzDTOdd6YSLTWutKxgNIxAEGdWl5wr+N2vB58gnEfWWFkmBX/kYD576U0x&#10;0fbGO2pTn4sAYZeggsL7OpHSZQUZdENbEwfvbBuDPsgml7rBW4CbSr5FUSwNlhwWCqxpWVB2Sa9G&#10;wbE8nX7Szdbk3++X1Sr+OLQ7u1aq/9otJiA8df4ZfrS/tILxCO5fw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d+BxQAAANsAAAAPAAAAAAAAAAAAAAAAAJgCAABkcnMv&#10;ZG93bnJldi54bWxQSwUGAAAAAAQABAD1AAAAigMAAAAA&#10;" fillcolor="#a8d08d [1945]" stroked="f" strokeweight=".5pt">
                  <v:textbox inset="14.4pt,1in,14.4pt,14.4pt">
                    <w:txbxContent>
                      <w:p w:rsidR="00E71281" w:rsidRDefault="00E71281" w:rsidP="00F535FE">
                        <w:pPr>
                          <w:rPr>
                            <w:color w:val="595959" w:themeColor="text1" w:themeTint="A6"/>
                            <w:sz w:val="20"/>
                            <w:szCs w:val="20"/>
                          </w:rPr>
                        </w:pPr>
                      </w:p>
                    </w:txbxContent>
                  </v:textbox>
                </v:shape>
                <v:rect id="Dikdörtgen 3" o:spid="_x0000_s1028"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beMYA&#10;AADbAAAADwAAAGRycy9kb3ducmV2LnhtbESPQWvCQBSE74X+h+UVequbBio1ukopFBQRqUrR2zP7&#10;mk3Nvg3Z1UR/vSsIPQ4z8w0zmnS2EidqfOlYwWsvAUGcO11yoWCz/np5B+EDssbKMSk4k4fJ+PFh&#10;hJl2LX/TaRUKESHsM1RgQqgzKX1uyKLvuZo4er+usRiibAqpG2wj3FYyTZK+tFhyXDBY06eh/LA6&#10;WgXu7zLYzNvFYb82g/xnlxbb2bJV6vmp+xiCCNSF//C9PdUK3lK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beM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9"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VMMA&#10;AADbAAAADwAAAGRycy9kb3ducmV2LnhtbESP0WrCQBRE34X+w3ILvkjdqFhKmo1UodbXpH7AJXub&#10;TZu9m2a3JvbrXUHwcZiZM0y2GW0rTtT7xrGCxTwBQVw53XCt4Pj5/vQCwgdkja1jUnAmD5v8YZJh&#10;qt3ABZ3KUIsIYZ+iAhNCl0rpK0MW/dx1xNH7cr3FEGVfS93jEOG2lcskeZYWG44LBjvaGap+yj+r&#10;YFZ+77cFnY/DbqAiCUvz8fs/KjV9HN9eQQQawz18ax+0gvUKrl/iD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YVMMAAADbAAAADwAAAAAAAAAAAAAAAACYAgAAZHJzL2Rv&#10;d25yZXYueG1sUEsFBgAAAAAEAAQA9QAAAIgDAAAAAA==&#10;" adj="19915" fillcolor="#5b9bd5 [3204]" stroked="f" strokeweight="1pt">
                  <v:textbox inset="28.8pt,0,14.4pt,0">
                    <w:txbxContent>
                      <w:p w:rsidR="00E71281" w:rsidRPr="00F535FE" w:rsidRDefault="00E71281">
                        <w:pPr>
                          <w:pStyle w:val="AralkYok"/>
                          <w:rPr>
                            <w:rFonts w:asciiTheme="majorHAnsi" w:eastAsiaTheme="majorEastAsia" w:hAnsiTheme="majorHAnsi" w:cstheme="majorBidi"/>
                            <w:color w:val="FFFFFF" w:themeColor="background1"/>
                            <w:sz w:val="36"/>
                            <w:szCs w:val="36"/>
                          </w:rPr>
                        </w:pPr>
                        <w:r w:rsidRPr="00F535FE">
                          <w:rPr>
                            <w:rFonts w:asciiTheme="majorHAnsi" w:eastAsiaTheme="majorEastAsia" w:hAnsiTheme="majorHAnsi" w:cstheme="majorBidi"/>
                            <w:color w:val="FFFFFF" w:themeColor="background1"/>
                            <w:sz w:val="36"/>
                            <w:szCs w:val="36"/>
                          </w:rPr>
                          <w:t>İÇİNDEKİLER</w:t>
                        </w:r>
                      </w:p>
                    </w:txbxContent>
                  </v:textbox>
                </v:shape>
                <w10:wrap type="square" anchorx="page" anchory="page"/>
              </v:group>
            </w:pict>
          </mc:Fallback>
        </mc:AlternateContent>
      </w:r>
    </w:p>
    <w:p w:rsidR="001A4C88" w:rsidRPr="00E71B68" w:rsidRDefault="00F535FE" w:rsidP="00E71B68">
      <w:pPr>
        <w:tabs>
          <w:tab w:val="left" w:pos="1080"/>
        </w:tabs>
        <w:spacing w:after="0"/>
        <w:rPr>
          <w:b/>
          <w:sz w:val="32"/>
          <w:szCs w:val="32"/>
        </w:rPr>
      </w:pPr>
      <w:r w:rsidRPr="00E71B68">
        <w:rPr>
          <w:b/>
          <w:sz w:val="32"/>
          <w:szCs w:val="32"/>
        </w:rPr>
        <w:t>SUNUŞ</w:t>
      </w:r>
    </w:p>
    <w:p w:rsidR="00E71B68" w:rsidRDefault="00E71B68" w:rsidP="00E71B68">
      <w:pPr>
        <w:tabs>
          <w:tab w:val="left" w:pos="1080"/>
        </w:tabs>
        <w:spacing w:after="0"/>
        <w:rPr>
          <w:sz w:val="32"/>
          <w:szCs w:val="32"/>
        </w:rPr>
      </w:pPr>
    </w:p>
    <w:p w:rsidR="00F535FE" w:rsidRPr="00E71B68" w:rsidRDefault="00F535FE" w:rsidP="00E71B68">
      <w:pPr>
        <w:pStyle w:val="ListeParagraf"/>
        <w:tabs>
          <w:tab w:val="left" w:pos="1080"/>
        </w:tabs>
        <w:spacing w:after="0"/>
        <w:rPr>
          <w:b/>
          <w:sz w:val="28"/>
          <w:szCs w:val="28"/>
        </w:rPr>
      </w:pPr>
      <w:r w:rsidRPr="00E71B68">
        <w:rPr>
          <w:b/>
          <w:sz w:val="28"/>
          <w:szCs w:val="28"/>
        </w:rPr>
        <w:t>A.GENEL BİLGİLER</w:t>
      </w:r>
    </w:p>
    <w:p w:rsidR="00F535FE" w:rsidRDefault="00E71B68" w:rsidP="00F535FE">
      <w:pPr>
        <w:pStyle w:val="ListeParagraf"/>
        <w:tabs>
          <w:tab w:val="left" w:pos="1080"/>
        </w:tabs>
        <w:spacing w:after="0"/>
        <w:rPr>
          <w:sz w:val="32"/>
          <w:szCs w:val="32"/>
        </w:rPr>
      </w:pPr>
      <w:r>
        <w:rPr>
          <w:sz w:val="32"/>
          <w:szCs w:val="32"/>
        </w:rPr>
        <w:t xml:space="preserve">  </w:t>
      </w:r>
      <w:r w:rsidR="00F535FE">
        <w:rPr>
          <w:sz w:val="32"/>
          <w:szCs w:val="32"/>
        </w:rPr>
        <w:t>1.</w:t>
      </w:r>
      <w:r>
        <w:rPr>
          <w:sz w:val="32"/>
          <w:szCs w:val="32"/>
        </w:rPr>
        <w:t>Vizyonumuz</w:t>
      </w:r>
    </w:p>
    <w:p w:rsidR="00F535FE" w:rsidRDefault="00E71B68" w:rsidP="00F535FE">
      <w:pPr>
        <w:pStyle w:val="ListeParagraf"/>
        <w:tabs>
          <w:tab w:val="left" w:pos="1080"/>
        </w:tabs>
        <w:spacing w:after="0"/>
        <w:rPr>
          <w:sz w:val="32"/>
          <w:szCs w:val="32"/>
        </w:rPr>
      </w:pPr>
      <w:r>
        <w:rPr>
          <w:sz w:val="32"/>
          <w:szCs w:val="32"/>
        </w:rPr>
        <w:t xml:space="preserve">  2.Misyonumuz</w:t>
      </w:r>
    </w:p>
    <w:p w:rsidR="00F535FE" w:rsidRDefault="00E71B68" w:rsidP="00F535FE">
      <w:pPr>
        <w:pStyle w:val="ListeParagraf"/>
        <w:tabs>
          <w:tab w:val="left" w:pos="1080"/>
        </w:tabs>
        <w:spacing w:after="0"/>
        <w:rPr>
          <w:sz w:val="32"/>
          <w:szCs w:val="32"/>
        </w:rPr>
      </w:pPr>
      <w:r>
        <w:rPr>
          <w:sz w:val="32"/>
          <w:szCs w:val="32"/>
        </w:rPr>
        <w:t xml:space="preserve">  3.Yetki Görev Ve Sorumluluklar</w:t>
      </w:r>
    </w:p>
    <w:p w:rsidR="00F535FE" w:rsidRDefault="00E71B68" w:rsidP="00F535FE">
      <w:pPr>
        <w:pStyle w:val="ListeParagraf"/>
        <w:tabs>
          <w:tab w:val="left" w:pos="1080"/>
        </w:tabs>
        <w:spacing w:after="0"/>
        <w:rPr>
          <w:sz w:val="32"/>
          <w:szCs w:val="32"/>
        </w:rPr>
      </w:pPr>
      <w:r>
        <w:rPr>
          <w:sz w:val="32"/>
          <w:szCs w:val="32"/>
        </w:rPr>
        <w:t xml:space="preserve">  4.Teşkilat Yapısı</w:t>
      </w:r>
    </w:p>
    <w:p w:rsidR="00F535FE" w:rsidRDefault="00F535FE" w:rsidP="00F535FE">
      <w:pPr>
        <w:pStyle w:val="ListeParagraf"/>
        <w:tabs>
          <w:tab w:val="left" w:pos="1080"/>
        </w:tabs>
        <w:spacing w:after="0"/>
        <w:rPr>
          <w:sz w:val="32"/>
          <w:szCs w:val="32"/>
        </w:rPr>
      </w:pPr>
    </w:p>
    <w:p w:rsidR="00F535FE" w:rsidRPr="00E71B68" w:rsidRDefault="00F535FE" w:rsidP="00F535FE">
      <w:pPr>
        <w:pStyle w:val="ListeParagraf"/>
        <w:tabs>
          <w:tab w:val="left" w:pos="1080"/>
        </w:tabs>
        <w:spacing w:after="0"/>
        <w:rPr>
          <w:b/>
          <w:sz w:val="28"/>
          <w:szCs w:val="28"/>
        </w:rPr>
      </w:pPr>
      <w:r w:rsidRPr="00E71B68">
        <w:rPr>
          <w:b/>
          <w:sz w:val="28"/>
          <w:szCs w:val="28"/>
        </w:rPr>
        <w:t>B.İÇ KONTROL SİSTEMİNİN GENEL ESASLARI</w:t>
      </w:r>
    </w:p>
    <w:p w:rsidR="00F535FE" w:rsidRDefault="00E71B68" w:rsidP="00F535FE">
      <w:pPr>
        <w:pStyle w:val="ListeParagraf"/>
        <w:tabs>
          <w:tab w:val="left" w:pos="1080"/>
        </w:tabs>
        <w:spacing w:after="0"/>
        <w:rPr>
          <w:sz w:val="32"/>
          <w:szCs w:val="32"/>
        </w:rPr>
      </w:pPr>
      <w:r>
        <w:rPr>
          <w:sz w:val="32"/>
          <w:szCs w:val="32"/>
        </w:rPr>
        <w:t xml:space="preserve">  </w:t>
      </w:r>
      <w:r w:rsidR="00F535FE">
        <w:rPr>
          <w:sz w:val="32"/>
          <w:szCs w:val="32"/>
        </w:rPr>
        <w:t>1.</w:t>
      </w:r>
      <w:r>
        <w:rPr>
          <w:sz w:val="32"/>
          <w:szCs w:val="32"/>
        </w:rPr>
        <w:t>Tanım</w:t>
      </w:r>
    </w:p>
    <w:p w:rsidR="00F535FE" w:rsidRDefault="00E71B68" w:rsidP="00F535FE">
      <w:pPr>
        <w:pStyle w:val="ListeParagraf"/>
        <w:tabs>
          <w:tab w:val="left" w:pos="1080"/>
        </w:tabs>
        <w:spacing w:after="0"/>
        <w:rPr>
          <w:sz w:val="32"/>
          <w:szCs w:val="32"/>
        </w:rPr>
      </w:pPr>
      <w:r>
        <w:rPr>
          <w:sz w:val="32"/>
          <w:szCs w:val="32"/>
        </w:rPr>
        <w:t xml:space="preserve">  2.Amaç</w:t>
      </w:r>
    </w:p>
    <w:p w:rsidR="00F535FE" w:rsidRDefault="00E71B68" w:rsidP="00F535FE">
      <w:pPr>
        <w:pStyle w:val="ListeParagraf"/>
        <w:tabs>
          <w:tab w:val="left" w:pos="1080"/>
        </w:tabs>
        <w:spacing w:after="0"/>
        <w:rPr>
          <w:sz w:val="32"/>
          <w:szCs w:val="32"/>
        </w:rPr>
      </w:pPr>
      <w:r>
        <w:rPr>
          <w:sz w:val="32"/>
          <w:szCs w:val="32"/>
        </w:rPr>
        <w:t xml:space="preserve">  3.Yasal Çerçeve</w:t>
      </w:r>
    </w:p>
    <w:p w:rsidR="00F535FE" w:rsidRDefault="00E71B68" w:rsidP="00F535FE">
      <w:pPr>
        <w:pStyle w:val="ListeParagraf"/>
        <w:tabs>
          <w:tab w:val="left" w:pos="1080"/>
        </w:tabs>
        <w:spacing w:after="0"/>
        <w:rPr>
          <w:sz w:val="32"/>
          <w:szCs w:val="32"/>
        </w:rPr>
      </w:pPr>
      <w:r>
        <w:rPr>
          <w:sz w:val="32"/>
          <w:szCs w:val="32"/>
        </w:rPr>
        <w:t xml:space="preserve">  4.Unsurlar Ve Genel Koşullar</w:t>
      </w:r>
    </w:p>
    <w:p w:rsidR="00F535FE" w:rsidRDefault="00E71B68" w:rsidP="00F535FE">
      <w:pPr>
        <w:pStyle w:val="ListeParagraf"/>
        <w:tabs>
          <w:tab w:val="left" w:pos="1080"/>
        </w:tabs>
        <w:spacing w:after="0"/>
        <w:rPr>
          <w:sz w:val="32"/>
          <w:szCs w:val="32"/>
        </w:rPr>
      </w:pPr>
      <w:r>
        <w:rPr>
          <w:sz w:val="32"/>
          <w:szCs w:val="32"/>
        </w:rPr>
        <w:t xml:space="preserve">  5.Temel İlkeler</w:t>
      </w:r>
    </w:p>
    <w:p w:rsidR="00F535FE" w:rsidRDefault="00E71B68" w:rsidP="00F535FE">
      <w:pPr>
        <w:pStyle w:val="ListeParagraf"/>
        <w:tabs>
          <w:tab w:val="left" w:pos="1080"/>
        </w:tabs>
        <w:spacing w:after="0"/>
        <w:rPr>
          <w:sz w:val="32"/>
          <w:szCs w:val="32"/>
        </w:rPr>
      </w:pPr>
      <w:r>
        <w:rPr>
          <w:sz w:val="32"/>
          <w:szCs w:val="32"/>
        </w:rPr>
        <w:t xml:space="preserve">  6.Kontrol Yapısı Ve Uygulaması</w:t>
      </w:r>
    </w:p>
    <w:p w:rsidR="00F535FE" w:rsidRDefault="00F535FE" w:rsidP="00F535FE">
      <w:pPr>
        <w:pStyle w:val="ListeParagraf"/>
        <w:tabs>
          <w:tab w:val="left" w:pos="1080"/>
        </w:tabs>
        <w:spacing w:after="0"/>
        <w:rPr>
          <w:sz w:val="32"/>
          <w:szCs w:val="32"/>
        </w:rPr>
      </w:pPr>
    </w:p>
    <w:p w:rsidR="00F535FE" w:rsidRPr="00E71B68" w:rsidRDefault="00F535FE" w:rsidP="00F535FE">
      <w:pPr>
        <w:pStyle w:val="ListeParagraf"/>
        <w:tabs>
          <w:tab w:val="left" w:pos="1080"/>
        </w:tabs>
        <w:spacing w:after="0"/>
        <w:rPr>
          <w:b/>
          <w:sz w:val="28"/>
          <w:szCs w:val="28"/>
        </w:rPr>
      </w:pPr>
      <w:r w:rsidRPr="00E71B68">
        <w:rPr>
          <w:b/>
          <w:sz w:val="28"/>
          <w:szCs w:val="28"/>
        </w:rPr>
        <w:t>C.İÇ KONTROL SİSTEMİNİN BİLEŞENLERİ</w:t>
      </w:r>
    </w:p>
    <w:p w:rsidR="00F535FE" w:rsidRDefault="00F535FE" w:rsidP="00F535FE">
      <w:pPr>
        <w:pStyle w:val="ListeParagraf"/>
        <w:tabs>
          <w:tab w:val="left" w:pos="1080"/>
        </w:tabs>
        <w:spacing w:after="0"/>
        <w:rPr>
          <w:sz w:val="32"/>
          <w:szCs w:val="32"/>
        </w:rPr>
      </w:pPr>
    </w:p>
    <w:p w:rsidR="00F535FE" w:rsidRPr="00E71B68" w:rsidRDefault="00F535FE" w:rsidP="00F535FE">
      <w:pPr>
        <w:pStyle w:val="ListeParagraf"/>
        <w:tabs>
          <w:tab w:val="left" w:pos="1080"/>
        </w:tabs>
        <w:spacing w:after="0"/>
        <w:rPr>
          <w:b/>
          <w:sz w:val="28"/>
          <w:szCs w:val="28"/>
        </w:rPr>
      </w:pPr>
      <w:r w:rsidRPr="00E71B68">
        <w:rPr>
          <w:b/>
          <w:sz w:val="28"/>
          <w:szCs w:val="28"/>
        </w:rPr>
        <w:t>D.İÇ KONTROL SİSTEMİNDE YETKİ VE SORUMLULUKLAR</w:t>
      </w:r>
    </w:p>
    <w:p w:rsidR="00F535FE" w:rsidRDefault="00F535FE" w:rsidP="00F535FE">
      <w:pPr>
        <w:pStyle w:val="ListeParagraf"/>
        <w:tabs>
          <w:tab w:val="left" w:pos="1080"/>
        </w:tabs>
        <w:spacing w:after="0"/>
        <w:rPr>
          <w:sz w:val="32"/>
          <w:szCs w:val="32"/>
        </w:rPr>
      </w:pPr>
    </w:p>
    <w:p w:rsidR="00E71B68" w:rsidRPr="008652EC" w:rsidRDefault="00F535FE" w:rsidP="008652EC">
      <w:pPr>
        <w:pStyle w:val="ListeParagraf"/>
        <w:tabs>
          <w:tab w:val="left" w:pos="1080"/>
        </w:tabs>
        <w:spacing w:after="0"/>
        <w:rPr>
          <w:b/>
          <w:sz w:val="28"/>
          <w:szCs w:val="28"/>
        </w:rPr>
      </w:pPr>
      <w:r w:rsidRPr="00E71B68">
        <w:rPr>
          <w:b/>
          <w:sz w:val="28"/>
          <w:szCs w:val="28"/>
        </w:rPr>
        <w:t>E.EF</w:t>
      </w:r>
      <w:r w:rsidR="00E71B68" w:rsidRPr="00E71B68">
        <w:rPr>
          <w:b/>
          <w:sz w:val="28"/>
          <w:szCs w:val="28"/>
        </w:rPr>
        <w:t>ELER BELEDİYESİNDE İÇ KONTROL UYGULAMASI</w:t>
      </w:r>
    </w:p>
    <w:p w:rsidR="00E71B68" w:rsidRDefault="00E71B68" w:rsidP="00E71B68">
      <w:pPr>
        <w:tabs>
          <w:tab w:val="left" w:pos="1080"/>
        </w:tabs>
        <w:spacing w:after="0"/>
        <w:rPr>
          <w:sz w:val="32"/>
          <w:szCs w:val="32"/>
        </w:rPr>
      </w:pPr>
      <w:r>
        <w:rPr>
          <w:sz w:val="32"/>
          <w:szCs w:val="32"/>
        </w:rPr>
        <w:t xml:space="preserve"> </w:t>
      </w:r>
      <w:r w:rsidR="008652EC">
        <w:rPr>
          <w:sz w:val="32"/>
          <w:szCs w:val="32"/>
        </w:rPr>
        <w:t xml:space="preserve">  </w:t>
      </w:r>
      <w:r>
        <w:rPr>
          <w:sz w:val="32"/>
          <w:szCs w:val="32"/>
        </w:rPr>
        <w:t>İç Kontrol Eylem Planı</w:t>
      </w:r>
    </w:p>
    <w:p w:rsidR="00E71B68" w:rsidRDefault="00E71B68" w:rsidP="00E71B68">
      <w:pPr>
        <w:tabs>
          <w:tab w:val="left" w:pos="1080"/>
        </w:tabs>
        <w:spacing w:after="0"/>
        <w:rPr>
          <w:sz w:val="32"/>
          <w:szCs w:val="32"/>
        </w:rPr>
      </w:pPr>
      <w:r>
        <w:rPr>
          <w:sz w:val="32"/>
          <w:szCs w:val="32"/>
        </w:rPr>
        <w:t xml:space="preserve">      </w:t>
      </w:r>
      <w:proofErr w:type="gramStart"/>
      <w:r>
        <w:rPr>
          <w:sz w:val="32"/>
          <w:szCs w:val="32"/>
        </w:rPr>
        <w:t>a</w:t>
      </w:r>
      <w:proofErr w:type="gramEnd"/>
      <w:r>
        <w:rPr>
          <w:sz w:val="32"/>
          <w:szCs w:val="32"/>
        </w:rPr>
        <w:t>. Eylem Planı Hazırlama Süreci</w:t>
      </w:r>
    </w:p>
    <w:p w:rsidR="00E71B68" w:rsidRDefault="00E71B68" w:rsidP="00E71B68">
      <w:pPr>
        <w:tabs>
          <w:tab w:val="left" w:pos="1080"/>
        </w:tabs>
        <w:spacing w:after="0"/>
        <w:rPr>
          <w:sz w:val="32"/>
          <w:szCs w:val="32"/>
        </w:rPr>
      </w:pPr>
      <w:r>
        <w:rPr>
          <w:sz w:val="32"/>
          <w:szCs w:val="32"/>
        </w:rPr>
        <w:t xml:space="preserve">      </w:t>
      </w:r>
      <w:proofErr w:type="gramStart"/>
      <w:r>
        <w:rPr>
          <w:sz w:val="32"/>
          <w:szCs w:val="32"/>
        </w:rPr>
        <w:t>b</w:t>
      </w:r>
      <w:proofErr w:type="gramEnd"/>
      <w:r>
        <w:rPr>
          <w:sz w:val="32"/>
          <w:szCs w:val="32"/>
        </w:rPr>
        <w:t>. Eylemlerin Plan İçindeki Dağılımı</w:t>
      </w:r>
    </w:p>
    <w:p w:rsidR="00E71B68" w:rsidRDefault="00E71B68" w:rsidP="00092731">
      <w:pPr>
        <w:tabs>
          <w:tab w:val="left" w:pos="1080"/>
          <w:tab w:val="right" w:pos="6584"/>
        </w:tabs>
        <w:spacing w:after="0"/>
        <w:rPr>
          <w:sz w:val="32"/>
          <w:szCs w:val="32"/>
        </w:rPr>
      </w:pPr>
      <w:r>
        <w:rPr>
          <w:sz w:val="32"/>
          <w:szCs w:val="32"/>
        </w:rPr>
        <w:t xml:space="preserve">      </w:t>
      </w:r>
      <w:proofErr w:type="gramStart"/>
      <w:r>
        <w:rPr>
          <w:sz w:val="32"/>
          <w:szCs w:val="32"/>
        </w:rPr>
        <w:t>c</w:t>
      </w:r>
      <w:proofErr w:type="gramEnd"/>
      <w:r>
        <w:rPr>
          <w:sz w:val="32"/>
          <w:szCs w:val="32"/>
        </w:rPr>
        <w:t>. İç Kontrol Unsurları</w:t>
      </w:r>
      <w:r w:rsidR="00092731">
        <w:rPr>
          <w:sz w:val="32"/>
          <w:szCs w:val="32"/>
        </w:rPr>
        <w:tab/>
      </w:r>
      <w:r w:rsidR="00092731">
        <w:rPr>
          <w:sz w:val="32"/>
          <w:szCs w:val="32"/>
        </w:rPr>
        <w:tab/>
      </w:r>
      <w:r w:rsidR="00092731">
        <w:rPr>
          <w:sz w:val="32"/>
          <w:szCs w:val="32"/>
        </w:rPr>
        <w:tab/>
      </w:r>
      <w:r w:rsidR="00092731">
        <w:rPr>
          <w:sz w:val="32"/>
          <w:szCs w:val="32"/>
        </w:rPr>
        <w:tab/>
      </w:r>
    </w:p>
    <w:p w:rsidR="00E71B68" w:rsidRDefault="00E71B68" w:rsidP="00E71B68">
      <w:pPr>
        <w:tabs>
          <w:tab w:val="left" w:pos="1080"/>
        </w:tabs>
        <w:spacing w:after="0"/>
        <w:rPr>
          <w:sz w:val="32"/>
          <w:szCs w:val="32"/>
        </w:rPr>
      </w:pPr>
    </w:p>
    <w:p w:rsidR="00E71B68" w:rsidRPr="00E71B68" w:rsidRDefault="00E71B68" w:rsidP="00E71B68">
      <w:pPr>
        <w:tabs>
          <w:tab w:val="left" w:pos="1080"/>
        </w:tabs>
        <w:spacing w:after="0"/>
        <w:rPr>
          <w:b/>
          <w:sz w:val="28"/>
          <w:szCs w:val="28"/>
        </w:rPr>
      </w:pPr>
      <w:r w:rsidRPr="00E71B68">
        <w:rPr>
          <w:b/>
          <w:sz w:val="28"/>
          <w:szCs w:val="28"/>
        </w:rPr>
        <w:t>F.</w:t>
      </w:r>
      <w:r w:rsidR="00092731">
        <w:rPr>
          <w:b/>
          <w:sz w:val="28"/>
          <w:szCs w:val="28"/>
        </w:rPr>
        <w:t xml:space="preserve">EFELER </w:t>
      </w:r>
      <w:r w:rsidRPr="00E71B68">
        <w:rPr>
          <w:b/>
          <w:sz w:val="28"/>
          <w:szCs w:val="28"/>
        </w:rPr>
        <w:t xml:space="preserve">BELEDIYESI KAMU İÇ KONTROL </w:t>
      </w:r>
    </w:p>
    <w:p w:rsidR="00E71B68" w:rsidRPr="00E71B68" w:rsidRDefault="00E71B68" w:rsidP="00E71B68">
      <w:pPr>
        <w:tabs>
          <w:tab w:val="left" w:pos="1080"/>
        </w:tabs>
        <w:spacing w:after="0"/>
        <w:rPr>
          <w:b/>
          <w:sz w:val="28"/>
          <w:szCs w:val="28"/>
        </w:rPr>
      </w:pPr>
      <w:r w:rsidRPr="00E71B68">
        <w:rPr>
          <w:b/>
          <w:sz w:val="28"/>
          <w:szCs w:val="28"/>
        </w:rPr>
        <w:t>STANDARTLARINA UYUM EYLEM PLANI</w:t>
      </w:r>
    </w:p>
    <w:p w:rsidR="00E71B68" w:rsidRDefault="00E71B68" w:rsidP="00E71B68">
      <w:pPr>
        <w:tabs>
          <w:tab w:val="left" w:pos="1080"/>
        </w:tabs>
        <w:spacing w:after="0"/>
        <w:rPr>
          <w:sz w:val="32"/>
          <w:szCs w:val="32"/>
        </w:rPr>
      </w:pPr>
    </w:p>
    <w:p w:rsidR="00C25159" w:rsidRPr="00E34741" w:rsidRDefault="00E34741" w:rsidP="00E34741">
      <w:pPr>
        <w:tabs>
          <w:tab w:val="left" w:pos="1080"/>
        </w:tabs>
        <w:spacing w:after="0"/>
        <w:rPr>
          <w:color w:val="000000" w:themeColor="text1"/>
          <w:sz w:val="72"/>
          <w:szCs w:val="72"/>
        </w:rPr>
        <w:sectPr w:rsidR="00C25159" w:rsidRPr="00E34741" w:rsidSect="00B70B55">
          <w:pgSz w:w="11906" w:h="16838"/>
          <w:pgMar w:top="1418" w:right="1418" w:bottom="1418" w:left="1418" w:header="709" w:footer="709" w:gutter="0"/>
          <w:cols w:space="708"/>
          <w:docGrid w:linePitch="360"/>
        </w:sectPr>
      </w:pPr>
      <w:r>
        <w:rPr>
          <w:noProof/>
          <w:lang w:eastAsia="tr-TR"/>
        </w:rPr>
        <w:drawing>
          <wp:anchor distT="0" distB="0" distL="114300" distR="114300" simplePos="0" relativeHeight="251662336" behindDoc="0" locked="0" layoutInCell="1" allowOverlap="1" wp14:anchorId="15C66851" wp14:editId="779C9934">
            <wp:simplePos x="0" y="0"/>
            <wp:positionH relativeFrom="margin">
              <wp:posOffset>-1270</wp:posOffset>
            </wp:positionH>
            <wp:positionV relativeFrom="margin">
              <wp:posOffset>635</wp:posOffset>
            </wp:positionV>
            <wp:extent cx="5398135" cy="4352290"/>
            <wp:effectExtent l="0" t="0" r="0" b="0"/>
            <wp:wrapSquare wrapText="bothSides"/>
            <wp:docPr id="4" name="Picture 246470"/>
            <wp:cNvGraphicFramePr/>
            <a:graphic xmlns:a="http://schemas.openxmlformats.org/drawingml/2006/main">
              <a:graphicData uri="http://schemas.openxmlformats.org/drawingml/2006/picture">
                <pic:pic xmlns:pic="http://schemas.openxmlformats.org/drawingml/2006/picture">
                  <pic:nvPicPr>
                    <pic:cNvPr id="246470" name="Picture 246470"/>
                    <pic:cNvPicPr/>
                  </pic:nvPicPr>
                  <pic:blipFill>
                    <a:blip r:embed="rId12"/>
                    <a:stretch>
                      <a:fillRect/>
                    </a:stretch>
                  </pic:blipFill>
                  <pic:spPr>
                    <a:xfrm>
                      <a:off x="0" y="0"/>
                      <a:ext cx="5398135" cy="4352290"/>
                    </a:xfrm>
                    <a:prstGeom prst="rect">
                      <a:avLst/>
                    </a:prstGeom>
                  </pic:spPr>
                </pic:pic>
              </a:graphicData>
            </a:graphic>
            <wp14:sizeRelH relativeFrom="margin">
              <wp14:pctWidth>0</wp14:pctWidth>
            </wp14:sizeRelH>
            <wp14:sizeRelV relativeFrom="margin">
              <wp14:pctHeight>0</wp14:pctHeight>
            </wp14:sizeRelV>
          </wp:anchor>
        </w:drawing>
      </w:r>
    </w:p>
    <w:p w:rsidR="0080073D" w:rsidRDefault="0080073D" w:rsidP="00FB5062">
      <w:pPr>
        <w:tabs>
          <w:tab w:val="left" w:pos="1080"/>
        </w:tabs>
        <w:spacing w:after="0" w:line="336" w:lineRule="auto"/>
        <w:jc w:val="both"/>
        <w:rPr>
          <w:sz w:val="24"/>
          <w:szCs w:val="24"/>
        </w:rPr>
        <w:sectPr w:rsidR="0080073D" w:rsidSect="00C25159">
          <w:type w:val="continuous"/>
          <w:pgSz w:w="11906" w:h="16838"/>
          <w:pgMar w:top="1418" w:right="1418" w:bottom="1418" w:left="1418" w:header="709" w:footer="709" w:gutter="0"/>
          <w:cols w:num="2" w:space="709"/>
          <w:docGrid w:linePitch="360"/>
        </w:sectPr>
      </w:pPr>
    </w:p>
    <w:p w:rsidR="007704AC" w:rsidRDefault="007704AC" w:rsidP="007704AC">
      <w:pPr>
        <w:jc w:val="center"/>
        <w:rPr>
          <w:b/>
          <w:sz w:val="26"/>
          <w:szCs w:val="26"/>
        </w:rPr>
      </w:pPr>
    </w:p>
    <w:p w:rsidR="007704AC" w:rsidRDefault="007704AC" w:rsidP="007704AC">
      <w:pPr>
        <w:jc w:val="center"/>
        <w:rPr>
          <w:b/>
          <w:sz w:val="26"/>
          <w:szCs w:val="26"/>
        </w:rPr>
      </w:pPr>
    </w:p>
    <w:p w:rsidR="007704AC" w:rsidRDefault="007704AC" w:rsidP="007704AC">
      <w:pPr>
        <w:jc w:val="center"/>
        <w:rPr>
          <w:b/>
          <w:sz w:val="26"/>
          <w:szCs w:val="26"/>
        </w:rPr>
      </w:pPr>
    </w:p>
    <w:p w:rsidR="007704AC" w:rsidRPr="00C55DAE" w:rsidRDefault="007704AC" w:rsidP="007704AC">
      <w:pPr>
        <w:jc w:val="center"/>
        <w:rPr>
          <w:b/>
          <w:sz w:val="26"/>
          <w:szCs w:val="26"/>
        </w:rPr>
      </w:pPr>
      <w:r w:rsidRPr="00C55DAE">
        <w:rPr>
          <w:b/>
          <w:sz w:val="26"/>
          <w:szCs w:val="26"/>
        </w:rPr>
        <w:t>ÇALIŞMALAR ÇERÇEVESİNDE BELEDİYEMİZDE, İÇ KONTROL SİSTEMİ İLE                KİŞİSEL GELİŞİM YÖNÜNDE ÖNEMLİ ADIMLAR ATILMIŞTIR.</w:t>
      </w:r>
    </w:p>
    <w:p w:rsidR="007704AC" w:rsidRPr="00C55DAE" w:rsidRDefault="007704AC" w:rsidP="007704AC">
      <w:pPr>
        <w:jc w:val="center"/>
        <w:rPr>
          <w:b/>
          <w:sz w:val="26"/>
          <w:szCs w:val="26"/>
        </w:rPr>
        <w:sectPr w:rsidR="007704AC" w:rsidRPr="00C55DAE" w:rsidSect="0080073D">
          <w:type w:val="continuous"/>
          <w:pgSz w:w="11906" w:h="16838"/>
          <w:pgMar w:top="1418" w:right="1418" w:bottom="1418" w:left="1418" w:header="709" w:footer="709" w:gutter="0"/>
          <w:cols w:space="709"/>
          <w:docGrid w:linePitch="360"/>
        </w:sectPr>
      </w:pPr>
    </w:p>
    <w:p w:rsidR="007704AC" w:rsidRPr="00CE0CC1" w:rsidRDefault="007704AC" w:rsidP="007704AC">
      <w:pPr>
        <w:spacing w:after="0"/>
        <w:rPr>
          <w:sz w:val="24"/>
          <w:szCs w:val="24"/>
        </w:rPr>
        <w:sectPr w:rsidR="007704AC" w:rsidRPr="00CE0CC1" w:rsidSect="001A4C9C">
          <w:type w:val="continuous"/>
          <w:pgSz w:w="11906" w:h="16838"/>
          <w:pgMar w:top="1418" w:right="1418" w:bottom="1418" w:left="1418" w:header="709" w:footer="709" w:gutter="0"/>
          <w:cols w:num="2" w:space="709"/>
          <w:docGrid w:linePitch="360"/>
        </w:sectPr>
      </w:pPr>
    </w:p>
    <w:p w:rsidR="007704AC" w:rsidRPr="00CE0CC1" w:rsidRDefault="007704AC" w:rsidP="007704AC">
      <w:pPr>
        <w:spacing w:after="0"/>
        <w:jc w:val="both"/>
      </w:pPr>
      <w:r w:rsidRPr="00CE0CC1">
        <w:t>5018 sayılı yasa gereği kamu idareleri iç kontrol sistemlerinin kamu iç kontrol standartlarına uyum şartı vardır. Bu uyumu sağlamak üzere yapılması gereken çalışmaların belirlenmesi ve bir eylem planı oluşturulması gereklidir. Kamu kaynaklarının etkili, ekonomik ve verimli kullanılması kamu hizmeti kalitesini arttıracaktır. Kamu kurumlarının organizasyon yapısında, iletişim ve izlemeye kadar mali yönetim ve kontrol süreçleri ile ilgili alanlarda etkili araçların kullanılması gereklidir. En iyi yönetim aracı ise iç kontrol sistemidir. Belediyemizde ilk kez hazırlanan Eylem Planı, uygulama sırasında gösterilecek kararlılıkla ve birim müdürlerimizin bu konuda gösterecekleri özenle başarılı olacaktır. Programın başarıya ulaşmasındaki en büyük faktörlerden biriside belediyemizde konunun hassasiyetle izlenmesi ve raporlanması ile dış denetimden gelecek olan değerlendirme sonuçlarıdır.</w:t>
      </w:r>
    </w:p>
    <w:p w:rsidR="007704AC" w:rsidRPr="00CE0CC1" w:rsidRDefault="007704AC" w:rsidP="007704AC">
      <w:pPr>
        <w:spacing w:after="0"/>
        <w:jc w:val="both"/>
      </w:pPr>
      <w:r w:rsidRPr="00CE0CC1">
        <w:t>Kamu İç Kontrol Standartlarına Uyum Eylem Planının hazırlanmasında emeği geçen tüm arkadaşlara ve çalışma ekibine en içten teşekkürlerimi sunar, hayırlı olmasını dilerim.</w:t>
      </w:r>
    </w:p>
    <w:p w:rsidR="007704AC" w:rsidRDefault="007704AC" w:rsidP="007704AC">
      <w:pPr>
        <w:spacing w:after="0"/>
        <w:jc w:val="both"/>
        <w:rPr>
          <w:b/>
          <w:sz w:val="24"/>
          <w:szCs w:val="24"/>
        </w:rPr>
      </w:pPr>
    </w:p>
    <w:p w:rsidR="007704AC" w:rsidRDefault="007704AC" w:rsidP="007704AC">
      <w:pPr>
        <w:spacing w:after="0"/>
        <w:rPr>
          <w:b/>
          <w:sz w:val="24"/>
          <w:szCs w:val="24"/>
        </w:rPr>
      </w:pPr>
    </w:p>
    <w:p w:rsidR="007704AC" w:rsidRPr="00CE0CC1" w:rsidRDefault="007704AC" w:rsidP="007704AC">
      <w:pPr>
        <w:spacing w:after="0"/>
        <w:jc w:val="right"/>
        <w:rPr>
          <w:b/>
          <w:sz w:val="24"/>
          <w:szCs w:val="24"/>
        </w:rPr>
      </w:pPr>
      <w:r w:rsidRPr="00CE0CC1">
        <w:rPr>
          <w:b/>
          <w:sz w:val="24"/>
          <w:szCs w:val="24"/>
        </w:rPr>
        <w:t>M. Mesut ÖZAKCAN</w:t>
      </w:r>
    </w:p>
    <w:p w:rsidR="007704AC" w:rsidRPr="00CE0CC1" w:rsidRDefault="007704AC" w:rsidP="007704AC">
      <w:pPr>
        <w:spacing w:after="0"/>
        <w:jc w:val="right"/>
        <w:rPr>
          <w:sz w:val="24"/>
          <w:szCs w:val="24"/>
        </w:rPr>
      </w:pPr>
      <w:r w:rsidRPr="00CE0CC1">
        <w:rPr>
          <w:b/>
          <w:sz w:val="24"/>
          <w:szCs w:val="24"/>
        </w:rPr>
        <w:t>Belediye Başkanı</w:t>
      </w:r>
    </w:p>
    <w:p w:rsidR="007704AC" w:rsidRPr="00CE0CC1" w:rsidRDefault="007704AC" w:rsidP="007704AC">
      <w:pPr>
        <w:spacing w:after="0"/>
        <w:jc w:val="right"/>
        <w:rPr>
          <w:sz w:val="24"/>
          <w:szCs w:val="24"/>
        </w:rPr>
        <w:sectPr w:rsidR="007704AC" w:rsidRPr="00CE0CC1" w:rsidSect="00672338">
          <w:type w:val="continuous"/>
          <w:pgSz w:w="11906" w:h="16838"/>
          <w:pgMar w:top="1134" w:right="1418" w:bottom="1418" w:left="1418" w:header="709" w:footer="709" w:gutter="0"/>
          <w:cols w:num="2" w:space="709"/>
          <w:docGrid w:linePitch="360"/>
        </w:sectPr>
      </w:pPr>
    </w:p>
    <w:p w:rsidR="001A4C9C" w:rsidRPr="00672338" w:rsidRDefault="001A4C9C" w:rsidP="008767D3">
      <w:pPr>
        <w:spacing w:after="0"/>
        <w:jc w:val="right"/>
        <w:rPr>
          <w:spacing w:val="-24"/>
        </w:rPr>
      </w:pPr>
    </w:p>
    <w:p w:rsidR="008767D3" w:rsidRPr="00672338" w:rsidRDefault="008767D3" w:rsidP="008767D3">
      <w:pPr>
        <w:spacing w:after="0"/>
        <w:jc w:val="both"/>
        <w:rPr>
          <w:spacing w:val="-24"/>
          <w:sz w:val="24"/>
          <w:szCs w:val="24"/>
        </w:rPr>
        <w:sectPr w:rsidR="008767D3" w:rsidRPr="00672338" w:rsidSect="00672338">
          <w:type w:val="continuous"/>
          <w:pgSz w:w="11906" w:h="16838"/>
          <w:pgMar w:top="1134" w:right="1418" w:bottom="1418" w:left="1418" w:header="709" w:footer="709" w:gutter="0"/>
          <w:cols w:num="2" w:space="709"/>
          <w:docGrid w:linePitch="360"/>
        </w:sectPr>
      </w:pPr>
    </w:p>
    <w:p w:rsidR="00734268" w:rsidRDefault="00734268" w:rsidP="00C55DAE">
      <w:pPr>
        <w:spacing w:after="0"/>
        <w:rPr>
          <w:sz w:val="24"/>
          <w:szCs w:val="24"/>
        </w:rPr>
        <w:sectPr w:rsidR="00734268" w:rsidSect="001A4C9C">
          <w:type w:val="continuous"/>
          <w:pgSz w:w="11906" w:h="16838"/>
          <w:pgMar w:top="1418" w:right="1418" w:bottom="1418" w:left="1418" w:header="709" w:footer="709" w:gutter="0"/>
          <w:cols w:num="2" w:space="709"/>
          <w:docGrid w:linePitch="360"/>
        </w:sectPr>
      </w:pPr>
    </w:p>
    <w:p w:rsidR="00E34741" w:rsidRPr="00E34741" w:rsidRDefault="00E34741" w:rsidP="00C55DAE">
      <w:pPr>
        <w:spacing w:after="0"/>
        <w:rPr>
          <w:b/>
          <w:sz w:val="72"/>
          <w:szCs w:val="72"/>
        </w:rPr>
      </w:pPr>
      <w:r w:rsidRPr="00E34741">
        <w:rPr>
          <w:b/>
          <w:sz w:val="72"/>
          <w:szCs w:val="72"/>
        </w:rPr>
        <w:t>SUNUŞ</w:t>
      </w:r>
    </w:p>
    <w:p w:rsidR="00E34741" w:rsidRPr="00C25159" w:rsidRDefault="00E34741" w:rsidP="00E34741">
      <w:pPr>
        <w:tabs>
          <w:tab w:val="left" w:pos="1080"/>
        </w:tabs>
        <w:spacing w:after="240" w:line="336" w:lineRule="auto"/>
        <w:jc w:val="both"/>
        <w:rPr>
          <w:sz w:val="24"/>
          <w:szCs w:val="24"/>
        </w:rPr>
      </w:pPr>
      <w:r>
        <w:rPr>
          <w:sz w:val="24"/>
          <w:szCs w:val="24"/>
        </w:rPr>
        <w:t xml:space="preserve">     </w:t>
      </w:r>
      <w:r w:rsidRPr="00C25159">
        <w:rPr>
          <w:sz w:val="24"/>
          <w:szCs w:val="24"/>
        </w:rPr>
        <w:t xml:space="preserve">İç kontrol; kurumların hedeflerine </w:t>
      </w:r>
      <w:r>
        <w:rPr>
          <w:sz w:val="24"/>
          <w:szCs w:val="24"/>
        </w:rPr>
        <w:t>ulaşması</w:t>
      </w:r>
      <w:r w:rsidRPr="00C25159">
        <w:rPr>
          <w:sz w:val="24"/>
          <w:szCs w:val="24"/>
        </w:rPr>
        <w:t xml:space="preserve">, </w:t>
      </w:r>
      <w:proofErr w:type="gramStart"/>
      <w:r w:rsidRPr="00C25159">
        <w:rPr>
          <w:sz w:val="24"/>
          <w:szCs w:val="24"/>
        </w:rPr>
        <w:t>misyonlarını</w:t>
      </w:r>
      <w:proofErr w:type="gramEnd"/>
      <w:r w:rsidRPr="00C25159">
        <w:rPr>
          <w:sz w:val="24"/>
          <w:szCs w:val="24"/>
        </w:rPr>
        <w:t xml:space="preserve"> gerçekleştirmesi ve bu yolda ilerlerken önlerine çıkabilecek belirsizliklerin en aza indirilmesi amacıyla uygulanan bir süreçtir.</w:t>
      </w:r>
    </w:p>
    <w:p w:rsidR="00E34741" w:rsidRDefault="00E34741" w:rsidP="00E34741">
      <w:pPr>
        <w:tabs>
          <w:tab w:val="left" w:pos="1080"/>
        </w:tabs>
        <w:spacing w:after="0" w:line="336" w:lineRule="auto"/>
        <w:jc w:val="both"/>
        <w:rPr>
          <w:sz w:val="24"/>
          <w:szCs w:val="24"/>
        </w:rPr>
      </w:pPr>
      <w:r>
        <w:rPr>
          <w:sz w:val="24"/>
          <w:szCs w:val="24"/>
        </w:rPr>
        <w:t xml:space="preserve">     </w:t>
      </w:r>
      <w:r w:rsidRPr="00C25159">
        <w:rPr>
          <w:sz w:val="24"/>
          <w:szCs w:val="24"/>
        </w:rPr>
        <w:t>İç kontrol ayni zamanda, kurumların sürekli değişen çevre koşulları, hizmet alanların talepleri ve öncelikleri ile gelecekte ortaya çıkabilecek tehdit unsuru olan veya fırsatlar yaratabilecek risklerle başa çıkabilmeleri için yönetimi güçlendiren bir olgudur.</w:t>
      </w:r>
    </w:p>
    <w:p w:rsidR="00E34741" w:rsidRDefault="00E34741" w:rsidP="00E34741">
      <w:pPr>
        <w:tabs>
          <w:tab w:val="left" w:pos="1080"/>
        </w:tabs>
        <w:spacing w:after="0"/>
        <w:jc w:val="both"/>
        <w:rPr>
          <w:sz w:val="24"/>
          <w:szCs w:val="24"/>
        </w:rPr>
      </w:pPr>
    </w:p>
    <w:p w:rsidR="00E34741" w:rsidRDefault="00E34741" w:rsidP="00E34741">
      <w:pPr>
        <w:tabs>
          <w:tab w:val="left" w:pos="1080"/>
        </w:tabs>
        <w:spacing w:after="0" w:line="336" w:lineRule="auto"/>
        <w:jc w:val="both"/>
        <w:rPr>
          <w:sz w:val="24"/>
          <w:szCs w:val="24"/>
        </w:rPr>
      </w:pPr>
      <w:r>
        <w:rPr>
          <w:sz w:val="24"/>
          <w:szCs w:val="24"/>
        </w:rPr>
        <w:t xml:space="preserve">      </w:t>
      </w:r>
      <w:r w:rsidRPr="00C25159">
        <w:rPr>
          <w:sz w:val="24"/>
          <w:szCs w:val="24"/>
        </w:rPr>
        <w:t>Mevzuatımızda İç Kontrol, 2003 yılında yayımlanan 5018 sayılı Kamu Mali Yönetimi ve Kontrol Kanunu’nda “İç Kontrol Sistemi“ olarak düzenlenmiştir. Bilahare bu kanun kapsamında çıkarılan “İç Kontrol ve Ön Mali Kontrole İlişkin Usul ve Esaslar“ ve “Strateji Birimlerinin Çalışma Usul ve Esasları “</w:t>
      </w:r>
      <w:r>
        <w:rPr>
          <w:sz w:val="24"/>
          <w:szCs w:val="24"/>
        </w:rPr>
        <w:t xml:space="preserve"> </w:t>
      </w:r>
      <w:proofErr w:type="spellStart"/>
      <w:r w:rsidRPr="00C25159">
        <w:rPr>
          <w:sz w:val="24"/>
          <w:szCs w:val="24"/>
        </w:rPr>
        <w:t>na</w:t>
      </w:r>
      <w:proofErr w:type="spellEnd"/>
      <w:r w:rsidRPr="00C25159">
        <w:rPr>
          <w:sz w:val="24"/>
          <w:szCs w:val="24"/>
        </w:rPr>
        <w:t xml:space="preserve"> ilişkin Yönetmelikler ile İç Kontrol konusunda yeni düzenlemeler getirilmiştir. Ayrıca 2007 yılında yayımlanan “ Kamu İç Kontrol Standartları Tebliğinde“ idarelerin; iç kontrol </w:t>
      </w:r>
      <w:r>
        <w:rPr>
          <w:sz w:val="24"/>
          <w:szCs w:val="24"/>
        </w:rPr>
        <w:t xml:space="preserve">sistemlerinin </w:t>
      </w:r>
      <w:r w:rsidRPr="00C25159">
        <w:rPr>
          <w:sz w:val="24"/>
          <w:szCs w:val="24"/>
        </w:rPr>
        <w:t xml:space="preserve">oluşturulmasında, izlenmesinde ve değerlendirilmesinde dikkate almaları gereken temel yönetim kuralları ile tüm kamu </w:t>
      </w:r>
      <w:r>
        <w:rPr>
          <w:sz w:val="24"/>
          <w:szCs w:val="24"/>
        </w:rPr>
        <w:t>kurumlarında tutarlı, kapsamlı ve standart bir kontrol sisteminin kurulması ve uygulanması için gerekli standartlara yer verilmiştir.</w:t>
      </w:r>
    </w:p>
    <w:p w:rsidR="00E34741" w:rsidRDefault="00E34741" w:rsidP="00E34741">
      <w:pPr>
        <w:tabs>
          <w:tab w:val="left" w:pos="1080"/>
        </w:tabs>
        <w:spacing w:after="0"/>
        <w:jc w:val="both"/>
        <w:rPr>
          <w:sz w:val="24"/>
          <w:szCs w:val="24"/>
        </w:rPr>
      </w:pPr>
      <w:r>
        <w:rPr>
          <w:sz w:val="24"/>
          <w:szCs w:val="24"/>
        </w:rPr>
        <w:t xml:space="preserve">  </w:t>
      </w:r>
    </w:p>
    <w:p w:rsidR="00E34741" w:rsidRDefault="00E34741" w:rsidP="00E34741">
      <w:pPr>
        <w:tabs>
          <w:tab w:val="left" w:pos="1080"/>
        </w:tabs>
        <w:spacing w:after="0" w:line="336" w:lineRule="auto"/>
        <w:jc w:val="both"/>
        <w:rPr>
          <w:sz w:val="24"/>
          <w:szCs w:val="24"/>
        </w:rPr>
      </w:pPr>
      <w:r>
        <w:rPr>
          <w:sz w:val="24"/>
          <w:szCs w:val="24"/>
        </w:rPr>
        <w:t xml:space="preserve">     Bu kapsamda Efeler Belediyesinde;’’2015-2017 Kamu İç Kontrol Standartları Eylem Planı’’ hazırlanarak Maliye Bakanlığına gönderilmiştir. Ayrıca Eylem Planında belirtilmiş hususların en kısa sürede hayata geçirilmesi amacıyla çalışmalara başlanmıştır. Bu çalışmalar çerçevesinde belediyemizde, iç kontrol sistemi ile kişisel gelişim yönünde önemli adımlar atılmıştır.</w:t>
      </w:r>
    </w:p>
    <w:p w:rsidR="00E34741" w:rsidRDefault="00E34741" w:rsidP="00E34741">
      <w:pPr>
        <w:tabs>
          <w:tab w:val="left" w:pos="1080"/>
        </w:tabs>
        <w:spacing w:after="0" w:line="336" w:lineRule="auto"/>
        <w:jc w:val="both"/>
        <w:rPr>
          <w:sz w:val="24"/>
          <w:szCs w:val="24"/>
        </w:rPr>
      </w:pPr>
    </w:p>
    <w:p w:rsidR="00E34741" w:rsidRDefault="00E34741" w:rsidP="00E34741">
      <w:pPr>
        <w:tabs>
          <w:tab w:val="left" w:pos="1080"/>
        </w:tabs>
        <w:spacing w:after="0" w:line="336" w:lineRule="auto"/>
        <w:jc w:val="both"/>
        <w:rPr>
          <w:sz w:val="24"/>
          <w:szCs w:val="24"/>
        </w:rPr>
      </w:pPr>
      <w:r>
        <w:rPr>
          <w:sz w:val="24"/>
          <w:szCs w:val="24"/>
        </w:rPr>
        <w:t xml:space="preserve">     Bununla birlikte, konuya ilişkin Maliye Bakanlığı yayınları takip edilecek eylem Planımızda değişiklik yapılması gerekliliği her zaman göz önünde bulundurulacaktır.</w:t>
      </w:r>
    </w:p>
    <w:p w:rsidR="00E34741" w:rsidRDefault="00E34741" w:rsidP="00E34741">
      <w:pPr>
        <w:tabs>
          <w:tab w:val="left" w:pos="1080"/>
        </w:tabs>
        <w:spacing w:after="0" w:line="336" w:lineRule="auto"/>
        <w:jc w:val="both"/>
        <w:rPr>
          <w:sz w:val="24"/>
          <w:szCs w:val="24"/>
        </w:rPr>
      </w:pPr>
    </w:p>
    <w:p w:rsidR="00E34741" w:rsidRDefault="00E34741" w:rsidP="00E34741">
      <w:pPr>
        <w:tabs>
          <w:tab w:val="left" w:pos="1080"/>
        </w:tabs>
        <w:spacing w:after="0" w:line="336" w:lineRule="auto"/>
        <w:jc w:val="both"/>
        <w:rPr>
          <w:sz w:val="24"/>
          <w:szCs w:val="24"/>
        </w:rPr>
      </w:pPr>
      <w:r>
        <w:rPr>
          <w:sz w:val="24"/>
          <w:szCs w:val="24"/>
        </w:rPr>
        <w:t xml:space="preserve">     Bu çerçevede Maliye Bakanlığı tarafından hazırlanan ‘’Kamu İç Kontrol Rehberinde’’ belirtilen bazı esas ve yaklaşımlar dikkate alınarak Eylem Planımız hazırlanmış ve uygulamaların gerçekleşmesi amacıyla yayımlanmıştır.</w:t>
      </w:r>
    </w:p>
    <w:p w:rsidR="00E34741" w:rsidRDefault="00E34741" w:rsidP="00E34741">
      <w:pPr>
        <w:tabs>
          <w:tab w:val="left" w:pos="1080"/>
        </w:tabs>
        <w:spacing w:after="0" w:line="336" w:lineRule="auto"/>
        <w:jc w:val="both"/>
        <w:rPr>
          <w:sz w:val="24"/>
          <w:szCs w:val="24"/>
        </w:rPr>
      </w:pPr>
    </w:p>
    <w:p w:rsidR="00947FFB" w:rsidRDefault="00947FFB" w:rsidP="00E34741">
      <w:pPr>
        <w:tabs>
          <w:tab w:val="left" w:pos="1080"/>
        </w:tabs>
        <w:spacing w:after="0" w:line="336" w:lineRule="auto"/>
        <w:jc w:val="both"/>
        <w:rPr>
          <w:sz w:val="24"/>
          <w:szCs w:val="24"/>
        </w:rPr>
      </w:pPr>
    </w:p>
    <w:p w:rsidR="00E34741" w:rsidRPr="001A4C9C" w:rsidRDefault="00E34741" w:rsidP="001A4C9C">
      <w:pPr>
        <w:rPr>
          <w:sz w:val="24"/>
          <w:szCs w:val="24"/>
        </w:rPr>
      </w:pPr>
    </w:p>
    <w:tbl>
      <w:tblPr>
        <w:tblStyle w:val="TabloKlavuzu"/>
        <w:tblW w:w="0" w:type="auto"/>
        <w:shd w:val="clear" w:color="auto" w:fill="FF0000"/>
        <w:tblLook w:val="04A0" w:firstRow="1" w:lastRow="0" w:firstColumn="1" w:lastColumn="0" w:noHBand="0" w:noVBand="1"/>
      </w:tblPr>
      <w:tblGrid>
        <w:gridCol w:w="9060"/>
      </w:tblGrid>
      <w:tr w:rsidR="00734268" w:rsidTr="00734268">
        <w:tc>
          <w:tcPr>
            <w:tcW w:w="9060" w:type="dxa"/>
            <w:shd w:val="clear" w:color="auto" w:fill="FF0000"/>
          </w:tcPr>
          <w:p w:rsidR="00734268" w:rsidRPr="00734268" w:rsidRDefault="00734268" w:rsidP="00734268">
            <w:pPr>
              <w:pStyle w:val="ListeParagraf"/>
              <w:numPr>
                <w:ilvl w:val="0"/>
                <w:numId w:val="8"/>
              </w:numPr>
              <w:rPr>
                <w:sz w:val="36"/>
                <w:szCs w:val="36"/>
              </w:rPr>
            </w:pPr>
            <w:r>
              <w:rPr>
                <w:sz w:val="36"/>
                <w:szCs w:val="36"/>
              </w:rPr>
              <w:t>GENEL BİLGİLER</w:t>
            </w:r>
          </w:p>
        </w:tc>
      </w:tr>
    </w:tbl>
    <w:p w:rsidR="00493104" w:rsidRDefault="00734268" w:rsidP="00493104">
      <w:pPr>
        <w:rPr>
          <w:sz w:val="24"/>
          <w:szCs w:val="24"/>
        </w:rPr>
      </w:pPr>
      <w:r w:rsidRPr="00734268">
        <w:rPr>
          <w:sz w:val="36"/>
          <w:szCs w:val="36"/>
        </w:rPr>
        <w:t xml:space="preserve">  </w:t>
      </w:r>
    </w:p>
    <w:p w:rsidR="00493104" w:rsidRPr="00493104" w:rsidRDefault="00734268" w:rsidP="00493104">
      <w:pPr>
        <w:rPr>
          <w:sz w:val="24"/>
          <w:szCs w:val="24"/>
        </w:rPr>
      </w:pPr>
      <w:r w:rsidRPr="005F0ADF">
        <w:rPr>
          <w:color w:val="70AD47" w:themeColor="accent6"/>
          <w:sz w:val="28"/>
          <w:szCs w:val="28"/>
        </w:rPr>
        <w:t xml:space="preserve">1.VİZYONUMUZ  </w:t>
      </w:r>
      <w:r w:rsidRPr="00734268">
        <w:rPr>
          <w:sz w:val="28"/>
          <w:szCs w:val="28"/>
        </w:rPr>
        <w:t xml:space="preserve">      </w:t>
      </w:r>
    </w:p>
    <w:p w:rsidR="00734268" w:rsidRDefault="00734268" w:rsidP="00493104">
      <w:pPr>
        <w:rPr>
          <w:sz w:val="28"/>
          <w:szCs w:val="28"/>
        </w:rPr>
      </w:pPr>
      <w:r>
        <w:rPr>
          <w:sz w:val="28"/>
          <w:szCs w:val="28"/>
        </w:rPr>
        <w:t>Efeler ilçemizi, tarihi ve kültürel değerlere sahip çıkarak özgün bir kimlik oluşturup, doğaya saygılı, sağlıklı, çağdaş, yaşanabilir kent yapmak.</w:t>
      </w:r>
      <w:r w:rsidRPr="00734268">
        <w:rPr>
          <w:sz w:val="28"/>
          <w:szCs w:val="28"/>
        </w:rPr>
        <w:t xml:space="preserve">   </w:t>
      </w:r>
    </w:p>
    <w:p w:rsidR="00734268" w:rsidRPr="005F0ADF" w:rsidRDefault="00734268" w:rsidP="00734268">
      <w:pPr>
        <w:jc w:val="both"/>
        <w:rPr>
          <w:color w:val="70AD47" w:themeColor="accent6"/>
          <w:sz w:val="28"/>
          <w:szCs w:val="28"/>
        </w:rPr>
      </w:pPr>
      <w:r w:rsidRPr="005F0ADF">
        <w:rPr>
          <w:color w:val="70AD47" w:themeColor="accent6"/>
          <w:sz w:val="28"/>
          <w:szCs w:val="28"/>
        </w:rPr>
        <w:t>2.MİSYONUMUZ</w:t>
      </w:r>
    </w:p>
    <w:p w:rsidR="00734268" w:rsidRDefault="00493104" w:rsidP="00734268">
      <w:pPr>
        <w:jc w:val="both"/>
        <w:rPr>
          <w:sz w:val="28"/>
          <w:szCs w:val="28"/>
        </w:rPr>
      </w:pPr>
      <w:r>
        <w:rPr>
          <w:sz w:val="28"/>
          <w:szCs w:val="28"/>
        </w:rPr>
        <w:t>Efeler ilçesi halkına yetkin personelle, birlikte yönetimi esas alarak teknolojik ve bilimsel metotlarla katılımcı, şeffaf, öncü, örnek, insan odaklı, etik değerlere saygılı, toplumcu belediyecilik hizmetleri sunmak.</w:t>
      </w:r>
    </w:p>
    <w:p w:rsidR="00493104" w:rsidRPr="005F0ADF" w:rsidRDefault="00493104" w:rsidP="00734268">
      <w:pPr>
        <w:jc w:val="both"/>
        <w:rPr>
          <w:color w:val="70AD47" w:themeColor="accent6"/>
          <w:sz w:val="28"/>
          <w:szCs w:val="28"/>
        </w:rPr>
      </w:pPr>
      <w:r w:rsidRPr="005F0ADF">
        <w:rPr>
          <w:color w:val="70AD47" w:themeColor="accent6"/>
          <w:sz w:val="28"/>
          <w:szCs w:val="28"/>
        </w:rPr>
        <w:t>3.YETKİ, GÖREV VE SORUMLULUKLAR</w:t>
      </w:r>
    </w:p>
    <w:p w:rsidR="00493104" w:rsidRPr="00254EDF" w:rsidRDefault="00493104" w:rsidP="00493104">
      <w:pPr>
        <w:spacing w:after="0"/>
        <w:ind w:right="143"/>
        <w:jc w:val="both"/>
        <w:rPr>
          <w:sz w:val="24"/>
          <w:szCs w:val="24"/>
        </w:rPr>
      </w:pPr>
      <w:r w:rsidRPr="00254EDF">
        <w:rPr>
          <w:sz w:val="24"/>
          <w:szCs w:val="24"/>
        </w:rPr>
        <w:t xml:space="preserve">Belediyelerin kuruluşu, organları, yönetimi, görev, yetki ve sorumlulukları ile çalışma usul ve esasları 5393 Sayılı Belediye Kanunu ile düzenlenmiştir. İlgili kanunun 14. maddesi ile Belediyelerin görev ve sorumlulukları belirlenmiştir. Bu kanun maddesine göre belediyeler mahalli müşterek nitelikte olmak şartıyla; </w:t>
      </w:r>
    </w:p>
    <w:p w:rsidR="00493104" w:rsidRPr="00254EDF" w:rsidRDefault="00493104" w:rsidP="00493104">
      <w:pPr>
        <w:numPr>
          <w:ilvl w:val="0"/>
          <w:numId w:val="11"/>
        </w:numPr>
        <w:spacing w:after="0" w:line="248" w:lineRule="auto"/>
        <w:ind w:right="143" w:hanging="360"/>
        <w:jc w:val="both"/>
        <w:rPr>
          <w:sz w:val="24"/>
          <w:szCs w:val="24"/>
        </w:rPr>
      </w:pPr>
      <w:r w:rsidRPr="00254EDF">
        <w:rPr>
          <w:sz w:val="24"/>
          <w:szCs w:val="24"/>
        </w:rPr>
        <w:t xml:space="preserve">İmar ve kentsel alt yapı; coğrafî ve kent bilgi sistemleri; çevre ve çevre sağlığı, temizlik, zabıta; defin ve mezarlıklar; ağaçlandırma, park ve yeşil alanlar; konut; kültür ve sanat, turizm ve tanıtım,  sosyal hizmet ve yardım, geliştirilmesi hizmetlerini yapar veya yaptırır. Büyükşehir belediyeleri ile nüfusu 50.000'i geçen belediyeler, kadınlar ve çocuklar için koruma evleri açar. </w:t>
      </w:r>
    </w:p>
    <w:p w:rsidR="00493104" w:rsidRPr="00254EDF" w:rsidRDefault="00493104" w:rsidP="00493104">
      <w:pPr>
        <w:spacing w:after="0"/>
        <w:ind w:right="143"/>
        <w:jc w:val="both"/>
        <w:rPr>
          <w:sz w:val="24"/>
          <w:szCs w:val="24"/>
        </w:rPr>
      </w:pPr>
      <w:r w:rsidRPr="00254EDF">
        <w:rPr>
          <w:sz w:val="24"/>
          <w:szCs w:val="24"/>
        </w:rPr>
        <w:t xml:space="preserve"> </w:t>
      </w:r>
    </w:p>
    <w:p w:rsidR="00493104" w:rsidRPr="00254EDF" w:rsidRDefault="00493104" w:rsidP="00493104">
      <w:pPr>
        <w:numPr>
          <w:ilvl w:val="0"/>
          <w:numId w:val="11"/>
        </w:numPr>
        <w:spacing w:after="0" w:line="248" w:lineRule="auto"/>
        <w:ind w:right="143" w:hanging="360"/>
        <w:jc w:val="both"/>
        <w:rPr>
          <w:sz w:val="24"/>
          <w:szCs w:val="24"/>
        </w:rPr>
      </w:pPr>
      <w:proofErr w:type="gramStart"/>
      <w:r w:rsidRPr="00254EDF">
        <w:rPr>
          <w:sz w:val="24"/>
          <w:szCs w:val="24"/>
        </w:rPr>
        <w:t xml:space="preserve">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w:t>
      </w:r>
      <w:proofErr w:type="gramEnd"/>
      <w:r w:rsidRPr="00254EDF">
        <w:rPr>
          <w:sz w:val="24"/>
          <w:szCs w:val="24"/>
        </w:rPr>
        <w:t xml:space="preserve">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 </w:t>
      </w:r>
    </w:p>
    <w:p w:rsidR="00493104" w:rsidRPr="00254EDF" w:rsidRDefault="00493104" w:rsidP="00493104">
      <w:pPr>
        <w:numPr>
          <w:ilvl w:val="0"/>
          <w:numId w:val="11"/>
        </w:numPr>
        <w:spacing w:after="0" w:line="248" w:lineRule="auto"/>
        <w:ind w:right="143" w:hanging="360"/>
        <w:jc w:val="both"/>
        <w:rPr>
          <w:sz w:val="24"/>
          <w:szCs w:val="24"/>
        </w:rPr>
      </w:pPr>
      <w:r w:rsidRPr="00254EDF">
        <w:rPr>
          <w:sz w:val="24"/>
          <w:szCs w:val="24"/>
        </w:rPr>
        <w:t xml:space="preserve">Belediye, kanunlarla başka bir kamu kurum ve kuruluşuna verilmeyen mahallî müşterek nitelikteki diğer görev ve hizmetleri de yapar veya yaptırır. </w:t>
      </w:r>
    </w:p>
    <w:p w:rsidR="00493104" w:rsidRPr="00254EDF" w:rsidRDefault="00493104" w:rsidP="00493104">
      <w:pPr>
        <w:numPr>
          <w:ilvl w:val="0"/>
          <w:numId w:val="11"/>
        </w:numPr>
        <w:spacing w:after="0" w:line="248" w:lineRule="auto"/>
        <w:ind w:right="143" w:hanging="360"/>
        <w:jc w:val="both"/>
        <w:rPr>
          <w:sz w:val="24"/>
          <w:szCs w:val="24"/>
        </w:rPr>
      </w:pPr>
      <w:r w:rsidRPr="00254EDF">
        <w:rPr>
          <w:sz w:val="24"/>
          <w:szCs w:val="24"/>
        </w:rPr>
        <w:t xml:space="preserve">Hizmetlerin yerine getirilmesinde öncelik sırası, belediyenin malî durumu ve hizmetin ivediliği dikkate alınarak belirlenir. </w:t>
      </w:r>
    </w:p>
    <w:p w:rsidR="00493104" w:rsidRPr="00254EDF" w:rsidRDefault="00493104" w:rsidP="00493104">
      <w:pPr>
        <w:numPr>
          <w:ilvl w:val="0"/>
          <w:numId w:val="11"/>
        </w:numPr>
        <w:spacing w:after="0" w:line="248" w:lineRule="auto"/>
        <w:ind w:right="143" w:hanging="360"/>
        <w:jc w:val="both"/>
        <w:rPr>
          <w:sz w:val="24"/>
          <w:szCs w:val="24"/>
        </w:rPr>
      </w:pPr>
      <w:r w:rsidRPr="00254EDF">
        <w:rPr>
          <w:sz w:val="24"/>
          <w:szCs w:val="24"/>
        </w:rPr>
        <w:t xml:space="preserve">Belediye hizmetleri, vatandaşlara en yakın yerlerde ve en uygun yöntemlerle sunulur. Hizmet sunumunda özürlü, yaşlı, düşkün ve dar gelirlilerin durumuna uygun yöntemler uygulanır. </w:t>
      </w:r>
    </w:p>
    <w:p w:rsidR="00493104" w:rsidRPr="00254EDF" w:rsidRDefault="00493104" w:rsidP="00493104">
      <w:pPr>
        <w:numPr>
          <w:ilvl w:val="0"/>
          <w:numId w:val="11"/>
        </w:numPr>
        <w:spacing w:after="0" w:line="248" w:lineRule="auto"/>
        <w:ind w:right="143" w:hanging="360"/>
        <w:jc w:val="both"/>
        <w:rPr>
          <w:sz w:val="24"/>
          <w:szCs w:val="24"/>
        </w:rPr>
      </w:pPr>
      <w:r w:rsidRPr="00254EDF">
        <w:rPr>
          <w:sz w:val="24"/>
          <w:szCs w:val="24"/>
        </w:rPr>
        <w:t xml:space="preserve">Belediyenin görev, sorumluluk ve yetki alanı belediye sınırlarını kapsar. </w:t>
      </w:r>
    </w:p>
    <w:p w:rsidR="00493104" w:rsidRPr="00254EDF" w:rsidRDefault="00493104" w:rsidP="00493104">
      <w:pPr>
        <w:numPr>
          <w:ilvl w:val="0"/>
          <w:numId w:val="11"/>
        </w:numPr>
        <w:spacing w:after="0" w:line="248" w:lineRule="auto"/>
        <w:ind w:right="143" w:hanging="360"/>
        <w:jc w:val="both"/>
        <w:rPr>
          <w:sz w:val="24"/>
          <w:szCs w:val="24"/>
        </w:rPr>
      </w:pPr>
      <w:r w:rsidRPr="00254EDF">
        <w:rPr>
          <w:sz w:val="24"/>
          <w:szCs w:val="24"/>
        </w:rPr>
        <w:t xml:space="preserve">Belediye meclisinin kararı ile mücavir alanlara da belediye hizmetleri götürülebilir. </w:t>
      </w:r>
    </w:p>
    <w:p w:rsidR="00493104" w:rsidRPr="00254EDF" w:rsidRDefault="00493104" w:rsidP="00493104">
      <w:pPr>
        <w:spacing w:after="0"/>
        <w:ind w:right="143"/>
        <w:jc w:val="both"/>
        <w:rPr>
          <w:sz w:val="24"/>
          <w:szCs w:val="24"/>
        </w:rPr>
      </w:pPr>
      <w:r w:rsidRPr="00254EDF">
        <w:rPr>
          <w:sz w:val="24"/>
          <w:szCs w:val="24"/>
        </w:rPr>
        <w:t xml:space="preserve">Aynı Kanunun 15. maddesi ile de belediyelerin yetki ve imtiyazları düzenlenmektedir. Bu Kanun maddesine göre </w:t>
      </w:r>
      <w:r w:rsidRPr="00254EDF">
        <w:rPr>
          <w:b/>
          <w:sz w:val="24"/>
          <w:szCs w:val="24"/>
        </w:rPr>
        <w:t>Belediyelerin</w:t>
      </w:r>
      <w:r w:rsidRPr="00254EDF">
        <w:rPr>
          <w:sz w:val="24"/>
          <w:szCs w:val="24"/>
        </w:rPr>
        <w:t xml:space="preserve"> </w:t>
      </w:r>
      <w:r w:rsidRPr="00254EDF">
        <w:rPr>
          <w:b/>
          <w:sz w:val="24"/>
          <w:szCs w:val="24"/>
        </w:rPr>
        <w:t xml:space="preserve">Yetki ve İmtiyazları </w:t>
      </w:r>
      <w:r w:rsidRPr="00254EDF">
        <w:rPr>
          <w:sz w:val="24"/>
          <w:szCs w:val="24"/>
        </w:rPr>
        <w:t xml:space="preserve">ise şunlardır: </w:t>
      </w:r>
    </w:p>
    <w:p w:rsidR="00493104" w:rsidRPr="00254EDF" w:rsidRDefault="00493104" w:rsidP="00493104">
      <w:pPr>
        <w:numPr>
          <w:ilvl w:val="0"/>
          <w:numId w:val="11"/>
        </w:numPr>
        <w:spacing w:after="0" w:line="248" w:lineRule="auto"/>
        <w:ind w:right="143" w:hanging="360"/>
        <w:jc w:val="both"/>
        <w:rPr>
          <w:sz w:val="24"/>
          <w:szCs w:val="24"/>
        </w:rPr>
      </w:pPr>
      <w:r w:rsidRPr="00254EDF">
        <w:rPr>
          <w:sz w:val="24"/>
          <w:szCs w:val="24"/>
        </w:rPr>
        <w:t xml:space="preserve">Belde sakinlerinin mahallî müşterek nitelikteki ihtiyaçlarını karşılamak amacıyla her türlü faaliyet ve girişimde bulunmak,  </w:t>
      </w:r>
    </w:p>
    <w:p w:rsidR="00493104" w:rsidRPr="00254EDF" w:rsidRDefault="00254EDF" w:rsidP="00493104">
      <w:pPr>
        <w:spacing w:after="0"/>
        <w:ind w:right="143"/>
        <w:jc w:val="both"/>
        <w:rPr>
          <w:sz w:val="24"/>
          <w:szCs w:val="24"/>
        </w:rPr>
      </w:pPr>
      <w:r w:rsidRPr="00254EDF">
        <w:rPr>
          <w:sz w:val="24"/>
          <w:szCs w:val="24"/>
        </w:rPr>
        <w:t>Belediye kanunlarının</w:t>
      </w:r>
      <w:r w:rsidR="00493104" w:rsidRPr="00254EDF">
        <w:rPr>
          <w:sz w:val="24"/>
          <w:szCs w:val="24"/>
        </w:rPr>
        <w:t xml:space="preserve"> belediyeye verdiği yetki çerçevesinde yönetmelik çıkarmak </w:t>
      </w:r>
    </w:p>
    <w:p w:rsidR="00493104" w:rsidRPr="00254EDF" w:rsidRDefault="00493104" w:rsidP="00493104">
      <w:pPr>
        <w:numPr>
          <w:ilvl w:val="0"/>
          <w:numId w:val="11"/>
        </w:numPr>
        <w:spacing w:after="0" w:line="248" w:lineRule="auto"/>
        <w:ind w:right="143" w:hanging="360"/>
        <w:jc w:val="both"/>
        <w:rPr>
          <w:sz w:val="24"/>
          <w:szCs w:val="24"/>
        </w:rPr>
      </w:pPr>
      <w:r w:rsidRPr="00254EDF">
        <w:rPr>
          <w:sz w:val="24"/>
          <w:szCs w:val="24"/>
        </w:rPr>
        <w:t xml:space="preserve">Gerçek ve tüzel kişilerin faaliyetleri ile ilgili olarak kanunlarda belirtilen izin veya ruhsatı vermek, </w:t>
      </w:r>
    </w:p>
    <w:p w:rsidR="00493104" w:rsidRPr="00254EDF" w:rsidRDefault="00493104" w:rsidP="00493104">
      <w:pPr>
        <w:numPr>
          <w:ilvl w:val="0"/>
          <w:numId w:val="11"/>
        </w:numPr>
        <w:spacing w:after="0" w:line="248" w:lineRule="auto"/>
        <w:ind w:right="143" w:hanging="360"/>
        <w:jc w:val="both"/>
        <w:rPr>
          <w:sz w:val="24"/>
          <w:szCs w:val="24"/>
        </w:rPr>
      </w:pPr>
      <w:r w:rsidRPr="00254EDF">
        <w:rPr>
          <w:sz w:val="24"/>
          <w:szCs w:val="24"/>
        </w:rPr>
        <w:t xml:space="preserve">Özel kanunları gereğince belediyeye ait vergi, resim, harç, katkı ve katılma paylarının tarh, tahakkuk ve tahsilini yapmak; vergi, resim ve harç dışındaki özel hukuk hükümlerine göre tahsili </w:t>
      </w:r>
      <w:r w:rsidR="00740C09" w:rsidRPr="00254EDF">
        <w:rPr>
          <w:sz w:val="24"/>
          <w:szCs w:val="24"/>
        </w:rPr>
        <w:t>gereken alacakların</w:t>
      </w:r>
      <w:r w:rsidRPr="00254EDF">
        <w:rPr>
          <w:sz w:val="24"/>
          <w:szCs w:val="24"/>
        </w:rPr>
        <w:t xml:space="preserve"> tahsilini yapmak veya yaptırmak, </w:t>
      </w:r>
    </w:p>
    <w:p w:rsidR="00493104" w:rsidRPr="00254EDF" w:rsidRDefault="00493104" w:rsidP="00331FD7">
      <w:pPr>
        <w:numPr>
          <w:ilvl w:val="0"/>
          <w:numId w:val="11"/>
        </w:numPr>
        <w:spacing w:after="0" w:line="248" w:lineRule="auto"/>
        <w:ind w:right="143" w:hanging="360"/>
        <w:jc w:val="both"/>
        <w:rPr>
          <w:sz w:val="24"/>
          <w:szCs w:val="24"/>
        </w:rPr>
      </w:pPr>
      <w:r w:rsidRPr="00254EDF">
        <w:rPr>
          <w:sz w:val="24"/>
          <w:szCs w:val="24"/>
        </w:rPr>
        <w:t xml:space="preserve">Katı atıkların toplanması, taşınması, ayrıştırılması, geri kazanımı, ortadan kaldırılması ve depolanması ile ilgili bütün hizmetleri yapmak ve yaptırmak,  </w:t>
      </w:r>
    </w:p>
    <w:p w:rsidR="00493104" w:rsidRPr="00254EDF" w:rsidRDefault="00493104" w:rsidP="00331FD7">
      <w:pPr>
        <w:numPr>
          <w:ilvl w:val="0"/>
          <w:numId w:val="11"/>
        </w:numPr>
        <w:spacing w:after="0" w:line="248" w:lineRule="auto"/>
        <w:ind w:right="143" w:hanging="360"/>
        <w:jc w:val="both"/>
        <w:rPr>
          <w:sz w:val="24"/>
          <w:szCs w:val="24"/>
        </w:rPr>
      </w:pPr>
      <w:r w:rsidRPr="00254EDF">
        <w:rPr>
          <w:sz w:val="24"/>
          <w:szCs w:val="24"/>
        </w:rPr>
        <w:t xml:space="preserve">Mahallî müşterek nitelikteki hizmetlerin yerine getirilmesi amacıyla, belediye ve mücavir alan sınırları içerisinde taşınmaz almak, kamulaştırmak, satmak, kiralamak veya kiraya vermek, trampa etmek, tahsis etmek, bunlar üzerinde sınırlı aynî hak tesis etmek, </w:t>
      </w:r>
    </w:p>
    <w:p w:rsidR="00493104" w:rsidRPr="00254EDF" w:rsidRDefault="00493104" w:rsidP="00331FD7">
      <w:pPr>
        <w:numPr>
          <w:ilvl w:val="0"/>
          <w:numId w:val="11"/>
        </w:numPr>
        <w:spacing w:after="0" w:line="248" w:lineRule="auto"/>
        <w:ind w:right="143" w:hanging="360"/>
        <w:jc w:val="both"/>
        <w:rPr>
          <w:sz w:val="24"/>
          <w:szCs w:val="24"/>
        </w:rPr>
      </w:pPr>
      <w:r w:rsidRPr="00254EDF">
        <w:rPr>
          <w:sz w:val="24"/>
          <w:szCs w:val="24"/>
        </w:rPr>
        <w:t xml:space="preserve">Borç almak, bağış kabul etmek,  </w:t>
      </w:r>
    </w:p>
    <w:p w:rsidR="00493104" w:rsidRPr="00254EDF" w:rsidRDefault="00740C09" w:rsidP="00331FD7">
      <w:pPr>
        <w:numPr>
          <w:ilvl w:val="0"/>
          <w:numId w:val="11"/>
        </w:numPr>
        <w:spacing w:after="0" w:line="248" w:lineRule="auto"/>
        <w:ind w:right="143" w:hanging="360"/>
        <w:jc w:val="both"/>
        <w:rPr>
          <w:sz w:val="24"/>
          <w:szCs w:val="24"/>
        </w:rPr>
      </w:pPr>
      <w:r>
        <w:rPr>
          <w:sz w:val="24"/>
          <w:szCs w:val="24"/>
        </w:rPr>
        <w:t>F</w:t>
      </w:r>
      <w:r w:rsidR="00493104" w:rsidRPr="00254EDF">
        <w:rPr>
          <w:sz w:val="24"/>
          <w:szCs w:val="24"/>
        </w:rPr>
        <w:t>uar alanı, mezbaha,</w:t>
      </w:r>
      <w:r w:rsidR="00254EDF" w:rsidRPr="00254EDF">
        <w:rPr>
          <w:sz w:val="24"/>
          <w:szCs w:val="24"/>
        </w:rPr>
        <w:t xml:space="preserve"> </w:t>
      </w:r>
      <w:r w:rsidR="00493104" w:rsidRPr="00254EDF">
        <w:rPr>
          <w:sz w:val="24"/>
          <w:szCs w:val="24"/>
        </w:rPr>
        <w:t>işletmek, işlettirmek veya bu yerlerin gerçek ve tüzel kişilerce açılmasına izin vermek,</w:t>
      </w:r>
    </w:p>
    <w:p w:rsidR="00493104" w:rsidRPr="00254EDF" w:rsidRDefault="00493104" w:rsidP="00331FD7">
      <w:pPr>
        <w:numPr>
          <w:ilvl w:val="0"/>
          <w:numId w:val="11"/>
        </w:numPr>
        <w:spacing w:after="0" w:line="248" w:lineRule="auto"/>
        <w:ind w:right="143" w:hanging="360"/>
        <w:jc w:val="both"/>
        <w:rPr>
          <w:sz w:val="24"/>
          <w:szCs w:val="24"/>
        </w:rPr>
      </w:pPr>
      <w:r w:rsidRPr="00254EDF">
        <w:rPr>
          <w:sz w:val="24"/>
          <w:szCs w:val="24"/>
        </w:rPr>
        <w:t xml:space="preserve">Vergi, resim ve harçlar dışında kalan dava konusu uyuşmazlıkların anlaşmayla tasfiyesine karar vermek, </w:t>
      </w:r>
    </w:p>
    <w:p w:rsidR="00493104" w:rsidRPr="00254EDF" w:rsidRDefault="00493104" w:rsidP="00331FD7">
      <w:pPr>
        <w:numPr>
          <w:ilvl w:val="0"/>
          <w:numId w:val="11"/>
        </w:numPr>
        <w:spacing w:after="0" w:line="248" w:lineRule="auto"/>
        <w:ind w:right="143" w:hanging="360"/>
        <w:jc w:val="both"/>
        <w:rPr>
          <w:sz w:val="24"/>
          <w:szCs w:val="24"/>
        </w:rPr>
      </w:pPr>
      <w:r w:rsidRPr="00254EDF">
        <w:rPr>
          <w:sz w:val="24"/>
          <w:szCs w:val="24"/>
        </w:rPr>
        <w:t>Gayrisıhhî müesseseler ile umuma açık istirahat ve eğlence yerlerini ruhsatlandırmak ve denetlemek,</w:t>
      </w:r>
    </w:p>
    <w:p w:rsidR="00493104" w:rsidRPr="00254EDF" w:rsidRDefault="00493104" w:rsidP="00331FD7">
      <w:pPr>
        <w:numPr>
          <w:ilvl w:val="0"/>
          <w:numId w:val="11"/>
        </w:numPr>
        <w:spacing w:after="0" w:line="248" w:lineRule="auto"/>
        <w:ind w:right="143" w:hanging="360"/>
        <w:jc w:val="both"/>
        <w:rPr>
          <w:sz w:val="24"/>
          <w:szCs w:val="24"/>
        </w:rPr>
      </w:pPr>
      <w:proofErr w:type="gramStart"/>
      <w:r w:rsidRPr="00254EDF">
        <w:rPr>
          <w:sz w:val="24"/>
          <w:szCs w:val="24"/>
        </w:rPr>
        <w:t xml:space="preserve">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 </w:t>
      </w:r>
      <w:proofErr w:type="gramEnd"/>
    </w:p>
    <w:p w:rsidR="00493104" w:rsidRPr="00254EDF" w:rsidRDefault="00493104" w:rsidP="00331FD7">
      <w:pPr>
        <w:numPr>
          <w:ilvl w:val="0"/>
          <w:numId w:val="11"/>
        </w:numPr>
        <w:spacing w:after="0" w:line="248" w:lineRule="auto"/>
        <w:ind w:right="143" w:hanging="360"/>
        <w:jc w:val="both"/>
        <w:rPr>
          <w:sz w:val="24"/>
          <w:szCs w:val="24"/>
        </w:rPr>
      </w:pPr>
      <w:r w:rsidRPr="00254EDF">
        <w:rPr>
          <w:sz w:val="24"/>
          <w:szCs w:val="24"/>
        </w:rPr>
        <w:t xml:space="preserve">Reklam panoları ve tanıtıcı tabelalar konusunda standartlar getirmek. </w:t>
      </w:r>
    </w:p>
    <w:p w:rsidR="00493104" w:rsidRPr="00254EDF" w:rsidRDefault="00493104" w:rsidP="00331FD7">
      <w:pPr>
        <w:numPr>
          <w:ilvl w:val="0"/>
          <w:numId w:val="11"/>
        </w:numPr>
        <w:spacing w:after="0" w:line="248" w:lineRule="auto"/>
        <w:ind w:right="143" w:hanging="360"/>
        <w:jc w:val="both"/>
        <w:rPr>
          <w:sz w:val="24"/>
          <w:szCs w:val="24"/>
        </w:rPr>
      </w:pPr>
      <w:proofErr w:type="gramStart"/>
      <w:r w:rsidRPr="00254EDF">
        <w:rPr>
          <w:sz w:val="24"/>
          <w:szCs w:val="24"/>
        </w:rPr>
        <w:t>Gayrisıhhî iş yerlerini, eğlence yerlerini, halk sağlığına ve çevreye etkisi olan diğer iş 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w:t>
      </w:r>
      <w:r w:rsidR="00254EDF" w:rsidRPr="00254EDF">
        <w:rPr>
          <w:sz w:val="24"/>
          <w:szCs w:val="24"/>
        </w:rPr>
        <w:t xml:space="preserve"> için gereken tedbirleri almak</w:t>
      </w:r>
      <w:proofErr w:type="gramEnd"/>
    </w:p>
    <w:p w:rsidR="00254EDF" w:rsidRDefault="00254EDF" w:rsidP="00254EDF">
      <w:pPr>
        <w:spacing w:after="0" w:line="248" w:lineRule="auto"/>
        <w:ind w:right="143"/>
        <w:jc w:val="both"/>
      </w:pPr>
    </w:p>
    <w:p w:rsidR="00254EDF" w:rsidRPr="005F0ADF" w:rsidRDefault="005F0ADF" w:rsidP="00254EDF">
      <w:pPr>
        <w:jc w:val="both"/>
        <w:rPr>
          <w:color w:val="70AD47" w:themeColor="accent6"/>
          <w:sz w:val="28"/>
          <w:szCs w:val="28"/>
        </w:rPr>
      </w:pPr>
      <w:r w:rsidRPr="005F0ADF">
        <w:rPr>
          <w:color w:val="70AD47" w:themeColor="accent6"/>
          <w:sz w:val="28"/>
          <w:szCs w:val="28"/>
        </w:rPr>
        <w:t>4</w:t>
      </w:r>
      <w:r w:rsidR="00254EDF" w:rsidRPr="005F0ADF">
        <w:rPr>
          <w:color w:val="70AD47" w:themeColor="accent6"/>
          <w:sz w:val="28"/>
          <w:szCs w:val="28"/>
        </w:rPr>
        <w:t>.TEŞKİLAT YAPISI</w:t>
      </w:r>
    </w:p>
    <w:p w:rsidR="00157AD3" w:rsidRDefault="00254EDF" w:rsidP="00254EDF">
      <w:pPr>
        <w:jc w:val="both"/>
        <w:rPr>
          <w:sz w:val="24"/>
          <w:szCs w:val="24"/>
        </w:rPr>
      </w:pPr>
      <w:r>
        <w:rPr>
          <w:sz w:val="24"/>
          <w:szCs w:val="24"/>
        </w:rPr>
        <w:t xml:space="preserve">Efeler Belediye Başkanlığı yasayla belirlenmiş yürütme organlarını Belediye Başkanı, Belediye </w:t>
      </w:r>
      <w:r w:rsidR="00157AD3">
        <w:rPr>
          <w:sz w:val="24"/>
          <w:szCs w:val="24"/>
        </w:rPr>
        <w:t>Meclisi ve Belediye Encümeni oluşturmaktır.</w:t>
      </w:r>
    </w:p>
    <w:p w:rsidR="00157AD3" w:rsidRDefault="00157AD3" w:rsidP="0055760F">
      <w:pPr>
        <w:spacing w:after="0"/>
        <w:jc w:val="both"/>
        <w:rPr>
          <w:sz w:val="24"/>
          <w:szCs w:val="24"/>
        </w:rPr>
      </w:pPr>
      <w:r>
        <w:rPr>
          <w:sz w:val="24"/>
          <w:szCs w:val="24"/>
        </w:rPr>
        <w:t xml:space="preserve">      </w:t>
      </w:r>
      <w:r w:rsidR="005F0ADF" w:rsidRPr="005F0ADF">
        <w:rPr>
          <w:sz w:val="24"/>
          <w:szCs w:val="24"/>
          <w:highlight w:val="darkGreen"/>
        </w:rPr>
        <w:t>5393 SAYILI BELEDİYE KANUNUNA GÖRE:</w:t>
      </w:r>
    </w:p>
    <w:p w:rsidR="00157AD3" w:rsidRPr="005F0ADF" w:rsidRDefault="00157AD3" w:rsidP="0055760F">
      <w:pPr>
        <w:spacing w:after="0"/>
        <w:jc w:val="both"/>
        <w:rPr>
          <w:b/>
          <w:sz w:val="24"/>
          <w:szCs w:val="24"/>
        </w:rPr>
      </w:pPr>
      <w:r>
        <w:rPr>
          <w:sz w:val="24"/>
          <w:szCs w:val="24"/>
        </w:rPr>
        <w:t xml:space="preserve">      </w:t>
      </w:r>
      <w:r w:rsidRPr="005F0ADF">
        <w:rPr>
          <w:b/>
          <w:sz w:val="24"/>
          <w:szCs w:val="24"/>
        </w:rPr>
        <w:t>Belediye</w:t>
      </w:r>
      <w:r w:rsidR="0055760F" w:rsidRPr="005F0ADF">
        <w:rPr>
          <w:b/>
          <w:sz w:val="24"/>
          <w:szCs w:val="24"/>
        </w:rPr>
        <w:t xml:space="preserve"> Başkanı</w:t>
      </w:r>
    </w:p>
    <w:p w:rsidR="0055760F" w:rsidRDefault="0055760F" w:rsidP="0055760F">
      <w:pPr>
        <w:spacing w:after="0"/>
        <w:jc w:val="both"/>
        <w:rPr>
          <w:sz w:val="24"/>
          <w:szCs w:val="24"/>
        </w:rPr>
      </w:pPr>
      <w:r>
        <w:rPr>
          <w:sz w:val="24"/>
          <w:szCs w:val="24"/>
        </w:rPr>
        <w:t xml:space="preserve">      Madde 37- Belediye Başkanı, belediye idaresinin başı ve belediye tüzel kişiliğinin temsilcisidir. Belediye Başkanı, görevinin devamı süresince siyasi partilerin yönetim ve denetim organlarında görev alamaz; profesyonel spor kulüplerinin başkanlığını yapamaz ve yönetiminde bulunamaz. </w:t>
      </w:r>
    </w:p>
    <w:p w:rsidR="0055760F" w:rsidRPr="005F0ADF" w:rsidRDefault="0055760F" w:rsidP="0055760F">
      <w:pPr>
        <w:spacing w:after="0"/>
        <w:jc w:val="both"/>
        <w:rPr>
          <w:b/>
          <w:sz w:val="24"/>
          <w:szCs w:val="24"/>
        </w:rPr>
      </w:pPr>
      <w:r w:rsidRPr="005F0ADF">
        <w:rPr>
          <w:b/>
          <w:sz w:val="24"/>
          <w:szCs w:val="24"/>
        </w:rPr>
        <w:t xml:space="preserve">         Belediye Başkanının Görev Ve Yetkileri:</w:t>
      </w:r>
    </w:p>
    <w:p w:rsidR="0055760F" w:rsidRDefault="0055760F" w:rsidP="0055760F">
      <w:pPr>
        <w:spacing w:after="0"/>
        <w:jc w:val="both"/>
        <w:rPr>
          <w:sz w:val="24"/>
          <w:szCs w:val="24"/>
        </w:rPr>
      </w:pPr>
      <w:r>
        <w:rPr>
          <w:sz w:val="24"/>
          <w:szCs w:val="24"/>
        </w:rPr>
        <w:t xml:space="preserve">         Madde 38- Belediye Başkanının görev ve yetkileri şunlardır:</w:t>
      </w:r>
    </w:p>
    <w:p w:rsidR="00452D18" w:rsidRDefault="0055760F" w:rsidP="00452D18">
      <w:pPr>
        <w:pStyle w:val="ListeParagraf"/>
        <w:numPr>
          <w:ilvl w:val="0"/>
          <w:numId w:val="12"/>
        </w:numPr>
        <w:spacing w:after="0"/>
        <w:ind w:left="870"/>
        <w:jc w:val="both"/>
        <w:rPr>
          <w:sz w:val="24"/>
          <w:szCs w:val="24"/>
        </w:rPr>
      </w:pPr>
      <w:r>
        <w:rPr>
          <w:sz w:val="24"/>
          <w:szCs w:val="24"/>
        </w:rPr>
        <w:t>Belediye teşkilatının</w:t>
      </w:r>
      <w:r w:rsidR="00452D18">
        <w:rPr>
          <w:sz w:val="24"/>
          <w:szCs w:val="24"/>
        </w:rPr>
        <w:t xml:space="preserve"> en üst amiri olarak belediye teşkilatını sevk ve idare etmek,</w:t>
      </w:r>
    </w:p>
    <w:p w:rsidR="0055760F" w:rsidRDefault="00452D18" w:rsidP="00452D18">
      <w:pPr>
        <w:spacing w:after="0"/>
        <w:jc w:val="both"/>
        <w:rPr>
          <w:sz w:val="24"/>
          <w:szCs w:val="24"/>
        </w:rPr>
      </w:pPr>
      <w:r>
        <w:rPr>
          <w:sz w:val="24"/>
          <w:szCs w:val="24"/>
        </w:rPr>
        <w:t xml:space="preserve">                </w:t>
      </w:r>
      <w:proofErr w:type="gramStart"/>
      <w:r w:rsidRPr="00452D18">
        <w:rPr>
          <w:sz w:val="24"/>
          <w:szCs w:val="24"/>
        </w:rPr>
        <w:t>belediyenin</w:t>
      </w:r>
      <w:proofErr w:type="gramEnd"/>
      <w:r w:rsidR="0055760F" w:rsidRPr="00452D18">
        <w:rPr>
          <w:sz w:val="24"/>
          <w:szCs w:val="24"/>
        </w:rPr>
        <w:t xml:space="preserve"> </w:t>
      </w:r>
      <w:r>
        <w:rPr>
          <w:sz w:val="24"/>
          <w:szCs w:val="24"/>
        </w:rPr>
        <w:t>hak ve menfaatlerini korumak</w:t>
      </w:r>
    </w:p>
    <w:p w:rsidR="00452D18" w:rsidRDefault="00452D18" w:rsidP="00452D18">
      <w:pPr>
        <w:pStyle w:val="ListeParagraf"/>
        <w:numPr>
          <w:ilvl w:val="0"/>
          <w:numId w:val="12"/>
        </w:numPr>
        <w:spacing w:after="0"/>
        <w:jc w:val="both"/>
        <w:rPr>
          <w:sz w:val="24"/>
          <w:szCs w:val="24"/>
        </w:rPr>
      </w:pPr>
      <w:proofErr w:type="gramStart"/>
      <w:r>
        <w:rPr>
          <w:sz w:val="24"/>
          <w:szCs w:val="24"/>
        </w:rPr>
        <w:t>Belediyeyi stratejik plana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roofErr w:type="gramEnd"/>
    </w:p>
    <w:p w:rsidR="00452D18" w:rsidRDefault="00452D18" w:rsidP="00452D18">
      <w:pPr>
        <w:pStyle w:val="ListeParagraf"/>
        <w:numPr>
          <w:ilvl w:val="0"/>
          <w:numId w:val="12"/>
        </w:numPr>
        <w:spacing w:after="0"/>
        <w:jc w:val="both"/>
        <w:rPr>
          <w:sz w:val="24"/>
          <w:szCs w:val="24"/>
        </w:rPr>
      </w:pPr>
      <w:proofErr w:type="gramStart"/>
      <w:r>
        <w:rPr>
          <w:sz w:val="24"/>
          <w:szCs w:val="24"/>
        </w:rPr>
        <w:t>Belediyeyi devlet dairelerinde ve törenlerde, davacı veya davalı olarak da yargı yerlerinde temsil etmek veya vekil tayin etmek.</w:t>
      </w:r>
      <w:proofErr w:type="gramEnd"/>
    </w:p>
    <w:p w:rsidR="00452D18" w:rsidRDefault="00F53B8D" w:rsidP="00452D18">
      <w:pPr>
        <w:pStyle w:val="ListeParagraf"/>
        <w:numPr>
          <w:ilvl w:val="0"/>
          <w:numId w:val="12"/>
        </w:numPr>
        <w:spacing w:after="0"/>
        <w:jc w:val="both"/>
        <w:rPr>
          <w:sz w:val="24"/>
          <w:szCs w:val="24"/>
        </w:rPr>
      </w:pPr>
      <w:proofErr w:type="gramStart"/>
      <w:r>
        <w:rPr>
          <w:sz w:val="24"/>
          <w:szCs w:val="24"/>
        </w:rPr>
        <w:t>Meclise ve encümene başkanlık etmek.</w:t>
      </w:r>
      <w:proofErr w:type="gramEnd"/>
    </w:p>
    <w:p w:rsidR="00F53B8D" w:rsidRDefault="00F53B8D" w:rsidP="00452D18">
      <w:pPr>
        <w:pStyle w:val="ListeParagraf"/>
        <w:numPr>
          <w:ilvl w:val="0"/>
          <w:numId w:val="12"/>
        </w:numPr>
        <w:spacing w:after="0"/>
        <w:jc w:val="both"/>
        <w:rPr>
          <w:sz w:val="24"/>
          <w:szCs w:val="24"/>
        </w:rPr>
      </w:pPr>
      <w:r>
        <w:rPr>
          <w:sz w:val="24"/>
          <w:szCs w:val="24"/>
        </w:rPr>
        <w:t>Belediyenin taşınır ve taşınmaz mallarını idare etmek.</w:t>
      </w:r>
    </w:p>
    <w:p w:rsidR="00F53B8D" w:rsidRDefault="00F53B8D" w:rsidP="00452D18">
      <w:pPr>
        <w:pStyle w:val="ListeParagraf"/>
        <w:numPr>
          <w:ilvl w:val="0"/>
          <w:numId w:val="12"/>
        </w:numPr>
        <w:spacing w:after="0"/>
        <w:jc w:val="both"/>
        <w:rPr>
          <w:sz w:val="24"/>
          <w:szCs w:val="24"/>
        </w:rPr>
      </w:pPr>
      <w:r>
        <w:rPr>
          <w:sz w:val="24"/>
          <w:szCs w:val="24"/>
        </w:rPr>
        <w:t>Belediyenin gelir ve alacaklarını takip ve tahsil etmek.</w:t>
      </w:r>
    </w:p>
    <w:p w:rsidR="00F53B8D" w:rsidRDefault="00F53B8D" w:rsidP="00452D18">
      <w:pPr>
        <w:pStyle w:val="ListeParagraf"/>
        <w:numPr>
          <w:ilvl w:val="0"/>
          <w:numId w:val="12"/>
        </w:numPr>
        <w:spacing w:after="0"/>
        <w:jc w:val="both"/>
        <w:rPr>
          <w:sz w:val="24"/>
          <w:szCs w:val="24"/>
        </w:rPr>
      </w:pPr>
      <w:r>
        <w:rPr>
          <w:sz w:val="24"/>
          <w:szCs w:val="24"/>
        </w:rPr>
        <w:t>Yetkili organların kararını almak şartıyla sözleşme yapmak.</w:t>
      </w:r>
    </w:p>
    <w:p w:rsidR="00F53B8D" w:rsidRDefault="00F53B8D" w:rsidP="00452D18">
      <w:pPr>
        <w:pStyle w:val="ListeParagraf"/>
        <w:numPr>
          <w:ilvl w:val="0"/>
          <w:numId w:val="12"/>
        </w:numPr>
        <w:spacing w:after="0"/>
        <w:jc w:val="both"/>
        <w:rPr>
          <w:sz w:val="24"/>
          <w:szCs w:val="24"/>
        </w:rPr>
      </w:pPr>
      <w:proofErr w:type="gramStart"/>
      <w:r>
        <w:rPr>
          <w:sz w:val="24"/>
          <w:szCs w:val="24"/>
        </w:rPr>
        <w:t>Meclis ve encümen kararlarını uygulamak.</w:t>
      </w:r>
      <w:proofErr w:type="gramEnd"/>
    </w:p>
    <w:p w:rsidR="00F53B8D" w:rsidRDefault="00F53B8D" w:rsidP="00452D18">
      <w:pPr>
        <w:pStyle w:val="ListeParagraf"/>
        <w:numPr>
          <w:ilvl w:val="0"/>
          <w:numId w:val="12"/>
        </w:numPr>
        <w:spacing w:after="0"/>
        <w:jc w:val="both"/>
        <w:rPr>
          <w:sz w:val="24"/>
          <w:szCs w:val="24"/>
        </w:rPr>
      </w:pPr>
      <w:proofErr w:type="gramStart"/>
      <w:r>
        <w:rPr>
          <w:sz w:val="24"/>
          <w:szCs w:val="24"/>
        </w:rPr>
        <w:t>Bütçeyi uygulamak, bütçede meclis ve encümenin yetkisi dışındaki aktarmalara onay vermek.</w:t>
      </w:r>
      <w:proofErr w:type="gramEnd"/>
    </w:p>
    <w:p w:rsidR="00F53B8D" w:rsidRDefault="00F53B8D" w:rsidP="00452D18">
      <w:pPr>
        <w:pStyle w:val="ListeParagraf"/>
        <w:numPr>
          <w:ilvl w:val="0"/>
          <w:numId w:val="12"/>
        </w:numPr>
        <w:spacing w:after="0"/>
        <w:jc w:val="both"/>
        <w:rPr>
          <w:sz w:val="24"/>
          <w:szCs w:val="24"/>
        </w:rPr>
      </w:pPr>
      <w:proofErr w:type="gramStart"/>
      <w:r>
        <w:rPr>
          <w:sz w:val="24"/>
          <w:szCs w:val="24"/>
        </w:rPr>
        <w:t>Belediye personelini atamak.</w:t>
      </w:r>
      <w:proofErr w:type="gramEnd"/>
    </w:p>
    <w:p w:rsidR="00F53B8D" w:rsidRDefault="00F53B8D" w:rsidP="00452D18">
      <w:pPr>
        <w:pStyle w:val="ListeParagraf"/>
        <w:numPr>
          <w:ilvl w:val="0"/>
          <w:numId w:val="12"/>
        </w:numPr>
        <w:spacing w:after="0"/>
        <w:jc w:val="both"/>
        <w:rPr>
          <w:sz w:val="24"/>
          <w:szCs w:val="24"/>
        </w:rPr>
      </w:pPr>
      <w:r>
        <w:rPr>
          <w:sz w:val="24"/>
          <w:szCs w:val="24"/>
        </w:rPr>
        <w:t>Belediye ve bağlı kuruluşları ile işletmelerini denetlemek.</w:t>
      </w:r>
    </w:p>
    <w:p w:rsidR="00F53B8D" w:rsidRDefault="00F53B8D" w:rsidP="00452D18">
      <w:pPr>
        <w:pStyle w:val="ListeParagraf"/>
        <w:numPr>
          <w:ilvl w:val="0"/>
          <w:numId w:val="12"/>
        </w:numPr>
        <w:spacing w:after="0"/>
        <w:jc w:val="both"/>
        <w:rPr>
          <w:sz w:val="24"/>
          <w:szCs w:val="24"/>
        </w:rPr>
      </w:pPr>
      <w:r>
        <w:rPr>
          <w:sz w:val="24"/>
          <w:szCs w:val="24"/>
        </w:rPr>
        <w:t>Şartsız bağışları kabul etmek</w:t>
      </w:r>
    </w:p>
    <w:p w:rsidR="00F53B8D" w:rsidRDefault="00F53B8D" w:rsidP="00452D18">
      <w:pPr>
        <w:pStyle w:val="ListeParagraf"/>
        <w:numPr>
          <w:ilvl w:val="0"/>
          <w:numId w:val="12"/>
        </w:numPr>
        <w:spacing w:after="0"/>
        <w:jc w:val="both"/>
        <w:rPr>
          <w:sz w:val="24"/>
          <w:szCs w:val="24"/>
        </w:rPr>
      </w:pPr>
      <w:r>
        <w:rPr>
          <w:sz w:val="24"/>
          <w:szCs w:val="24"/>
        </w:rPr>
        <w:t>Belde halkının huzur, esenlik, sağlık ve mutluluğu için gereken önlemleri almak.</w:t>
      </w:r>
    </w:p>
    <w:p w:rsidR="00F53B8D" w:rsidRDefault="00F53B8D" w:rsidP="00452D18">
      <w:pPr>
        <w:pStyle w:val="ListeParagraf"/>
        <w:numPr>
          <w:ilvl w:val="0"/>
          <w:numId w:val="12"/>
        </w:numPr>
        <w:spacing w:after="0"/>
        <w:jc w:val="both"/>
        <w:rPr>
          <w:sz w:val="24"/>
          <w:szCs w:val="24"/>
        </w:rPr>
      </w:pPr>
      <w:r>
        <w:rPr>
          <w:sz w:val="24"/>
          <w:szCs w:val="24"/>
        </w:rPr>
        <w:t>Bütçede yoksul ve muhtaçlar için ayrılan ödeneği kullanmak, özürlülere yönelik hizmetleri yürütmek ve özürlüler merkezini oluşturmak</w:t>
      </w:r>
    </w:p>
    <w:p w:rsidR="00F53B8D" w:rsidRDefault="00F53B8D" w:rsidP="00452D18">
      <w:pPr>
        <w:pStyle w:val="ListeParagraf"/>
        <w:numPr>
          <w:ilvl w:val="0"/>
          <w:numId w:val="12"/>
        </w:numPr>
        <w:spacing w:after="0"/>
        <w:jc w:val="both"/>
        <w:rPr>
          <w:sz w:val="24"/>
          <w:szCs w:val="24"/>
        </w:rPr>
      </w:pPr>
      <w:r>
        <w:rPr>
          <w:sz w:val="24"/>
          <w:szCs w:val="24"/>
        </w:rPr>
        <w:t>Temsil ve ağırlama giderleri için ayrılan ödeneği kullanmak.</w:t>
      </w:r>
    </w:p>
    <w:p w:rsidR="00F53B8D" w:rsidRDefault="00F53B8D" w:rsidP="00452D18">
      <w:pPr>
        <w:pStyle w:val="ListeParagraf"/>
        <w:numPr>
          <w:ilvl w:val="0"/>
          <w:numId w:val="12"/>
        </w:numPr>
        <w:spacing w:after="0"/>
        <w:jc w:val="both"/>
        <w:rPr>
          <w:sz w:val="24"/>
          <w:szCs w:val="24"/>
        </w:rPr>
      </w:pPr>
      <w:r>
        <w:rPr>
          <w:sz w:val="24"/>
          <w:szCs w:val="24"/>
        </w:rPr>
        <w:t>Kanunlarla belediyeye verilen ve belediye meclisi veya belediye encümeni kararını gerektirmeyen görevleri yapmak ve yetkileri kullanmak</w:t>
      </w:r>
    </w:p>
    <w:p w:rsidR="00F53B8D" w:rsidRDefault="00F53B8D" w:rsidP="00F53B8D">
      <w:pPr>
        <w:pStyle w:val="ListeParagraf"/>
        <w:spacing w:after="0"/>
        <w:ind w:left="900"/>
        <w:jc w:val="both"/>
        <w:rPr>
          <w:sz w:val="24"/>
          <w:szCs w:val="24"/>
        </w:rPr>
      </w:pPr>
    </w:p>
    <w:p w:rsidR="00F53B8D" w:rsidRDefault="00F13A41" w:rsidP="00F53B8D">
      <w:pPr>
        <w:spacing w:after="0"/>
        <w:ind w:left="540"/>
        <w:jc w:val="both"/>
        <w:rPr>
          <w:sz w:val="24"/>
          <w:szCs w:val="24"/>
        </w:rPr>
      </w:pPr>
      <w:r w:rsidRPr="005F0ADF">
        <w:rPr>
          <w:sz w:val="24"/>
          <w:szCs w:val="24"/>
          <w:highlight w:val="darkGreen"/>
        </w:rPr>
        <w:t>5393 SAYILI BELEDİYE KANUNUNA GÖRE BELEDİYE MECLİSİ:</w:t>
      </w:r>
    </w:p>
    <w:p w:rsidR="00F53B8D" w:rsidRDefault="00F53B8D" w:rsidP="00F53B8D">
      <w:pPr>
        <w:spacing w:after="0"/>
        <w:ind w:left="540"/>
        <w:jc w:val="both"/>
        <w:rPr>
          <w:sz w:val="24"/>
          <w:szCs w:val="24"/>
        </w:rPr>
      </w:pPr>
      <w:r>
        <w:rPr>
          <w:sz w:val="24"/>
          <w:szCs w:val="24"/>
        </w:rPr>
        <w:t>Madde 17- Belediye Meclisi, belediyenin karar organıdır ve ilgili kanunda gösterilen esas ve usuller göre oluşur.</w:t>
      </w:r>
    </w:p>
    <w:p w:rsidR="00597584" w:rsidRPr="00F13A41" w:rsidRDefault="00597584" w:rsidP="00F53B8D">
      <w:pPr>
        <w:spacing w:after="0"/>
        <w:ind w:left="540"/>
        <w:jc w:val="both"/>
        <w:rPr>
          <w:b/>
          <w:sz w:val="24"/>
          <w:szCs w:val="24"/>
        </w:rPr>
      </w:pPr>
      <w:r w:rsidRPr="00F13A41">
        <w:rPr>
          <w:b/>
          <w:sz w:val="24"/>
          <w:szCs w:val="24"/>
        </w:rPr>
        <w:t>Belediye Meclisinin Görev ve Yetkileri:</w:t>
      </w:r>
    </w:p>
    <w:p w:rsidR="00597584" w:rsidRDefault="00597584" w:rsidP="00F53B8D">
      <w:pPr>
        <w:spacing w:after="0"/>
        <w:ind w:left="540"/>
        <w:jc w:val="both"/>
        <w:rPr>
          <w:sz w:val="24"/>
          <w:szCs w:val="24"/>
        </w:rPr>
      </w:pPr>
      <w:r>
        <w:rPr>
          <w:sz w:val="24"/>
          <w:szCs w:val="24"/>
        </w:rPr>
        <w:t>Madde 18- Belediye Meclisinin görev ve yetkileri şunlardır.</w:t>
      </w:r>
    </w:p>
    <w:p w:rsidR="00597584" w:rsidRDefault="00597584" w:rsidP="00597584">
      <w:pPr>
        <w:pStyle w:val="ListeParagraf"/>
        <w:numPr>
          <w:ilvl w:val="0"/>
          <w:numId w:val="13"/>
        </w:numPr>
        <w:spacing w:after="0"/>
        <w:jc w:val="both"/>
        <w:rPr>
          <w:sz w:val="24"/>
          <w:szCs w:val="24"/>
        </w:rPr>
      </w:pPr>
      <w:r>
        <w:rPr>
          <w:sz w:val="24"/>
          <w:szCs w:val="24"/>
        </w:rPr>
        <w:t>Stratejik plan ile yatırım ve çalışma planlarını, belediye faaliyetlerinin ve personelinin performans ölçütlerini görüşmek ve kabul etmek.</w:t>
      </w:r>
    </w:p>
    <w:p w:rsidR="00597584" w:rsidRDefault="00597584" w:rsidP="00597584">
      <w:pPr>
        <w:pStyle w:val="ListeParagraf"/>
        <w:numPr>
          <w:ilvl w:val="0"/>
          <w:numId w:val="13"/>
        </w:numPr>
        <w:spacing w:after="0"/>
        <w:jc w:val="both"/>
        <w:rPr>
          <w:sz w:val="24"/>
          <w:szCs w:val="24"/>
        </w:rPr>
      </w:pPr>
      <w:r>
        <w:rPr>
          <w:sz w:val="24"/>
          <w:szCs w:val="24"/>
        </w:rPr>
        <w:t>Bütçe ve kesin hesabı kabul etmek, bütçede kurumsal kodlama yapılan birimler ile fonksiyonel sınıflandırmanın birinci düzeyleri arasında aktarma yapmak.</w:t>
      </w:r>
    </w:p>
    <w:p w:rsidR="00597584" w:rsidRDefault="00597584" w:rsidP="00597584">
      <w:pPr>
        <w:pStyle w:val="ListeParagraf"/>
        <w:numPr>
          <w:ilvl w:val="0"/>
          <w:numId w:val="13"/>
        </w:numPr>
        <w:spacing w:after="0"/>
        <w:jc w:val="both"/>
        <w:rPr>
          <w:sz w:val="24"/>
          <w:szCs w:val="24"/>
        </w:rPr>
      </w:pPr>
      <w:r>
        <w:rPr>
          <w:sz w:val="24"/>
          <w:szCs w:val="24"/>
        </w:rPr>
        <w:t>Belediyenin imar planlarını görüşmek ve onaylamak, il çevre düzeni planını kabul etmek.</w:t>
      </w:r>
    </w:p>
    <w:p w:rsidR="00597584" w:rsidRDefault="00597584" w:rsidP="00597584">
      <w:pPr>
        <w:pStyle w:val="ListeParagraf"/>
        <w:numPr>
          <w:ilvl w:val="0"/>
          <w:numId w:val="13"/>
        </w:numPr>
        <w:spacing w:after="0"/>
        <w:jc w:val="both"/>
        <w:rPr>
          <w:sz w:val="24"/>
          <w:szCs w:val="24"/>
        </w:rPr>
      </w:pPr>
      <w:r>
        <w:rPr>
          <w:sz w:val="24"/>
          <w:szCs w:val="24"/>
        </w:rPr>
        <w:t>Borçlanmaya karar vermek.</w:t>
      </w:r>
    </w:p>
    <w:p w:rsidR="00597584" w:rsidRDefault="00597584" w:rsidP="00597584">
      <w:pPr>
        <w:pStyle w:val="ListeParagraf"/>
        <w:numPr>
          <w:ilvl w:val="0"/>
          <w:numId w:val="13"/>
        </w:numPr>
        <w:spacing w:after="0"/>
        <w:jc w:val="both"/>
        <w:rPr>
          <w:sz w:val="24"/>
          <w:szCs w:val="24"/>
        </w:rPr>
      </w:pPr>
      <w:r>
        <w:rPr>
          <w:sz w:val="24"/>
          <w:szCs w:val="24"/>
        </w:rPr>
        <w:t>Taşınmaz mal alımına, satımına, takasına, tahsisine, tahsis şeklinin değiştirilmesine veya tahsisli bir taşınmazın kamu hizmetinde ihtiyaç duyulmaması halinde tahsisin kaldırılmasına; üç yıldan fazla kiralanmasına ve süresi otuz yılı geçmemek kaydıyla bunlar üzerinde sınırlı aynı hak tesisine karar vermek.</w:t>
      </w:r>
    </w:p>
    <w:p w:rsidR="00597584" w:rsidRDefault="00597584" w:rsidP="00597584">
      <w:pPr>
        <w:pStyle w:val="ListeParagraf"/>
        <w:numPr>
          <w:ilvl w:val="0"/>
          <w:numId w:val="13"/>
        </w:numPr>
        <w:spacing w:after="0"/>
        <w:jc w:val="both"/>
        <w:rPr>
          <w:sz w:val="24"/>
          <w:szCs w:val="24"/>
        </w:rPr>
      </w:pPr>
      <w:r>
        <w:rPr>
          <w:sz w:val="24"/>
          <w:szCs w:val="24"/>
        </w:rPr>
        <w:t>Kanunlarda vergi, resim, harç ve katılma payı konusu</w:t>
      </w:r>
      <w:r w:rsidR="00E84170">
        <w:rPr>
          <w:sz w:val="24"/>
          <w:szCs w:val="24"/>
        </w:rPr>
        <w:t xml:space="preserve"> yapılmayan ve ilgililerin isteğine bağlı hizmetler için uygulanacak ücret tarifesini belirlemek.</w:t>
      </w:r>
    </w:p>
    <w:p w:rsidR="00E84170" w:rsidRDefault="00E84170" w:rsidP="00597584">
      <w:pPr>
        <w:pStyle w:val="ListeParagraf"/>
        <w:numPr>
          <w:ilvl w:val="0"/>
          <w:numId w:val="13"/>
        </w:numPr>
        <w:spacing w:after="0"/>
        <w:jc w:val="both"/>
        <w:rPr>
          <w:sz w:val="24"/>
          <w:szCs w:val="24"/>
        </w:rPr>
      </w:pPr>
      <w:proofErr w:type="gramStart"/>
      <w:r>
        <w:rPr>
          <w:sz w:val="24"/>
          <w:szCs w:val="24"/>
        </w:rPr>
        <w:t>Şartlı bağışları kabul etmek.</w:t>
      </w:r>
      <w:proofErr w:type="gramEnd"/>
    </w:p>
    <w:p w:rsidR="00E84170" w:rsidRDefault="00E84170" w:rsidP="00597584">
      <w:pPr>
        <w:pStyle w:val="ListeParagraf"/>
        <w:numPr>
          <w:ilvl w:val="0"/>
          <w:numId w:val="13"/>
        </w:numPr>
        <w:spacing w:after="0"/>
        <w:jc w:val="both"/>
        <w:rPr>
          <w:sz w:val="24"/>
          <w:szCs w:val="24"/>
        </w:rPr>
      </w:pPr>
      <w:r>
        <w:rPr>
          <w:sz w:val="24"/>
          <w:szCs w:val="24"/>
        </w:rPr>
        <w:t>Vergi, resim ve harçlar dışında kalan ve miktarı beş bin TL’ den fazla dava konusu olan belediye uyuşmazlıklarını sulh ile tasfiyeye, kabul ve feragate karar vermek.</w:t>
      </w:r>
    </w:p>
    <w:p w:rsidR="00E84170" w:rsidRDefault="00E84170" w:rsidP="00597584">
      <w:pPr>
        <w:pStyle w:val="ListeParagraf"/>
        <w:numPr>
          <w:ilvl w:val="0"/>
          <w:numId w:val="13"/>
        </w:numPr>
        <w:spacing w:after="0"/>
        <w:jc w:val="both"/>
        <w:rPr>
          <w:sz w:val="24"/>
          <w:szCs w:val="24"/>
        </w:rPr>
      </w:pPr>
      <w:r>
        <w:rPr>
          <w:sz w:val="24"/>
          <w:szCs w:val="24"/>
        </w:rPr>
        <w:t>Bütçe içi işletme ile 6762 sayılı Türk Ticaret Kanununa tabi ortaklıklar kurulmasına veya bu ortaklıklardan ayrılmaya, sermaye artışına ve gayrimenkul yatırım ortaklığı kurulmasına karar vermek.</w:t>
      </w:r>
    </w:p>
    <w:p w:rsidR="00E84170" w:rsidRDefault="00E84170" w:rsidP="00597584">
      <w:pPr>
        <w:pStyle w:val="ListeParagraf"/>
        <w:numPr>
          <w:ilvl w:val="0"/>
          <w:numId w:val="13"/>
        </w:numPr>
        <w:spacing w:after="0"/>
        <w:jc w:val="both"/>
        <w:rPr>
          <w:sz w:val="24"/>
          <w:szCs w:val="24"/>
        </w:rPr>
      </w:pPr>
      <w:r>
        <w:rPr>
          <w:sz w:val="24"/>
          <w:szCs w:val="24"/>
        </w:rPr>
        <w:t>Belediye adına imtiyaz verilmesine ve belediye yatırımlarının yap-</w:t>
      </w:r>
      <w:proofErr w:type="spellStart"/>
      <w:r>
        <w:rPr>
          <w:sz w:val="24"/>
          <w:szCs w:val="24"/>
        </w:rPr>
        <w:t>islet</w:t>
      </w:r>
      <w:proofErr w:type="spellEnd"/>
      <w:r>
        <w:rPr>
          <w:sz w:val="24"/>
          <w:szCs w:val="24"/>
        </w:rPr>
        <w:t>- devret modeli ile yapılmasına; belediyeye ait şirket, işletme ve iştiraklerin özleştirilmesine karar vermek.</w:t>
      </w:r>
    </w:p>
    <w:p w:rsidR="00E84170" w:rsidRDefault="00E84170" w:rsidP="00597584">
      <w:pPr>
        <w:pStyle w:val="ListeParagraf"/>
        <w:numPr>
          <w:ilvl w:val="0"/>
          <w:numId w:val="13"/>
        </w:numPr>
        <w:spacing w:after="0"/>
        <w:jc w:val="both"/>
        <w:rPr>
          <w:sz w:val="24"/>
          <w:szCs w:val="24"/>
        </w:rPr>
      </w:pPr>
      <w:r>
        <w:rPr>
          <w:sz w:val="24"/>
          <w:szCs w:val="24"/>
        </w:rPr>
        <w:t>Meclis başkanlık divanını ve encümen üyeleri ile ihtisas komisyonları üyelerini seçmek.</w:t>
      </w:r>
    </w:p>
    <w:p w:rsidR="00E84170" w:rsidRDefault="00E84170" w:rsidP="00597584">
      <w:pPr>
        <w:pStyle w:val="ListeParagraf"/>
        <w:numPr>
          <w:ilvl w:val="0"/>
          <w:numId w:val="13"/>
        </w:numPr>
        <w:spacing w:after="0"/>
        <w:jc w:val="both"/>
        <w:rPr>
          <w:sz w:val="24"/>
          <w:szCs w:val="24"/>
        </w:rPr>
      </w:pPr>
      <w:r>
        <w:rPr>
          <w:sz w:val="24"/>
          <w:szCs w:val="24"/>
        </w:rPr>
        <w:t>Norm kadro çerçevesinde belediyenin ve bağlı kuruluşlarının kadrolarının ihdas, iptal ve değiştirilmesine karar vermek.</w:t>
      </w:r>
    </w:p>
    <w:p w:rsidR="00E84170" w:rsidRDefault="00E84170" w:rsidP="00597584">
      <w:pPr>
        <w:pStyle w:val="ListeParagraf"/>
        <w:numPr>
          <w:ilvl w:val="0"/>
          <w:numId w:val="13"/>
        </w:numPr>
        <w:spacing w:after="0"/>
        <w:jc w:val="both"/>
        <w:rPr>
          <w:sz w:val="24"/>
          <w:szCs w:val="24"/>
        </w:rPr>
      </w:pPr>
      <w:r>
        <w:rPr>
          <w:sz w:val="24"/>
          <w:szCs w:val="24"/>
        </w:rPr>
        <w:t>Belediye tarafından çıkarılacak yönetmelikleri kabul etmek.</w:t>
      </w:r>
    </w:p>
    <w:p w:rsidR="00E84170" w:rsidRDefault="00E84170" w:rsidP="00597584">
      <w:pPr>
        <w:pStyle w:val="ListeParagraf"/>
        <w:numPr>
          <w:ilvl w:val="0"/>
          <w:numId w:val="13"/>
        </w:numPr>
        <w:spacing w:after="0"/>
        <w:jc w:val="both"/>
        <w:rPr>
          <w:sz w:val="24"/>
          <w:szCs w:val="24"/>
        </w:rPr>
      </w:pPr>
      <w:r>
        <w:rPr>
          <w:sz w:val="24"/>
          <w:szCs w:val="24"/>
        </w:rPr>
        <w:t>Meydan, cadde, sokak, park, tesis ve benzerlerine ad vermek; mahalle kurulması, kaldırılması, birleştirilmesi, adlarıyla sınırlarının tespiti ve değiştirilmesine karar vermek; beldeyi tanıtıcı amblem, flama ve benzerlerini kabul etmek.</w:t>
      </w:r>
    </w:p>
    <w:p w:rsidR="00E84170" w:rsidRDefault="00AF6609" w:rsidP="00597584">
      <w:pPr>
        <w:pStyle w:val="ListeParagraf"/>
        <w:numPr>
          <w:ilvl w:val="0"/>
          <w:numId w:val="13"/>
        </w:numPr>
        <w:spacing w:after="0"/>
        <w:jc w:val="both"/>
        <w:rPr>
          <w:sz w:val="24"/>
          <w:szCs w:val="24"/>
        </w:rPr>
      </w:pPr>
      <w:r>
        <w:rPr>
          <w:sz w:val="24"/>
          <w:szCs w:val="24"/>
        </w:rPr>
        <w:t>Diğer mahalli idarelerle birlik kurulmasına, kurulmuş birliklere katılmaya veya ayrılmaya karar vermek.</w:t>
      </w:r>
    </w:p>
    <w:p w:rsidR="00AF6609" w:rsidRDefault="00AF6609" w:rsidP="00597584">
      <w:pPr>
        <w:pStyle w:val="ListeParagraf"/>
        <w:numPr>
          <w:ilvl w:val="0"/>
          <w:numId w:val="13"/>
        </w:numPr>
        <w:spacing w:after="0"/>
        <w:jc w:val="both"/>
        <w:rPr>
          <w:sz w:val="24"/>
          <w:szCs w:val="24"/>
        </w:rPr>
      </w:pPr>
      <w:proofErr w:type="gramStart"/>
      <w:r>
        <w:rPr>
          <w:sz w:val="24"/>
          <w:szCs w:val="24"/>
        </w:rPr>
        <w:t>Yurt içindeki ve İçişleri Bakanlığı’nın izniyle yurt dışındaki belediyeler ve mahalli idare birlikleriyle karşılıklı işbirliği yapılmasına; kardeş kent ilişkileri kurulmasına; ekonomik ve sosyal ilişkileri geliştirmek amacıyla kültür, sanat ve spor gibi alanlarda faaliyet ve projeler gerçekleştirilmesine; bu çerçevede arsa, bina ve benzeri tesisleri yapma, yaptırma, kiralama veya tahsis etmeye karar vermek.</w:t>
      </w:r>
      <w:proofErr w:type="gramEnd"/>
    </w:p>
    <w:p w:rsidR="00AF6609" w:rsidRDefault="00AF6609" w:rsidP="00597584">
      <w:pPr>
        <w:pStyle w:val="ListeParagraf"/>
        <w:numPr>
          <w:ilvl w:val="0"/>
          <w:numId w:val="13"/>
        </w:numPr>
        <w:spacing w:after="0"/>
        <w:jc w:val="both"/>
        <w:rPr>
          <w:sz w:val="24"/>
          <w:szCs w:val="24"/>
        </w:rPr>
      </w:pPr>
      <w:proofErr w:type="gramStart"/>
      <w:r>
        <w:rPr>
          <w:sz w:val="24"/>
          <w:szCs w:val="24"/>
        </w:rPr>
        <w:t>Fahri hemşirelik payesi ve beratı vermek.</w:t>
      </w:r>
      <w:proofErr w:type="gramEnd"/>
    </w:p>
    <w:p w:rsidR="00AF6609" w:rsidRDefault="00AF6609" w:rsidP="00597584">
      <w:pPr>
        <w:pStyle w:val="ListeParagraf"/>
        <w:numPr>
          <w:ilvl w:val="0"/>
          <w:numId w:val="13"/>
        </w:numPr>
        <w:spacing w:after="0"/>
        <w:jc w:val="both"/>
        <w:rPr>
          <w:sz w:val="24"/>
          <w:szCs w:val="24"/>
        </w:rPr>
      </w:pPr>
      <w:r>
        <w:rPr>
          <w:sz w:val="24"/>
          <w:szCs w:val="24"/>
        </w:rPr>
        <w:t>Belediye başkanıyla encümen arasındaki anlaşmazlıkları karara bağlamak.</w:t>
      </w:r>
    </w:p>
    <w:p w:rsidR="00AF6609" w:rsidRDefault="00AF6609" w:rsidP="00597584">
      <w:pPr>
        <w:pStyle w:val="ListeParagraf"/>
        <w:numPr>
          <w:ilvl w:val="0"/>
          <w:numId w:val="13"/>
        </w:numPr>
        <w:spacing w:after="0"/>
        <w:jc w:val="both"/>
        <w:rPr>
          <w:sz w:val="24"/>
          <w:szCs w:val="24"/>
        </w:rPr>
      </w:pPr>
      <w:r>
        <w:rPr>
          <w:sz w:val="24"/>
          <w:szCs w:val="24"/>
        </w:rPr>
        <w:t>Mücavir alanlara belediye hizmetlerinin götürülmesine karar vermek.</w:t>
      </w:r>
    </w:p>
    <w:p w:rsidR="00AF6609" w:rsidRDefault="00AF6609" w:rsidP="00597584">
      <w:pPr>
        <w:pStyle w:val="ListeParagraf"/>
        <w:numPr>
          <w:ilvl w:val="0"/>
          <w:numId w:val="13"/>
        </w:numPr>
        <w:spacing w:after="0"/>
        <w:jc w:val="both"/>
        <w:rPr>
          <w:sz w:val="24"/>
          <w:szCs w:val="24"/>
        </w:rPr>
      </w:pPr>
      <w:r>
        <w:rPr>
          <w:sz w:val="24"/>
          <w:szCs w:val="24"/>
        </w:rPr>
        <w:t>İmar Planlarına uygun şekilde hazırlanmış belediye imar programlarını görüşerek kabul etmek.</w:t>
      </w:r>
    </w:p>
    <w:p w:rsidR="003B5625" w:rsidRPr="00F13A41" w:rsidRDefault="003B5625" w:rsidP="003B5625">
      <w:pPr>
        <w:spacing w:after="0"/>
        <w:ind w:left="540"/>
        <w:jc w:val="both"/>
        <w:rPr>
          <w:b/>
          <w:sz w:val="24"/>
          <w:szCs w:val="24"/>
        </w:rPr>
      </w:pPr>
      <w:r w:rsidRPr="00F13A41">
        <w:rPr>
          <w:b/>
          <w:sz w:val="24"/>
          <w:szCs w:val="24"/>
        </w:rPr>
        <w:t>Belediye Encümeni:</w:t>
      </w:r>
    </w:p>
    <w:p w:rsidR="003B5625" w:rsidRDefault="003B5625" w:rsidP="003B5625">
      <w:pPr>
        <w:spacing w:after="0"/>
        <w:ind w:left="540"/>
        <w:jc w:val="both"/>
        <w:rPr>
          <w:sz w:val="24"/>
          <w:szCs w:val="24"/>
        </w:rPr>
      </w:pPr>
      <w:r>
        <w:rPr>
          <w:sz w:val="24"/>
          <w:szCs w:val="24"/>
        </w:rPr>
        <w:t>Madde 33- Belediye encümeni, belediye başkanının başkanlığında;</w:t>
      </w:r>
    </w:p>
    <w:p w:rsidR="003B5625" w:rsidRDefault="003B5625" w:rsidP="003B5625">
      <w:pPr>
        <w:pStyle w:val="ListeParagraf"/>
        <w:numPr>
          <w:ilvl w:val="0"/>
          <w:numId w:val="14"/>
        </w:numPr>
        <w:spacing w:after="0"/>
        <w:jc w:val="both"/>
        <w:rPr>
          <w:sz w:val="24"/>
          <w:szCs w:val="24"/>
        </w:rPr>
      </w:pPr>
      <w:r>
        <w:rPr>
          <w:sz w:val="24"/>
          <w:szCs w:val="24"/>
        </w:rPr>
        <w:t>İl belediyelerinde ve nüfusu 100.000’in üzerindeki belediyelerde, belediye meclisinin her yıl kendi üyeleri arasından bir yıl için gizli oyla seçeceği üç üye, mali hizmetler birim amiri ve belediye başkanının birim amirleri arasından bir yıl için seçeceği iki üye olmak üzere yedi kişiden,</w:t>
      </w:r>
    </w:p>
    <w:p w:rsidR="003B5625" w:rsidRDefault="003B5625" w:rsidP="003B5625">
      <w:pPr>
        <w:pStyle w:val="ListeParagraf"/>
        <w:numPr>
          <w:ilvl w:val="0"/>
          <w:numId w:val="14"/>
        </w:numPr>
        <w:spacing w:after="0"/>
        <w:jc w:val="both"/>
        <w:rPr>
          <w:sz w:val="24"/>
          <w:szCs w:val="24"/>
        </w:rPr>
      </w:pPr>
      <w:r>
        <w:rPr>
          <w:sz w:val="24"/>
          <w:szCs w:val="24"/>
        </w:rPr>
        <w:t xml:space="preserve">Diğer belediyelerde, belediye meclisinin her yıl kendi üyeleri arasından bir yıl için gizli oyla seçeceği iki üye, mali </w:t>
      </w:r>
      <w:r w:rsidR="00E25CE8">
        <w:rPr>
          <w:sz w:val="24"/>
          <w:szCs w:val="24"/>
        </w:rPr>
        <w:t>hizmetler birim</w:t>
      </w:r>
      <w:r>
        <w:rPr>
          <w:sz w:val="24"/>
          <w:szCs w:val="24"/>
        </w:rPr>
        <w:t xml:space="preserve"> amiri ve belediye başkanının birim amirleri arasından bir yıl için seçeceği bir üye </w:t>
      </w:r>
      <w:r w:rsidR="00E25CE8">
        <w:rPr>
          <w:sz w:val="24"/>
          <w:szCs w:val="24"/>
        </w:rPr>
        <w:t>olmak üzere</w:t>
      </w:r>
      <w:r>
        <w:rPr>
          <w:sz w:val="24"/>
          <w:szCs w:val="24"/>
        </w:rPr>
        <w:t xml:space="preserve"> beş kişiden oluşur.</w:t>
      </w:r>
    </w:p>
    <w:p w:rsidR="003B5625" w:rsidRDefault="003B5625" w:rsidP="003B5625">
      <w:pPr>
        <w:pStyle w:val="ListeParagraf"/>
        <w:spacing w:after="0"/>
        <w:ind w:left="900"/>
        <w:jc w:val="both"/>
        <w:rPr>
          <w:sz w:val="24"/>
          <w:szCs w:val="24"/>
        </w:rPr>
      </w:pPr>
      <w:r>
        <w:rPr>
          <w:sz w:val="24"/>
          <w:szCs w:val="24"/>
        </w:rPr>
        <w:t>Belediye başkanının</w:t>
      </w:r>
      <w:r w:rsidR="00B633FD">
        <w:rPr>
          <w:sz w:val="24"/>
          <w:szCs w:val="24"/>
        </w:rPr>
        <w:t xml:space="preserve"> katılmadığı toplantılarda, belediye başkanının görevlendireceği başkan yardımcısı veya encümen üyesi, encümene başkanlık eder.</w:t>
      </w:r>
    </w:p>
    <w:p w:rsidR="00B633FD" w:rsidRDefault="00B633FD" w:rsidP="003B5625">
      <w:pPr>
        <w:pStyle w:val="ListeParagraf"/>
        <w:spacing w:after="0"/>
        <w:ind w:left="900"/>
        <w:jc w:val="both"/>
        <w:rPr>
          <w:sz w:val="24"/>
          <w:szCs w:val="24"/>
        </w:rPr>
      </w:pPr>
      <w:r>
        <w:rPr>
          <w:sz w:val="24"/>
          <w:szCs w:val="24"/>
        </w:rPr>
        <w:t xml:space="preserve">Encümen toplantılarına gündemdeki konularla ilgili olarak ilgili </w:t>
      </w:r>
      <w:r w:rsidR="00E25CE8">
        <w:rPr>
          <w:sz w:val="24"/>
          <w:szCs w:val="24"/>
        </w:rPr>
        <w:t>birim amirleri</w:t>
      </w:r>
      <w:r>
        <w:rPr>
          <w:sz w:val="24"/>
          <w:szCs w:val="24"/>
        </w:rPr>
        <w:t>, belediye başkanı tarafından oy hakkı olmaksızın görüşleri alınmak üzere çağrılabilir.</w:t>
      </w:r>
    </w:p>
    <w:p w:rsidR="00B633FD" w:rsidRDefault="00B633FD" w:rsidP="003B5625">
      <w:pPr>
        <w:pStyle w:val="ListeParagraf"/>
        <w:spacing w:after="0"/>
        <w:ind w:left="900"/>
        <w:jc w:val="both"/>
        <w:rPr>
          <w:sz w:val="24"/>
          <w:szCs w:val="24"/>
        </w:rPr>
      </w:pPr>
      <w:r>
        <w:rPr>
          <w:sz w:val="24"/>
          <w:szCs w:val="24"/>
        </w:rPr>
        <w:t>Belediye Encümeninin Görev Ve Yetkileri</w:t>
      </w:r>
    </w:p>
    <w:p w:rsidR="00B633FD" w:rsidRDefault="00B633FD" w:rsidP="00B633FD">
      <w:pPr>
        <w:pStyle w:val="ListeParagraf"/>
        <w:spacing w:after="0"/>
        <w:ind w:left="900"/>
        <w:jc w:val="both"/>
        <w:rPr>
          <w:sz w:val="24"/>
          <w:szCs w:val="24"/>
        </w:rPr>
      </w:pPr>
      <w:r>
        <w:rPr>
          <w:sz w:val="24"/>
          <w:szCs w:val="24"/>
        </w:rPr>
        <w:t>Madde 34.- Belediye encümeninin görev ve yetkileri şunlardır;</w:t>
      </w:r>
    </w:p>
    <w:p w:rsidR="00B633FD" w:rsidRDefault="00B633FD" w:rsidP="00B633FD">
      <w:pPr>
        <w:pStyle w:val="ListeParagraf"/>
        <w:numPr>
          <w:ilvl w:val="0"/>
          <w:numId w:val="16"/>
        </w:numPr>
        <w:spacing w:after="0"/>
        <w:jc w:val="both"/>
        <w:rPr>
          <w:sz w:val="24"/>
          <w:szCs w:val="24"/>
        </w:rPr>
      </w:pPr>
      <w:r>
        <w:rPr>
          <w:sz w:val="24"/>
          <w:szCs w:val="24"/>
        </w:rPr>
        <w:t>Stratejik plan ve yıllık çalışma programı ile bütçe ve kesin hesabı inceleyip belediye meclisine görüş bildirmek.</w:t>
      </w:r>
    </w:p>
    <w:p w:rsidR="00B633FD" w:rsidRDefault="00B633FD" w:rsidP="00B633FD">
      <w:pPr>
        <w:pStyle w:val="ListeParagraf"/>
        <w:numPr>
          <w:ilvl w:val="0"/>
          <w:numId w:val="16"/>
        </w:numPr>
        <w:spacing w:after="0"/>
        <w:jc w:val="both"/>
        <w:rPr>
          <w:sz w:val="24"/>
          <w:szCs w:val="24"/>
        </w:rPr>
      </w:pPr>
      <w:r>
        <w:rPr>
          <w:sz w:val="24"/>
          <w:szCs w:val="24"/>
        </w:rPr>
        <w:t>Yıllık çalışma programına alınan işlerle ilgili kamulaştırma kararlarını almak ve uygulamak.</w:t>
      </w:r>
    </w:p>
    <w:p w:rsidR="00B633FD" w:rsidRDefault="00B633FD" w:rsidP="00B633FD">
      <w:pPr>
        <w:pStyle w:val="ListeParagraf"/>
        <w:numPr>
          <w:ilvl w:val="0"/>
          <w:numId w:val="16"/>
        </w:numPr>
        <w:spacing w:after="0"/>
        <w:jc w:val="both"/>
        <w:rPr>
          <w:sz w:val="24"/>
          <w:szCs w:val="24"/>
        </w:rPr>
      </w:pPr>
      <w:r>
        <w:rPr>
          <w:sz w:val="24"/>
          <w:szCs w:val="24"/>
        </w:rPr>
        <w:t>Öngörülmeyen giderler ödeneğinin harcama yerlerini belirlemek.</w:t>
      </w:r>
    </w:p>
    <w:p w:rsidR="00B633FD" w:rsidRDefault="00B633FD" w:rsidP="00B633FD">
      <w:pPr>
        <w:pStyle w:val="ListeParagraf"/>
        <w:numPr>
          <w:ilvl w:val="0"/>
          <w:numId w:val="16"/>
        </w:numPr>
        <w:spacing w:after="0"/>
        <w:jc w:val="both"/>
        <w:rPr>
          <w:sz w:val="24"/>
          <w:szCs w:val="24"/>
        </w:rPr>
      </w:pPr>
      <w:r>
        <w:rPr>
          <w:sz w:val="24"/>
          <w:szCs w:val="24"/>
        </w:rPr>
        <w:t>Bütçede fonksiyonel sınıflandırmanın ikinci düzeyleri arasında aktarma yapmak.</w:t>
      </w:r>
    </w:p>
    <w:p w:rsidR="00B633FD" w:rsidRDefault="00B633FD" w:rsidP="00B633FD">
      <w:pPr>
        <w:pStyle w:val="ListeParagraf"/>
        <w:numPr>
          <w:ilvl w:val="0"/>
          <w:numId w:val="16"/>
        </w:numPr>
        <w:spacing w:after="0"/>
        <w:jc w:val="both"/>
        <w:rPr>
          <w:sz w:val="24"/>
          <w:szCs w:val="24"/>
        </w:rPr>
      </w:pPr>
      <w:proofErr w:type="gramStart"/>
      <w:r>
        <w:rPr>
          <w:sz w:val="24"/>
          <w:szCs w:val="24"/>
        </w:rPr>
        <w:t>Kanunlarda öngörülen cezaları vermek.</w:t>
      </w:r>
      <w:proofErr w:type="gramEnd"/>
    </w:p>
    <w:p w:rsidR="00B633FD" w:rsidRDefault="00B633FD" w:rsidP="00B633FD">
      <w:pPr>
        <w:pStyle w:val="ListeParagraf"/>
        <w:numPr>
          <w:ilvl w:val="0"/>
          <w:numId w:val="16"/>
        </w:numPr>
        <w:spacing w:after="0"/>
        <w:jc w:val="both"/>
        <w:rPr>
          <w:sz w:val="24"/>
          <w:szCs w:val="24"/>
        </w:rPr>
      </w:pPr>
      <w:r>
        <w:rPr>
          <w:sz w:val="24"/>
          <w:szCs w:val="24"/>
        </w:rPr>
        <w:t>Vergi, resim ve harçlar dışında kalan dava konusu olan belediye uyuşmazlıklarının anlaşma ile tasfiyesine karar vermek.</w:t>
      </w:r>
    </w:p>
    <w:p w:rsidR="00B633FD" w:rsidRDefault="00B633FD" w:rsidP="00B633FD">
      <w:pPr>
        <w:pStyle w:val="ListeParagraf"/>
        <w:numPr>
          <w:ilvl w:val="0"/>
          <w:numId w:val="16"/>
        </w:numPr>
        <w:spacing w:after="0"/>
        <w:jc w:val="both"/>
        <w:rPr>
          <w:sz w:val="24"/>
          <w:szCs w:val="24"/>
        </w:rPr>
      </w:pPr>
      <w:r>
        <w:rPr>
          <w:sz w:val="24"/>
          <w:szCs w:val="24"/>
        </w:rPr>
        <w:t>Taşınmaz mal satımına, trampasına ve tahsisine ilişkin meclis kararlarını uygulamak; süresi üç yılı geçmemek üzere kiralanmasına karar vermek.</w:t>
      </w:r>
    </w:p>
    <w:p w:rsidR="00B633FD" w:rsidRDefault="00FA78CC" w:rsidP="00B633FD">
      <w:pPr>
        <w:pStyle w:val="ListeParagraf"/>
        <w:numPr>
          <w:ilvl w:val="0"/>
          <w:numId w:val="16"/>
        </w:numPr>
        <w:spacing w:after="0"/>
        <w:jc w:val="both"/>
        <w:rPr>
          <w:sz w:val="24"/>
          <w:szCs w:val="24"/>
        </w:rPr>
      </w:pPr>
      <w:proofErr w:type="gramStart"/>
      <w:r>
        <w:rPr>
          <w:sz w:val="24"/>
          <w:szCs w:val="24"/>
        </w:rPr>
        <w:t>Umuma açık yerlerin açılış ve kapanış saatlerini belirlemek.</w:t>
      </w:r>
      <w:proofErr w:type="gramEnd"/>
    </w:p>
    <w:p w:rsidR="00FA78CC" w:rsidRDefault="00FA78CC" w:rsidP="00B633FD">
      <w:pPr>
        <w:pStyle w:val="ListeParagraf"/>
        <w:numPr>
          <w:ilvl w:val="0"/>
          <w:numId w:val="16"/>
        </w:numPr>
        <w:spacing w:after="0"/>
        <w:jc w:val="both"/>
        <w:rPr>
          <w:sz w:val="24"/>
          <w:szCs w:val="24"/>
        </w:rPr>
      </w:pPr>
      <w:r>
        <w:rPr>
          <w:sz w:val="24"/>
          <w:szCs w:val="24"/>
        </w:rPr>
        <w:t>Diğer kanunlarda belediye encümenine verilen görevleri yerine getirmek.</w:t>
      </w:r>
    </w:p>
    <w:p w:rsidR="00FA78CC" w:rsidRPr="00F13A41" w:rsidRDefault="00FA78CC" w:rsidP="00FA78CC">
      <w:pPr>
        <w:pStyle w:val="ListeParagraf"/>
        <w:spacing w:after="0"/>
        <w:ind w:left="1260"/>
        <w:jc w:val="both"/>
        <w:rPr>
          <w:b/>
          <w:sz w:val="24"/>
          <w:szCs w:val="24"/>
        </w:rPr>
      </w:pPr>
      <w:r w:rsidRPr="00F13A41">
        <w:rPr>
          <w:b/>
          <w:sz w:val="24"/>
          <w:szCs w:val="24"/>
        </w:rPr>
        <w:t>Belediye Teşkilat Yapısı</w:t>
      </w:r>
    </w:p>
    <w:p w:rsidR="00E25CE8" w:rsidRDefault="00FA78CC" w:rsidP="003B5625">
      <w:pPr>
        <w:pStyle w:val="ListeParagraf"/>
        <w:spacing w:after="0"/>
        <w:ind w:left="900"/>
        <w:jc w:val="both"/>
        <w:rPr>
          <w:sz w:val="24"/>
          <w:szCs w:val="24"/>
        </w:rPr>
      </w:pPr>
      <w:r>
        <w:rPr>
          <w:sz w:val="24"/>
          <w:szCs w:val="24"/>
        </w:rPr>
        <w:t xml:space="preserve">       6360 Sayılı </w:t>
      </w:r>
      <w:r w:rsidR="00E25CE8">
        <w:rPr>
          <w:sz w:val="24"/>
          <w:szCs w:val="24"/>
        </w:rPr>
        <w:t>06.12.2012</w:t>
      </w:r>
      <w:r>
        <w:rPr>
          <w:sz w:val="24"/>
          <w:szCs w:val="24"/>
        </w:rPr>
        <w:t xml:space="preserve"> tarihli </w:t>
      </w:r>
      <w:r w:rsidR="002E7F0E">
        <w:rPr>
          <w:sz w:val="24"/>
          <w:szCs w:val="24"/>
        </w:rPr>
        <w:t xml:space="preserve">On Üç İlde Büyükşehir Belediyesi Ve Yirmi Altı İlçe Kurulması İle Bazı Kanun Ve Kanun Hükmünde Kararnamelerde Değişiklik Yapılmasına Dair Kanun kapsamında; Efeler Belediyesi kurulmuştur. Efeler </w:t>
      </w:r>
      <w:r w:rsidR="00E40CB0">
        <w:rPr>
          <w:sz w:val="24"/>
          <w:szCs w:val="24"/>
        </w:rPr>
        <w:t>Belediyesinde 5 b</w:t>
      </w:r>
      <w:r w:rsidR="002E7F0E">
        <w:rPr>
          <w:sz w:val="24"/>
          <w:szCs w:val="24"/>
        </w:rPr>
        <w:t>elde</w:t>
      </w:r>
      <w:r w:rsidR="00E40CB0">
        <w:rPr>
          <w:sz w:val="24"/>
          <w:szCs w:val="24"/>
        </w:rPr>
        <w:t xml:space="preserve">,56 köy ve </w:t>
      </w:r>
      <w:r w:rsidR="00E25CE8">
        <w:rPr>
          <w:sz w:val="24"/>
          <w:szCs w:val="24"/>
        </w:rPr>
        <w:t xml:space="preserve">merkez mahallelerin bağlanması ile 83 mahalle oluşmuş ve bu kapsamda 01.04.2014 tarihinden itibaren Efeler Belediyesi olarak hizmet vermektedir. </w:t>
      </w:r>
    </w:p>
    <w:p w:rsidR="003B5625" w:rsidRDefault="00E25CE8" w:rsidP="003B5625">
      <w:pPr>
        <w:pStyle w:val="ListeParagraf"/>
        <w:spacing w:after="0"/>
        <w:ind w:left="900"/>
        <w:jc w:val="both"/>
        <w:rPr>
          <w:sz w:val="24"/>
          <w:szCs w:val="24"/>
        </w:rPr>
      </w:pPr>
      <w:r>
        <w:rPr>
          <w:sz w:val="24"/>
          <w:szCs w:val="24"/>
        </w:rPr>
        <w:t xml:space="preserve">       Belediyemizde başkanımıza doğrudan bağlanmış olarak Özel Kalem Müdürlüğü ve Sivil Savunma Uzmanlığı bulunmaktadır. Ayrıca üç başkan yardımcısına bağlı olarak faaliyet gösteren 15 müdürlüğümüz bulunmaktadır.</w:t>
      </w:r>
    </w:p>
    <w:p w:rsidR="00597584" w:rsidRDefault="00597584" w:rsidP="00597584">
      <w:pPr>
        <w:pStyle w:val="ListeParagraf"/>
        <w:spacing w:after="0"/>
        <w:ind w:left="900"/>
        <w:jc w:val="both"/>
        <w:rPr>
          <w:sz w:val="24"/>
          <w:szCs w:val="24"/>
        </w:rPr>
      </w:pPr>
    </w:p>
    <w:p w:rsidR="00597584" w:rsidRPr="00597584" w:rsidRDefault="00597584" w:rsidP="00597584">
      <w:pPr>
        <w:pStyle w:val="ListeParagraf"/>
        <w:spacing w:after="0"/>
        <w:ind w:left="900"/>
        <w:jc w:val="both"/>
        <w:rPr>
          <w:sz w:val="24"/>
          <w:szCs w:val="24"/>
        </w:rPr>
      </w:pPr>
    </w:p>
    <w:p w:rsidR="00452D18" w:rsidRPr="00452D18" w:rsidRDefault="00452D18" w:rsidP="00452D18">
      <w:pPr>
        <w:spacing w:after="0"/>
        <w:jc w:val="both"/>
        <w:rPr>
          <w:sz w:val="24"/>
          <w:szCs w:val="24"/>
        </w:rPr>
      </w:pPr>
    </w:p>
    <w:p w:rsidR="0055760F" w:rsidRDefault="0055760F" w:rsidP="0055760F">
      <w:pPr>
        <w:spacing w:after="0"/>
        <w:jc w:val="both"/>
        <w:rPr>
          <w:sz w:val="24"/>
          <w:szCs w:val="24"/>
        </w:rPr>
      </w:pPr>
      <w:r>
        <w:rPr>
          <w:sz w:val="24"/>
          <w:szCs w:val="24"/>
        </w:rPr>
        <w:t xml:space="preserve">     </w:t>
      </w:r>
    </w:p>
    <w:p w:rsidR="00254EDF" w:rsidRPr="00254EDF" w:rsidRDefault="00157AD3" w:rsidP="00254EDF">
      <w:pPr>
        <w:jc w:val="both"/>
        <w:rPr>
          <w:sz w:val="24"/>
          <w:szCs w:val="24"/>
        </w:rPr>
      </w:pPr>
      <w:r>
        <w:rPr>
          <w:sz w:val="24"/>
          <w:szCs w:val="24"/>
        </w:rPr>
        <w:t xml:space="preserve"> </w:t>
      </w:r>
      <w:r w:rsidR="00254EDF">
        <w:rPr>
          <w:sz w:val="24"/>
          <w:szCs w:val="24"/>
        </w:rPr>
        <w:t xml:space="preserve">  </w:t>
      </w:r>
    </w:p>
    <w:p w:rsidR="00254EDF" w:rsidRDefault="00254EDF" w:rsidP="00254EDF">
      <w:pPr>
        <w:jc w:val="both"/>
        <w:rPr>
          <w:sz w:val="28"/>
          <w:szCs w:val="28"/>
        </w:rPr>
      </w:pPr>
    </w:p>
    <w:p w:rsidR="00254EDF" w:rsidRPr="00F93E89" w:rsidRDefault="00254EDF" w:rsidP="00254EDF">
      <w:pPr>
        <w:spacing w:after="0" w:line="248" w:lineRule="auto"/>
        <w:ind w:right="143"/>
        <w:jc w:val="both"/>
      </w:pPr>
    </w:p>
    <w:p w:rsidR="00493104" w:rsidRDefault="00493104" w:rsidP="00331FD7">
      <w:pPr>
        <w:jc w:val="both"/>
        <w:rPr>
          <w:sz w:val="28"/>
          <w:szCs w:val="28"/>
        </w:rPr>
      </w:pPr>
    </w:p>
    <w:p w:rsidR="00493104" w:rsidRDefault="00493104" w:rsidP="00734268">
      <w:pPr>
        <w:jc w:val="both"/>
        <w:rPr>
          <w:sz w:val="28"/>
          <w:szCs w:val="28"/>
        </w:rPr>
      </w:pPr>
    </w:p>
    <w:p w:rsidR="001A4C9C" w:rsidRPr="00734268" w:rsidRDefault="00734268" w:rsidP="00734268">
      <w:pPr>
        <w:rPr>
          <w:sz w:val="28"/>
          <w:szCs w:val="28"/>
        </w:rPr>
      </w:pPr>
      <w:r w:rsidRPr="00734268">
        <w:rPr>
          <w:sz w:val="28"/>
          <w:szCs w:val="28"/>
        </w:rPr>
        <w:t xml:space="preserve">                                                                                                                                                                                                                     </w:t>
      </w:r>
    </w:p>
    <w:p w:rsidR="001A4C9C" w:rsidRDefault="001A4C9C" w:rsidP="001A4C9C">
      <w:pPr>
        <w:rPr>
          <w:sz w:val="24"/>
          <w:szCs w:val="24"/>
        </w:rPr>
      </w:pPr>
    </w:p>
    <w:p w:rsidR="00E25CE8" w:rsidRDefault="00E25CE8" w:rsidP="001A4C9C">
      <w:pPr>
        <w:rPr>
          <w:sz w:val="24"/>
          <w:szCs w:val="24"/>
        </w:rPr>
      </w:pPr>
    </w:p>
    <w:p w:rsidR="00E25CE8" w:rsidRDefault="00E25CE8" w:rsidP="001A4C9C">
      <w:pPr>
        <w:rPr>
          <w:sz w:val="24"/>
          <w:szCs w:val="24"/>
        </w:rPr>
      </w:pPr>
    </w:p>
    <w:p w:rsidR="00E25CE8" w:rsidRDefault="00E25CE8" w:rsidP="001A4C9C">
      <w:pPr>
        <w:rPr>
          <w:sz w:val="24"/>
          <w:szCs w:val="24"/>
        </w:rPr>
      </w:pPr>
    </w:p>
    <w:p w:rsidR="00E25CE8" w:rsidRDefault="00E25CE8" w:rsidP="001A4C9C">
      <w:pPr>
        <w:rPr>
          <w:sz w:val="24"/>
          <w:szCs w:val="24"/>
        </w:rPr>
      </w:pPr>
    </w:p>
    <w:p w:rsidR="00E25CE8" w:rsidRPr="001A4C9C" w:rsidRDefault="00E25CE8" w:rsidP="001A4C9C">
      <w:pPr>
        <w:rPr>
          <w:sz w:val="24"/>
          <w:szCs w:val="24"/>
        </w:rPr>
      </w:pPr>
      <w:r w:rsidRPr="00F13A41">
        <w:rPr>
          <w:sz w:val="24"/>
          <w:szCs w:val="24"/>
          <w:highlight w:val="darkGreen"/>
        </w:rPr>
        <w:t>BELEDİYENİN TEŞKİLAT ŞEMASI</w:t>
      </w:r>
      <w:r>
        <w:rPr>
          <w:sz w:val="24"/>
          <w:szCs w:val="24"/>
        </w:rPr>
        <w:t xml:space="preserve"> </w:t>
      </w:r>
    </w:p>
    <w:p w:rsidR="001A4C9C" w:rsidRPr="001A4C9C" w:rsidRDefault="001A4C9C" w:rsidP="001A4C9C">
      <w:pPr>
        <w:rPr>
          <w:sz w:val="24"/>
          <w:szCs w:val="24"/>
        </w:rPr>
      </w:pPr>
    </w:p>
    <w:p w:rsidR="001A4C9C" w:rsidRPr="001A4C9C" w:rsidRDefault="00E25CE8" w:rsidP="001A4C9C">
      <w:pPr>
        <w:rPr>
          <w:sz w:val="24"/>
          <w:szCs w:val="24"/>
        </w:rPr>
      </w:pPr>
      <w:r>
        <w:rPr>
          <w:noProof/>
          <w:lang w:eastAsia="tr-TR"/>
        </w:rPr>
        <w:drawing>
          <wp:inline distT="0" distB="0" distL="0" distR="0" wp14:anchorId="7551AE2F" wp14:editId="599449E4">
            <wp:extent cx="5759450" cy="4508809"/>
            <wp:effectExtent l="0" t="19050" r="0" b="4445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A4C9C" w:rsidRPr="001A4C9C" w:rsidRDefault="001A4C9C" w:rsidP="001A4C9C">
      <w:pPr>
        <w:rPr>
          <w:sz w:val="24"/>
          <w:szCs w:val="24"/>
        </w:rPr>
      </w:pPr>
    </w:p>
    <w:p w:rsidR="001A4C9C" w:rsidRPr="001A4C9C" w:rsidRDefault="001A4C9C" w:rsidP="001A4C9C">
      <w:pPr>
        <w:rPr>
          <w:sz w:val="24"/>
          <w:szCs w:val="24"/>
        </w:rPr>
      </w:pPr>
    </w:p>
    <w:p w:rsidR="00FB5062" w:rsidRDefault="00FB5062" w:rsidP="001A4C9C">
      <w:pPr>
        <w:rPr>
          <w:sz w:val="24"/>
          <w:szCs w:val="24"/>
        </w:rPr>
      </w:pPr>
    </w:p>
    <w:p w:rsidR="00D574F0" w:rsidRDefault="00D574F0" w:rsidP="001A4C9C">
      <w:pPr>
        <w:rPr>
          <w:sz w:val="24"/>
          <w:szCs w:val="24"/>
        </w:rPr>
      </w:pPr>
    </w:p>
    <w:p w:rsidR="00740C09" w:rsidRDefault="00740C09" w:rsidP="001A4C9C">
      <w:pPr>
        <w:rPr>
          <w:sz w:val="24"/>
          <w:szCs w:val="24"/>
        </w:rPr>
      </w:pPr>
    </w:p>
    <w:p w:rsidR="00740C09" w:rsidRDefault="00740C09" w:rsidP="001A4C9C">
      <w:pPr>
        <w:rPr>
          <w:sz w:val="24"/>
          <w:szCs w:val="24"/>
        </w:rPr>
      </w:pPr>
    </w:p>
    <w:p w:rsidR="00740C09" w:rsidRDefault="00740C09" w:rsidP="001A4C9C">
      <w:pPr>
        <w:rPr>
          <w:sz w:val="24"/>
          <w:szCs w:val="24"/>
        </w:rPr>
      </w:pPr>
    </w:p>
    <w:p w:rsidR="00D574F0" w:rsidRDefault="00D574F0" w:rsidP="001A4C9C">
      <w:pPr>
        <w:rPr>
          <w:sz w:val="24"/>
          <w:szCs w:val="24"/>
        </w:rPr>
      </w:pPr>
    </w:p>
    <w:p w:rsidR="00D574F0" w:rsidRDefault="00D574F0" w:rsidP="001A4C9C">
      <w:pPr>
        <w:rPr>
          <w:sz w:val="24"/>
          <w:szCs w:val="24"/>
        </w:rPr>
      </w:pPr>
    </w:p>
    <w:p w:rsidR="00D574F0" w:rsidRDefault="00D574F0" w:rsidP="001A4C9C">
      <w:pPr>
        <w:rPr>
          <w:sz w:val="24"/>
          <w:szCs w:val="24"/>
        </w:rPr>
      </w:pPr>
    </w:p>
    <w:p w:rsidR="00D574F0" w:rsidRDefault="00D574F0" w:rsidP="001A4C9C">
      <w:pPr>
        <w:rPr>
          <w:sz w:val="24"/>
          <w:szCs w:val="24"/>
        </w:rPr>
      </w:pPr>
    </w:p>
    <w:tbl>
      <w:tblPr>
        <w:tblStyle w:val="TabloKlavuzu"/>
        <w:tblW w:w="0" w:type="auto"/>
        <w:tblLook w:val="04A0" w:firstRow="1" w:lastRow="0" w:firstColumn="1" w:lastColumn="0" w:noHBand="0" w:noVBand="1"/>
      </w:tblPr>
      <w:tblGrid>
        <w:gridCol w:w="9060"/>
      </w:tblGrid>
      <w:tr w:rsidR="00D574F0" w:rsidTr="00D574F0">
        <w:tc>
          <w:tcPr>
            <w:tcW w:w="9060" w:type="dxa"/>
            <w:shd w:val="clear" w:color="auto" w:fill="FF0000"/>
          </w:tcPr>
          <w:p w:rsidR="00D574F0" w:rsidRPr="00D574F0" w:rsidRDefault="00D574F0" w:rsidP="00D574F0">
            <w:pPr>
              <w:rPr>
                <w:sz w:val="36"/>
                <w:szCs w:val="36"/>
              </w:rPr>
            </w:pPr>
            <w:r>
              <w:rPr>
                <w:sz w:val="36"/>
                <w:szCs w:val="36"/>
              </w:rPr>
              <w:t>B.İÇ KONTROL SİSTEMİNİN GENEL ESASLARI</w:t>
            </w:r>
          </w:p>
        </w:tc>
      </w:tr>
    </w:tbl>
    <w:p w:rsidR="00D574F0" w:rsidRDefault="00D574F0" w:rsidP="001A4C9C">
      <w:pPr>
        <w:rPr>
          <w:sz w:val="24"/>
          <w:szCs w:val="24"/>
        </w:rPr>
      </w:pPr>
      <w:r>
        <w:rPr>
          <w:sz w:val="24"/>
          <w:szCs w:val="24"/>
        </w:rPr>
        <w:t xml:space="preserve"> </w:t>
      </w:r>
    </w:p>
    <w:p w:rsidR="00D574F0" w:rsidRDefault="00D574F0" w:rsidP="00D574F0">
      <w:pPr>
        <w:pStyle w:val="ListeParagraf"/>
        <w:numPr>
          <w:ilvl w:val="0"/>
          <w:numId w:val="17"/>
        </w:numPr>
        <w:rPr>
          <w:b/>
          <w:sz w:val="28"/>
          <w:szCs w:val="28"/>
        </w:rPr>
      </w:pPr>
      <w:r w:rsidRPr="00D574F0">
        <w:rPr>
          <w:b/>
          <w:sz w:val="28"/>
          <w:szCs w:val="28"/>
        </w:rPr>
        <w:t>TANIM</w:t>
      </w:r>
    </w:p>
    <w:p w:rsidR="00D574F0" w:rsidRPr="0087125E" w:rsidRDefault="00B45B12" w:rsidP="0087125E">
      <w:pPr>
        <w:ind w:left="360"/>
        <w:jc w:val="both"/>
        <w:rPr>
          <w:sz w:val="24"/>
          <w:szCs w:val="24"/>
        </w:rPr>
      </w:pPr>
      <w:r>
        <w:rPr>
          <w:sz w:val="24"/>
          <w:szCs w:val="24"/>
        </w:rPr>
        <w:t xml:space="preserve">       </w:t>
      </w:r>
      <w:r w:rsidR="00D574F0" w:rsidRPr="0087125E">
        <w:rPr>
          <w:sz w:val="24"/>
          <w:szCs w:val="24"/>
        </w:rPr>
        <w:t>5018 Sayılı Kanunun 55 inci Maddesinde İç Kontrolün Tanımı:</w:t>
      </w:r>
    </w:p>
    <w:p w:rsidR="00D574F0" w:rsidRPr="0087125E" w:rsidRDefault="00D574F0" w:rsidP="0087125E">
      <w:pPr>
        <w:ind w:left="360"/>
        <w:jc w:val="both"/>
        <w:rPr>
          <w:sz w:val="24"/>
          <w:szCs w:val="24"/>
        </w:rPr>
      </w:pPr>
      <w:r w:rsidRPr="0087125E">
        <w:rPr>
          <w:sz w:val="24"/>
          <w:szCs w:val="24"/>
        </w:rPr>
        <w:tab/>
      </w:r>
      <w:proofErr w:type="gramStart"/>
      <w:r w:rsidRPr="0087125E">
        <w:rPr>
          <w:sz w:val="24"/>
          <w:szCs w:val="24"/>
        </w:rPr>
        <w:t xml:space="preserve">İdarenin </w:t>
      </w:r>
      <w:r w:rsidR="0087125E" w:rsidRPr="0087125E">
        <w:rPr>
          <w:sz w:val="24"/>
          <w:szCs w:val="24"/>
        </w:rPr>
        <w:t>amaçlarına, belirlenmiş</w:t>
      </w:r>
      <w:r w:rsidRPr="0087125E">
        <w:rPr>
          <w:sz w:val="24"/>
          <w:szCs w:val="24"/>
        </w:rPr>
        <w:t xml:space="preserve">, </w:t>
      </w:r>
      <w:r w:rsidR="00F36C3B" w:rsidRPr="0087125E">
        <w:rPr>
          <w:sz w:val="24"/>
          <w:szCs w:val="24"/>
        </w:rPr>
        <w:t>politikalara ve mevzuata uygun olarak faaliyetlerin etkili, ekonomik ve verimli bir şekilde yürütülmesini, varlık ve kaynakların korunmasını, muhasebe kayıtlarının doğru ve tam olarak tutulmasını, mali bilgi ve yönetim bilgisinin zamanında ve güvenilir olarak üretilmesini sağlamak üzere idare tarafından oluşturulan organizasyon, yöntem ve süreçle iç denetimi kapsayan mal</w:t>
      </w:r>
      <w:r w:rsidR="008D6AA5">
        <w:rPr>
          <w:sz w:val="24"/>
          <w:szCs w:val="24"/>
        </w:rPr>
        <w:t>i ve diğer kontroller bütünüdür.</w:t>
      </w:r>
      <w:proofErr w:type="gramEnd"/>
    </w:p>
    <w:p w:rsidR="00F36C3B" w:rsidRPr="00F36C3B" w:rsidRDefault="00F36C3B" w:rsidP="00F36C3B">
      <w:pPr>
        <w:rPr>
          <w:b/>
          <w:sz w:val="24"/>
          <w:szCs w:val="24"/>
        </w:rPr>
      </w:pPr>
      <w:r w:rsidRPr="00F36C3B">
        <w:rPr>
          <w:b/>
          <w:sz w:val="24"/>
          <w:szCs w:val="24"/>
        </w:rPr>
        <w:t xml:space="preserve">  </w:t>
      </w:r>
      <w:r>
        <w:rPr>
          <w:b/>
          <w:sz w:val="24"/>
          <w:szCs w:val="24"/>
        </w:rPr>
        <w:t xml:space="preserve">    2.   </w:t>
      </w:r>
      <w:r w:rsidRPr="00F36C3B">
        <w:rPr>
          <w:b/>
          <w:sz w:val="24"/>
          <w:szCs w:val="24"/>
        </w:rPr>
        <w:t>AMAÇ</w:t>
      </w:r>
    </w:p>
    <w:p w:rsidR="00F36C3B" w:rsidRDefault="00F36C3B" w:rsidP="0087125E">
      <w:r>
        <w:t xml:space="preserve">      </w:t>
      </w:r>
      <w:r w:rsidR="00B45B12">
        <w:t xml:space="preserve">      </w:t>
      </w:r>
      <w:r>
        <w:t xml:space="preserve"> 5018 Sayılı Kanunun 56 </w:t>
      </w:r>
      <w:proofErr w:type="spellStart"/>
      <w:r>
        <w:t>ıncı</w:t>
      </w:r>
      <w:proofErr w:type="spellEnd"/>
      <w:r>
        <w:t xml:space="preserve"> maddesinde İç Kontrolün Amaçları:</w:t>
      </w:r>
    </w:p>
    <w:p w:rsidR="00F36C3B" w:rsidRDefault="00F36C3B" w:rsidP="0087125E">
      <w:pPr>
        <w:jc w:val="both"/>
      </w:pPr>
      <w:r>
        <w:t xml:space="preserve">       Kamu gelir, gider, varlık ve yükümlülüklerinin etkili, ekonomik ve verimli bir şekilde yönetilmesini,</w:t>
      </w:r>
    </w:p>
    <w:p w:rsidR="00F36C3B" w:rsidRDefault="00F36C3B" w:rsidP="0087125E">
      <w:pPr>
        <w:jc w:val="both"/>
      </w:pPr>
      <w:r>
        <w:t xml:space="preserve">       Kamu idarelerinin kanunlara ve diğer düzenlemelere uygun olarak faaliyet göstermesini,</w:t>
      </w:r>
    </w:p>
    <w:p w:rsidR="00F36C3B" w:rsidRDefault="00F36C3B" w:rsidP="0087125E">
      <w:pPr>
        <w:jc w:val="both"/>
      </w:pPr>
      <w:r>
        <w:t xml:space="preserve">       Her türlü mali karar ve işlemlerde usulsüzlük ve yolsuzluğun önlenmesini,</w:t>
      </w:r>
    </w:p>
    <w:p w:rsidR="00F36C3B" w:rsidRDefault="00F36C3B" w:rsidP="0087125E">
      <w:pPr>
        <w:jc w:val="both"/>
      </w:pPr>
      <w:r>
        <w:t xml:space="preserve">       </w:t>
      </w:r>
      <w:r w:rsidR="007D671F">
        <w:t>Karar oluşturmak ve izlemek için düzenli, zamanında ve güvenilir rapor ve bilgi edinilmesini,</w:t>
      </w:r>
    </w:p>
    <w:p w:rsidR="007D671F" w:rsidRDefault="007D671F" w:rsidP="0087125E">
      <w:pPr>
        <w:jc w:val="both"/>
      </w:pPr>
      <w:r>
        <w:t xml:space="preserve">       Varlıkların kötüye kullanılması ve kayıplara karşı korunmasını sağlamak olarak belirtilmiştir.</w:t>
      </w:r>
    </w:p>
    <w:p w:rsidR="007D671F" w:rsidRPr="008D6AA5" w:rsidRDefault="007D671F" w:rsidP="00F36C3B">
      <w:pPr>
        <w:rPr>
          <w:b/>
          <w:color w:val="000000" w:themeColor="text1"/>
        </w:rPr>
      </w:pPr>
      <w:r w:rsidRPr="008D6AA5">
        <w:rPr>
          <w:b/>
        </w:rPr>
        <w:t xml:space="preserve">      3. </w:t>
      </w:r>
      <w:r w:rsidRPr="008D6AA5">
        <w:rPr>
          <w:b/>
          <w:color w:val="000000" w:themeColor="text1"/>
        </w:rPr>
        <w:t>YASAL ÇERÇEVE</w:t>
      </w:r>
    </w:p>
    <w:p w:rsidR="007D671F" w:rsidRPr="00B45B12" w:rsidRDefault="007D671F" w:rsidP="00F36C3B">
      <w:pPr>
        <w:rPr>
          <w:color w:val="000000" w:themeColor="text1"/>
        </w:rPr>
      </w:pPr>
      <w:r w:rsidRPr="00B45B12">
        <w:rPr>
          <w:color w:val="000000" w:themeColor="text1"/>
        </w:rPr>
        <w:t xml:space="preserve">      Son yıllarda uygulamaya konulan planlı gelişim çalışmalarında İç kontrole ilişkin oldukça geniş              bir yasal düzenleme yer almıştır.</w:t>
      </w:r>
    </w:p>
    <w:p w:rsidR="007D671F" w:rsidRPr="00B45B12" w:rsidRDefault="007D671F" w:rsidP="00F36C3B">
      <w:pPr>
        <w:rPr>
          <w:color w:val="000000" w:themeColor="text1"/>
        </w:rPr>
      </w:pPr>
      <w:r w:rsidRPr="00B45B12">
        <w:rPr>
          <w:color w:val="000000" w:themeColor="text1"/>
        </w:rPr>
        <w:t xml:space="preserve">     İç </w:t>
      </w:r>
      <w:r w:rsidR="008D6AA5" w:rsidRPr="00B45B12">
        <w:rPr>
          <w:color w:val="000000" w:themeColor="text1"/>
        </w:rPr>
        <w:t>kontrole ilişkin</w:t>
      </w:r>
      <w:r w:rsidRPr="00B45B12">
        <w:rPr>
          <w:color w:val="000000" w:themeColor="text1"/>
        </w:rPr>
        <w:t xml:space="preserve"> yasal çerçeve aşağıdaki mevzuatla düzenlenmiştir.</w:t>
      </w:r>
    </w:p>
    <w:p w:rsidR="007D671F" w:rsidRPr="00B45B12" w:rsidRDefault="007D671F" w:rsidP="00F36C3B">
      <w:pPr>
        <w:rPr>
          <w:color w:val="000000" w:themeColor="text1"/>
        </w:rPr>
      </w:pPr>
      <w:r w:rsidRPr="00B45B12">
        <w:rPr>
          <w:color w:val="000000" w:themeColor="text1"/>
        </w:rPr>
        <w:t xml:space="preserve">    a) 5018 Sayılı Kamu Mali Yönetimi ve Kontrol Kanunu</w:t>
      </w:r>
    </w:p>
    <w:p w:rsidR="007D671F" w:rsidRPr="00B45B12" w:rsidRDefault="007D671F" w:rsidP="00B45B12">
      <w:pPr>
        <w:jc w:val="both"/>
        <w:rPr>
          <w:color w:val="000000" w:themeColor="text1"/>
        </w:rPr>
      </w:pPr>
      <w:r w:rsidRPr="00B45B12">
        <w:rPr>
          <w:color w:val="000000" w:themeColor="text1"/>
        </w:rPr>
        <w:t xml:space="preserve">    Kanun TBMM’de 10 Aralık 2003 tarih 25326 sayılı Resmi </w:t>
      </w:r>
      <w:r w:rsidR="00B45B12" w:rsidRPr="00B45B12">
        <w:rPr>
          <w:color w:val="000000" w:themeColor="text1"/>
        </w:rPr>
        <w:t>Gazete ’de</w:t>
      </w:r>
      <w:r w:rsidRPr="00B45B12">
        <w:rPr>
          <w:color w:val="000000" w:themeColor="text1"/>
        </w:rPr>
        <w:t xml:space="preserve"> yayımlanmıştır. 22 </w:t>
      </w:r>
      <w:r w:rsidR="00B45B12" w:rsidRPr="00B45B12">
        <w:rPr>
          <w:color w:val="000000" w:themeColor="text1"/>
        </w:rPr>
        <w:t>Aralık 2005</w:t>
      </w:r>
      <w:r w:rsidRPr="00B45B12">
        <w:rPr>
          <w:color w:val="000000" w:themeColor="text1"/>
        </w:rPr>
        <w:t xml:space="preserve"> tarih ve 5436 sayılı Kanunla, 5018 sayılı Kanunda geçen bazı ifadelerde değişiklikler yapılarak </w:t>
      </w:r>
      <w:r w:rsidR="00211BF2" w:rsidRPr="00B45B12">
        <w:rPr>
          <w:color w:val="000000" w:themeColor="text1"/>
        </w:rPr>
        <w:t>Kanunun uygulanabilirlik kapasitesi artırılmış, İç kontrol Sistemi yeniden tanımlanarak daha kapsayıcı hale getirilmiştir.</w:t>
      </w:r>
    </w:p>
    <w:p w:rsidR="00211BF2" w:rsidRPr="00B45B12" w:rsidRDefault="00211BF2" w:rsidP="00F36C3B">
      <w:pPr>
        <w:rPr>
          <w:color w:val="000000" w:themeColor="text1"/>
        </w:rPr>
      </w:pPr>
      <w:r w:rsidRPr="00B45B12">
        <w:rPr>
          <w:color w:val="000000" w:themeColor="text1"/>
        </w:rPr>
        <w:t xml:space="preserve">   b) İç Kontrol ve Ön Mali Kontrole İlişkin Usul Ve Esaslar</w:t>
      </w:r>
    </w:p>
    <w:p w:rsidR="00211BF2" w:rsidRPr="00B45B12" w:rsidRDefault="00211BF2" w:rsidP="00B45B12">
      <w:pPr>
        <w:jc w:val="both"/>
        <w:rPr>
          <w:color w:val="000000" w:themeColor="text1"/>
        </w:rPr>
      </w:pPr>
      <w:r w:rsidRPr="00B45B12">
        <w:rPr>
          <w:color w:val="000000" w:themeColor="text1"/>
        </w:rPr>
        <w:t xml:space="preserve">       </w:t>
      </w:r>
      <w:proofErr w:type="gramStart"/>
      <w:r w:rsidRPr="00B45B12">
        <w:rPr>
          <w:color w:val="000000" w:themeColor="text1"/>
        </w:rPr>
        <w:t xml:space="preserve">5018 sayılı Kanunun 55, 56, 57 ve 58’inci maddelerine dayanılarak hazırlanan ve 31 Aralık 2005 tarihli ve 26040 (3. Mükerrer) sayılı Resmi Gazetede yayımlanan </w:t>
      </w:r>
      <w:r w:rsidR="00B45B12" w:rsidRPr="00B45B12">
        <w:rPr>
          <w:color w:val="000000" w:themeColor="text1"/>
        </w:rPr>
        <w:t>dokümanın</w:t>
      </w:r>
      <w:r w:rsidRPr="00B45B12">
        <w:rPr>
          <w:color w:val="000000" w:themeColor="text1"/>
        </w:rPr>
        <w:t xml:space="preserve"> ‘’ İç Kontrol Standartları ‘’ başlıklı 5’inci maddesinde, Kanuna ve iç kontrol standartlarına aykırı olmamak şartıyla, idarelerce </w:t>
      </w:r>
      <w:r w:rsidR="008A497C" w:rsidRPr="00B45B12">
        <w:rPr>
          <w:color w:val="000000" w:themeColor="text1"/>
        </w:rPr>
        <w:t xml:space="preserve">görev alanları çerçevesinde her türlü </w:t>
      </w:r>
      <w:r w:rsidR="00B45B12" w:rsidRPr="00B45B12">
        <w:rPr>
          <w:color w:val="000000" w:themeColor="text1"/>
        </w:rPr>
        <w:t>yöntem</w:t>
      </w:r>
      <w:r w:rsidR="008A497C" w:rsidRPr="00B45B12">
        <w:rPr>
          <w:color w:val="000000" w:themeColor="text1"/>
        </w:rPr>
        <w:t>, süreç ve özellikli işlemlere ilişkin standartlar belirlenebileceği de belirtilmiştir.</w:t>
      </w:r>
      <w:proofErr w:type="gramEnd"/>
    </w:p>
    <w:p w:rsidR="008A497C" w:rsidRPr="00B45B12" w:rsidRDefault="00B45B12" w:rsidP="00F36C3B">
      <w:pPr>
        <w:rPr>
          <w:color w:val="000000" w:themeColor="text1"/>
        </w:rPr>
      </w:pPr>
      <w:r>
        <w:rPr>
          <w:color w:val="000000" w:themeColor="text1"/>
        </w:rPr>
        <w:t xml:space="preserve"> </w:t>
      </w:r>
      <w:r w:rsidR="008A497C" w:rsidRPr="00B45B12">
        <w:rPr>
          <w:color w:val="000000" w:themeColor="text1"/>
        </w:rPr>
        <w:t xml:space="preserve"> c)  Strateji Geliştirme Birimlerinin Çalışma Usul ve Esasları Hakkında Yönetmelik</w:t>
      </w:r>
    </w:p>
    <w:p w:rsidR="008A497C" w:rsidRPr="00B45B12" w:rsidRDefault="008A497C" w:rsidP="00F36C3B">
      <w:pPr>
        <w:rPr>
          <w:color w:val="000000" w:themeColor="text1"/>
        </w:rPr>
      </w:pPr>
      <w:r w:rsidRPr="00B45B12">
        <w:rPr>
          <w:color w:val="000000" w:themeColor="text1"/>
        </w:rPr>
        <w:t>10 Aralık 2003 tarihli ve 5018 sayılı Kanunun 60’ıncı maddesi ile 22 Aralık 2005 tarihli ve 5436 sayılı Kanunun 15’inci maddesine dayanılarak hazırlanan Yönetmeliğin 9’uncu maddesinde ‘’ İç Kontrol’’ mali hizmetler fonksiyonu kapsamında yürütülecek işler arasında sayılmıştır.</w:t>
      </w:r>
    </w:p>
    <w:p w:rsidR="008A497C" w:rsidRPr="00B45B12" w:rsidRDefault="008A497C" w:rsidP="00F36C3B">
      <w:pPr>
        <w:rPr>
          <w:color w:val="000000" w:themeColor="text1"/>
        </w:rPr>
      </w:pPr>
      <w:r w:rsidRPr="00B45B12">
        <w:rPr>
          <w:color w:val="000000" w:themeColor="text1"/>
        </w:rPr>
        <w:t>d) Kamu İç Kontrol Standartları Tebliği</w:t>
      </w:r>
    </w:p>
    <w:p w:rsidR="008A497C" w:rsidRPr="00B45B12" w:rsidRDefault="008A497C" w:rsidP="00B45B12">
      <w:pPr>
        <w:jc w:val="both"/>
        <w:rPr>
          <w:color w:val="000000" w:themeColor="text1"/>
        </w:rPr>
      </w:pPr>
      <w:r w:rsidRPr="00B45B12">
        <w:rPr>
          <w:color w:val="000000" w:themeColor="text1"/>
        </w:rPr>
        <w:t xml:space="preserve">Kamu İç Kontrol Standartları; COSO modeli, INTOSAI Kamu Sektörü İç Kontrol Standartları Rehberi ve Avrupa Birliği İç Kontrol Standartları çerçevesinde Maliye Bakanlığı </w:t>
      </w:r>
      <w:r w:rsidR="00B45B12" w:rsidRPr="00B45B12">
        <w:rPr>
          <w:color w:val="000000" w:themeColor="text1"/>
        </w:rPr>
        <w:t>tarafından belirlenmiştir</w:t>
      </w:r>
      <w:r w:rsidRPr="00B45B12">
        <w:rPr>
          <w:color w:val="000000" w:themeColor="text1"/>
        </w:rPr>
        <w:t>.</w:t>
      </w:r>
    </w:p>
    <w:p w:rsidR="008A497C" w:rsidRPr="00B45B12" w:rsidRDefault="008A497C" w:rsidP="00B45B12">
      <w:pPr>
        <w:jc w:val="both"/>
        <w:rPr>
          <w:color w:val="000000" w:themeColor="text1"/>
        </w:rPr>
      </w:pPr>
      <w:r w:rsidRPr="00B45B12">
        <w:rPr>
          <w:color w:val="000000" w:themeColor="text1"/>
        </w:rPr>
        <w:t>Bu kapsamda; Maliye Bakanlığı tarafından hazırlanan ve 26 Aralık 2007 tarihli ve 26738 sayılı Resmi Gazetede yayımlanan Tebliğ ile kamu idarelerinde iç kontrol sisteminin oluşturulması, uygulanması, izlenmesi ve geliştirilmesi amacıyla 18 standart ve bu standartlar için gerekli 79 genel şart belirlenmiş bulunmaktadır.</w:t>
      </w:r>
    </w:p>
    <w:p w:rsidR="008A497C" w:rsidRPr="00B45B12" w:rsidRDefault="008A497C" w:rsidP="00F36C3B">
      <w:pPr>
        <w:rPr>
          <w:color w:val="000000" w:themeColor="text1"/>
        </w:rPr>
      </w:pPr>
      <w:r w:rsidRPr="00B45B12">
        <w:rPr>
          <w:color w:val="000000" w:themeColor="text1"/>
        </w:rPr>
        <w:t xml:space="preserve">e) Kamu İç Kontrol Standartlarına Uyum Eylem Planı Rehberi </w:t>
      </w:r>
    </w:p>
    <w:p w:rsidR="008A497C" w:rsidRPr="00B45B12" w:rsidRDefault="00096156" w:rsidP="00B45B12">
      <w:pPr>
        <w:jc w:val="both"/>
        <w:rPr>
          <w:color w:val="000000" w:themeColor="text1"/>
        </w:rPr>
      </w:pPr>
      <w:r w:rsidRPr="00B45B12">
        <w:rPr>
          <w:color w:val="000000" w:themeColor="text1"/>
        </w:rPr>
        <w:t xml:space="preserve">    </w:t>
      </w:r>
      <w:r w:rsidR="008A497C" w:rsidRPr="00B45B12">
        <w:rPr>
          <w:color w:val="000000" w:themeColor="text1"/>
        </w:rPr>
        <w:t>Maliye Bakanlığı tarafından 04 Şubat 2009 tarihinde yayımlanmış olan Rehber; İç Kontrol Sistemlerini Kam</w:t>
      </w:r>
      <w:r w:rsidRPr="00B45B12">
        <w:rPr>
          <w:color w:val="000000" w:themeColor="text1"/>
        </w:rPr>
        <w:t xml:space="preserve">u İç Kontrol Standartları ile uyumlu hale getirmek için yapılması gereken çalışmaların belirlenmesi, bu çalışmalar için eylem planı oluşturulması, gerekli </w:t>
      </w:r>
      <w:proofErr w:type="gramStart"/>
      <w:r w:rsidRPr="00B45B12">
        <w:rPr>
          <w:color w:val="000000" w:themeColor="text1"/>
        </w:rPr>
        <w:t>prosedürler</w:t>
      </w:r>
      <w:proofErr w:type="gramEnd"/>
      <w:r w:rsidRPr="00B45B12">
        <w:rPr>
          <w:color w:val="000000" w:themeColor="text1"/>
        </w:rPr>
        <w:t xml:space="preserve"> ve ilgili düzenlemelerin hazırlanması çalışmalarında kamu idarelerine yol göstermek amacıyla hazırlanmış ve bu amaçla temel ilkeler belirlenmiştir.</w:t>
      </w:r>
    </w:p>
    <w:p w:rsidR="00096156" w:rsidRPr="00B45B12" w:rsidRDefault="00096156" w:rsidP="00F36C3B">
      <w:pPr>
        <w:rPr>
          <w:color w:val="000000" w:themeColor="text1"/>
        </w:rPr>
      </w:pPr>
      <w:r w:rsidRPr="00B45B12">
        <w:rPr>
          <w:color w:val="000000" w:themeColor="text1"/>
        </w:rPr>
        <w:t>f) İç Denetçilerin Çalışma Usul ve Esasları Hakkında Yönetmelik</w:t>
      </w:r>
    </w:p>
    <w:p w:rsidR="00096156" w:rsidRPr="00B45B12" w:rsidRDefault="00096156" w:rsidP="00B45B12">
      <w:pPr>
        <w:jc w:val="both"/>
        <w:rPr>
          <w:color w:val="000000" w:themeColor="text1"/>
        </w:rPr>
      </w:pPr>
      <w:r w:rsidRPr="00B45B12">
        <w:rPr>
          <w:color w:val="000000" w:themeColor="text1"/>
        </w:rPr>
        <w:t>5018 sayılı Kanunun 65 inci maddesine dayanılarak hazırlanmış olup, Resmi Gazetenin 12 Temmuz 2006 tarih ve 26226 sayısı ile yayımlanarak yürürlüğe girmiştir.</w:t>
      </w:r>
    </w:p>
    <w:p w:rsidR="00096156" w:rsidRPr="00B45B12" w:rsidRDefault="00096156" w:rsidP="00B45B12">
      <w:pPr>
        <w:jc w:val="both"/>
        <w:rPr>
          <w:color w:val="000000" w:themeColor="text1"/>
        </w:rPr>
      </w:pPr>
      <w:r w:rsidRPr="00B45B12">
        <w:rPr>
          <w:color w:val="000000" w:themeColor="text1"/>
        </w:rPr>
        <w:t xml:space="preserve">Yönetmeliğin Amacı İç Denetçilerin; kamu idareleri itibarıyla sayılarını, </w:t>
      </w:r>
      <w:r w:rsidR="00B45B12" w:rsidRPr="00B45B12">
        <w:rPr>
          <w:color w:val="000000" w:themeColor="text1"/>
        </w:rPr>
        <w:t>niteliklerini, atanmalarını</w:t>
      </w:r>
      <w:r w:rsidRPr="00B45B12">
        <w:rPr>
          <w:color w:val="000000" w:themeColor="text1"/>
        </w:rPr>
        <w:t>, çalışma usul ve esaslarını, sertifikalarının verilmesi ve derecelendirilmesi ile diğer hususları düzenlemektir.</w:t>
      </w:r>
    </w:p>
    <w:p w:rsidR="00096156" w:rsidRPr="00B45B12" w:rsidRDefault="00096156" w:rsidP="00F36C3B">
      <w:pPr>
        <w:rPr>
          <w:color w:val="000000" w:themeColor="text1"/>
        </w:rPr>
      </w:pPr>
      <w:r w:rsidRPr="00B45B12">
        <w:rPr>
          <w:color w:val="000000" w:themeColor="text1"/>
        </w:rPr>
        <w:t>g) Kamu İdarelerinde Hazırlanacak Faaliyet Raporları Hakkında Yönetmelik</w:t>
      </w:r>
    </w:p>
    <w:p w:rsidR="00096156" w:rsidRPr="00B45B12" w:rsidRDefault="00096156" w:rsidP="00B45B12">
      <w:pPr>
        <w:jc w:val="both"/>
        <w:rPr>
          <w:color w:val="000000" w:themeColor="text1"/>
        </w:rPr>
      </w:pPr>
      <w:r w:rsidRPr="00B45B12">
        <w:rPr>
          <w:color w:val="000000" w:themeColor="text1"/>
        </w:rPr>
        <w:t xml:space="preserve">    5018 sayılı Kanunun 41 inci maddesine </w:t>
      </w:r>
      <w:r w:rsidR="00B45B12" w:rsidRPr="00B45B12">
        <w:rPr>
          <w:color w:val="000000" w:themeColor="text1"/>
        </w:rPr>
        <w:t>dayanılarak</w:t>
      </w:r>
      <w:r w:rsidRPr="00B45B12">
        <w:rPr>
          <w:color w:val="000000" w:themeColor="text1"/>
        </w:rPr>
        <w:t xml:space="preserve"> hazırlanmış olup, Resmi Gazetenin 17 Mart 2006 tarih ve 26111 sayısı ile yayımlanarak yürürlüğe girmiştir. Amacı, genel bütçe kapsamındaki kamu idareleri,  özel bütçeli</w:t>
      </w:r>
      <w:r w:rsidR="0049114E" w:rsidRPr="00B45B12">
        <w:rPr>
          <w:color w:val="000000" w:themeColor="text1"/>
        </w:rPr>
        <w:t xml:space="preserve"> idareler, sosyal güvenlik kurumları ile mahalli idarelerin faaliyet raporlarının hazırlanması, ilgili idarelere gönderilmesi, kamuoyuna açıklanması ve bu işlemlere ilişkin süreler ile diğer usul ve esasları ortaya koymaktır.</w:t>
      </w:r>
    </w:p>
    <w:p w:rsidR="0049114E" w:rsidRPr="00B45B12" w:rsidRDefault="0049114E" w:rsidP="00F36C3B">
      <w:pPr>
        <w:rPr>
          <w:color w:val="000000" w:themeColor="text1"/>
        </w:rPr>
      </w:pPr>
      <w:r w:rsidRPr="00B45B12">
        <w:rPr>
          <w:color w:val="000000" w:themeColor="text1"/>
        </w:rPr>
        <w:t>h) Kamu İdarelerince Hazırlanacak Performans Programları Hakkında Yönetmelik</w:t>
      </w:r>
    </w:p>
    <w:p w:rsidR="0049114E" w:rsidRPr="00B45B12" w:rsidRDefault="0049114E" w:rsidP="00B45B12">
      <w:pPr>
        <w:jc w:val="both"/>
        <w:rPr>
          <w:color w:val="000000" w:themeColor="text1"/>
        </w:rPr>
      </w:pPr>
      <w:r w:rsidRPr="00B45B12">
        <w:rPr>
          <w:color w:val="000000" w:themeColor="text1"/>
        </w:rPr>
        <w:t xml:space="preserve">   5018 sayılı Kanunun 9 uncu maddesine dayanılarak hazırlanmış olup, Resmi Gazetenin 05 Temmuz 2008 tarih ve 26927 sayısı ile yayımlanarak yürürlüğe girmiştir. Amacı, genel bütçe kapsamındaki kamu idareleri, özel bütçeli idareler, sosyal güvenlik kurumları ile mahalli idarelerin performans programlarının hazırlanması, ilgili idarelere gönderilmesi, kamuoyuna açıklanması ve bu işlemlere ilişkin süreler ile diğer usul ve esasları ortaya koymaktır.</w:t>
      </w:r>
    </w:p>
    <w:p w:rsidR="0049114E" w:rsidRPr="00B45B12" w:rsidRDefault="0049114E" w:rsidP="00F36C3B">
      <w:pPr>
        <w:rPr>
          <w:b/>
          <w:color w:val="000000" w:themeColor="text1"/>
        </w:rPr>
      </w:pPr>
      <w:r w:rsidRPr="00B45B12">
        <w:rPr>
          <w:b/>
          <w:color w:val="000000" w:themeColor="text1"/>
        </w:rPr>
        <w:t xml:space="preserve">4. UNSURLAR VE GENEL KOŞULLARI </w:t>
      </w:r>
    </w:p>
    <w:p w:rsidR="0049114E" w:rsidRPr="00B45B12" w:rsidRDefault="0049114E" w:rsidP="00B45B12">
      <w:pPr>
        <w:jc w:val="both"/>
        <w:rPr>
          <w:color w:val="000000" w:themeColor="text1"/>
        </w:rPr>
      </w:pPr>
      <w:r w:rsidRPr="00B45B12">
        <w:rPr>
          <w:color w:val="000000" w:themeColor="text1"/>
        </w:rPr>
        <w:t>İç Kontrol ve Ön Mali Kontrole İlişkin Usul ve Esaslar Dokümanının 7 inci maddesinde İç Kontrolün unsurları ve genel koşulları beş ana başlık altında belirtilmiştir.</w:t>
      </w:r>
    </w:p>
    <w:p w:rsidR="0049114E" w:rsidRPr="00B45B12" w:rsidRDefault="0049114E" w:rsidP="00B45B12">
      <w:pPr>
        <w:jc w:val="both"/>
        <w:rPr>
          <w:color w:val="000000" w:themeColor="text1"/>
        </w:rPr>
      </w:pPr>
      <w:r w:rsidRPr="00B45B12">
        <w:rPr>
          <w:color w:val="000000" w:themeColor="text1"/>
        </w:rPr>
        <w:t>a) Kontrol Ortamı: İdarenin yöneticileri ve çalışanlarının iç kontrole olumlu bir bakış açısı sağlaması, etik değerlere ve dürüst bir yönetim anlayışına sahip olması esastır. Performans esaslı yönetim anlayışı çerçevesinde görev, yetki ve sorumlulukların uzmanlığa önem verilerek bilgili ve yeterli kişilere verilmesi ve personelin görev, yetki ve sorumlulukları açık bir şekilde belirlenir.</w:t>
      </w:r>
    </w:p>
    <w:p w:rsidR="0049114E" w:rsidRPr="00B45B12" w:rsidRDefault="0049114E" w:rsidP="00B45B12">
      <w:pPr>
        <w:jc w:val="both"/>
        <w:rPr>
          <w:color w:val="000000" w:themeColor="text1"/>
        </w:rPr>
      </w:pPr>
      <w:r w:rsidRPr="00B45B12">
        <w:rPr>
          <w:color w:val="000000" w:themeColor="text1"/>
        </w:rPr>
        <w:t xml:space="preserve">b) Risk Değerlendirmesi: </w:t>
      </w:r>
      <w:r w:rsidR="00714A63" w:rsidRPr="00B45B12">
        <w:rPr>
          <w:color w:val="000000" w:themeColor="text1"/>
        </w:rPr>
        <w:t>Mevcut koşullarda meydana gelen değişiklikler göz önünde bulundurularak gerçekleştirilen ve süreklilik gösteren bir faaliyettir.</w:t>
      </w:r>
    </w:p>
    <w:p w:rsidR="00714A63" w:rsidRPr="00B45B12" w:rsidRDefault="00714A63" w:rsidP="00B45B12">
      <w:pPr>
        <w:jc w:val="both"/>
        <w:rPr>
          <w:color w:val="000000" w:themeColor="text1"/>
        </w:rPr>
      </w:pPr>
      <w:r w:rsidRPr="00B45B12">
        <w:rPr>
          <w:color w:val="000000" w:themeColor="text1"/>
        </w:rPr>
        <w:t>c) Kontrol Faaliyetleri: Önleyici, tespit edici ve düzeltici her türlü kontrol faaliyeti belirlenir ve uygulanır.</w:t>
      </w:r>
    </w:p>
    <w:p w:rsidR="00714A63" w:rsidRPr="00B45B12" w:rsidRDefault="00714A63" w:rsidP="00B45B12">
      <w:pPr>
        <w:jc w:val="both"/>
        <w:rPr>
          <w:color w:val="000000" w:themeColor="text1"/>
        </w:rPr>
      </w:pPr>
      <w:r w:rsidRPr="00B45B12">
        <w:rPr>
          <w:color w:val="000000" w:themeColor="text1"/>
        </w:rPr>
        <w:t xml:space="preserve">d) Bilgi ve İletişim: İdarenin ihtiyaç duyacağı her türlü bilgi uygun bir şekilde kaydedilir, tasnife tabi tutulur ve ilgililerin iç kontrol ile diğer </w:t>
      </w:r>
      <w:r w:rsidR="00B45B12" w:rsidRPr="00B45B12">
        <w:rPr>
          <w:color w:val="000000" w:themeColor="text1"/>
        </w:rPr>
        <w:t>sorumluklarını</w:t>
      </w:r>
      <w:r w:rsidRPr="00B45B12">
        <w:rPr>
          <w:color w:val="000000" w:themeColor="text1"/>
        </w:rPr>
        <w:t xml:space="preserve"> yerine getirebilecekleri bir şekilde ve sürede iletilir.</w:t>
      </w:r>
    </w:p>
    <w:p w:rsidR="00714A63" w:rsidRPr="00B45B12" w:rsidRDefault="00714A63" w:rsidP="00F36C3B">
      <w:pPr>
        <w:rPr>
          <w:b/>
          <w:color w:val="000000" w:themeColor="text1"/>
        </w:rPr>
      </w:pPr>
      <w:r w:rsidRPr="00B45B12">
        <w:rPr>
          <w:b/>
          <w:color w:val="000000" w:themeColor="text1"/>
        </w:rPr>
        <w:t xml:space="preserve">5. TEMEL İLKELER </w:t>
      </w:r>
    </w:p>
    <w:p w:rsidR="00714A63" w:rsidRPr="00B45B12" w:rsidRDefault="00714A63" w:rsidP="00F36C3B">
      <w:pPr>
        <w:rPr>
          <w:color w:val="000000" w:themeColor="text1"/>
        </w:rPr>
      </w:pPr>
      <w:r w:rsidRPr="00B45B12">
        <w:rPr>
          <w:color w:val="000000" w:themeColor="text1"/>
        </w:rPr>
        <w:t xml:space="preserve">İç Kontrol ve Ön Mali Kontrole İlişkin Usul ve Esaslar </w:t>
      </w:r>
      <w:r w:rsidR="00B45B12" w:rsidRPr="00B45B12">
        <w:rPr>
          <w:color w:val="000000" w:themeColor="text1"/>
        </w:rPr>
        <w:t>Dokümanının</w:t>
      </w:r>
      <w:r w:rsidRPr="00B45B12">
        <w:rPr>
          <w:color w:val="000000" w:themeColor="text1"/>
        </w:rPr>
        <w:t xml:space="preserve"> 6’ıncı maddesinde İç kontrolün temel ilkeleri olarak aşağıdaki hususlar belirtilmiştir.</w:t>
      </w:r>
    </w:p>
    <w:p w:rsidR="00714A63" w:rsidRPr="00B45B12" w:rsidRDefault="00714A63" w:rsidP="00F36C3B">
      <w:pPr>
        <w:rPr>
          <w:color w:val="000000" w:themeColor="text1"/>
        </w:rPr>
      </w:pPr>
      <w:r w:rsidRPr="00B45B12">
        <w:rPr>
          <w:color w:val="000000" w:themeColor="text1"/>
        </w:rPr>
        <w:t>a) İç kontrol faaliyetleri idarenin yönetim sorumluluğu çerçevesinde yürütülür.</w:t>
      </w:r>
    </w:p>
    <w:p w:rsidR="00714A63" w:rsidRPr="00B45B12" w:rsidRDefault="00714A63" w:rsidP="00F36C3B">
      <w:pPr>
        <w:rPr>
          <w:color w:val="000000" w:themeColor="text1"/>
        </w:rPr>
      </w:pPr>
      <w:r w:rsidRPr="00B45B12">
        <w:rPr>
          <w:color w:val="000000" w:themeColor="text1"/>
        </w:rPr>
        <w:t>b) İç Kontrol faaliyet ve düzenlemelerinde öncelikle riskli alanlar dikkate alınır.</w:t>
      </w:r>
    </w:p>
    <w:p w:rsidR="00714A63" w:rsidRPr="00B45B12" w:rsidRDefault="00714A63" w:rsidP="00F36C3B">
      <w:pPr>
        <w:rPr>
          <w:color w:val="000000" w:themeColor="text1"/>
        </w:rPr>
      </w:pPr>
      <w:r w:rsidRPr="00B45B12">
        <w:rPr>
          <w:color w:val="000000" w:themeColor="text1"/>
        </w:rPr>
        <w:t>c) İç Kontrole ilişkin sorumluluk, işlem sürecinde yer alan bütün görevlileri kapsar.</w:t>
      </w:r>
    </w:p>
    <w:p w:rsidR="00714A63" w:rsidRPr="00B45B12" w:rsidRDefault="00714A63" w:rsidP="00F36C3B">
      <w:pPr>
        <w:rPr>
          <w:color w:val="000000" w:themeColor="text1"/>
        </w:rPr>
      </w:pPr>
      <w:r w:rsidRPr="00B45B12">
        <w:rPr>
          <w:color w:val="000000" w:themeColor="text1"/>
        </w:rPr>
        <w:t>d) İç Kontrol Mali ve Mali olmayan tüm işlemleri kapsar.</w:t>
      </w:r>
    </w:p>
    <w:p w:rsidR="00714A63" w:rsidRPr="00B45B12" w:rsidRDefault="00714A63" w:rsidP="00F36C3B">
      <w:pPr>
        <w:rPr>
          <w:color w:val="000000" w:themeColor="text1"/>
        </w:rPr>
      </w:pPr>
      <w:r w:rsidRPr="00B45B12">
        <w:rPr>
          <w:color w:val="000000" w:themeColor="text1"/>
        </w:rPr>
        <w:t>e) İç Kontrol Sistemi yılda en az bir kere değerlendirilir ve alınması gereken önlemler belirlenir.</w:t>
      </w:r>
    </w:p>
    <w:p w:rsidR="00714A63" w:rsidRPr="00B45B12" w:rsidRDefault="00714A63" w:rsidP="00B45B12">
      <w:pPr>
        <w:jc w:val="both"/>
        <w:rPr>
          <w:color w:val="000000" w:themeColor="text1"/>
        </w:rPr>
      </w:pPr>
      <w:r w:rsidRPr="00B45B12">
        <w:rPr>
          <w:color w:val="000000" w:themeColor="text1"/>
        </w:rPr>
        <w:t xml:space="preserve">f) </w:t>
      </w:r>
      <w:r w:rsidR="0087125E" w:rsidRPr="00B45B12">
        <w:rPr>
          <w:color w:val="000000" w:themeColor="text1"/>
        </w:rPr>
        <w:t>İç Kontrol düzenleme ve uygulamalarında mevzuata uygunluk, saydamlık, hesap verilebilirlik, etkinlik, etkililik gibi iyi mali yönetim İlkeleri esas alınır.</w:t>
      </w:r>
    </w:p>
    <w:p w:rsidR="0087125E" w:rsidRPr="00B45B12" w:rsidRDefault="0087125E" w:rsidP="00F36C3B">
      <w:pPr>
        <w:rPr>
          <w:color w:val="000000" w:themeColor="text1"/>
        </w:rPr>
      </w:pPr>
      <w:r w:rsidRPr="00B45B12">
        <w:rPr>
          <w:color w:val="000000" w:themeColor="text1"/>
        </w:rPr>
        <w:t>6. KONTROL YAPISI VE UYGULAMASI</w:t>
      </w:r>
    </w:p>
    <w:p w:rsidR="0087125E" w:rsidRPr="00B45B12" w:rsidRDefault="0087125E" w:rsidP="00B45B12">
      <w:pPr>
        <w:jc w:val="both"/>
        <w:rPr>
          <w:color w:val="000000" w:themeColor="text1"/>
        </w:rPr>
      </w:pPr>
      <w:r w:rsidRPr="00B45B12">
        <w:rPr>
          <w:color w:val="000000" w:themeColor="text1"/>
        </w:rPr>
        <w:t xml:space="preserve">5018 sayılı Kanunun 57’inci maddesinde kamu idarelerinin mali yönetim ve kontrol sistemlerinin harcama birimleri, muhasebe ve mali hizmetler ile ön mali kontrol ve iç denetimden meydana geldiği </w:t>
      </w:r>
      <w:r w:rsidR="00B45B12" w:rsidRPr="00B45B12">
        <w:rPr>
          <w:color w:val="000000" w:themeColor="text1"/>
        </w:rPr>
        <w:t>belirtilerek, yeterli</w:t>
      </w:r>
      <w:r w:rsidRPr="00B45B12">
        <w:rPr>
          <w:color w:val="000000" w:themeColor="text1"/>
        </w:rPr>
        <w:t xml:space="preserve"> ve etkili bir kontrol sisteminin sağlanmasının gereği olarak aşağıda belirtilen hususlara yer verilmiştir.</w:t>
      </w:r>
    </w:p>
    <w:p w:rsidR="0087125E" w:rsidRPr="00B45B12" w:rsidRDefault="0087125E" w:rsidP="00F36C3B">
      <w:pPr>
        <w:rPr>
          <w:color w:val="000000" w:themeColor="text1"/>
        </w:rPr>
      </w:pPr>
      <w:r w:rsidRPr="00B45B12">
        <w:rPr>
          <w:color w:val="000000" w:themeColor="text1"/>
        </w:rPr>
        <w:t>a) Mesleki değerlere ve dürüst yönetim anlayışına sahip olunması</w:t>
      </w:r>
    </w:p>
    <w:p w:rsidR="0087125E" w:rsidRPr="00B45B12" w:rsidRDefault="0087125E" w:rsidP="00F36C3B">
      <w:pPr>
        <w:rPr>
          <w:color w:val="000000" w:themeColor="text1"/>
        </w:rPr>
      </w:pPr>
      <w:r w:rsidRPr="00B45B12">
        <w:rPr>
          <w:color w:val="000000" w:themeColor="text1"/>
        </w:rPr>
        <w:t>b) Mali yetki ve sorumlulukların bilgili ve yeterli yönetici ile personele verilmesi</w:t>
      </w:r>
    </w:p>
    <w:p w:rsidR="0087125E" w:rsidRPr="00B45B12" w:rsidRDefault="0087125E" w:rsidP="00F36C3B">
      <w:pPr>
        <w:rPr>
          <w:color w:val="000000" w:themeColor="text1"/>
        </w:rPr>
      </w:pPr>
      <w:r w:rsidRPr="00B45B12">
        <w:rPr>
          <w:color w:val="000000" w:themeColor="text1"/>
        </w:rPr>
        <w:t>c) Belirlenmiş standartlara uyulmasının sağlanması</w:t>
      </w:r>
    </w:p>
    <w:p w:rsidR="0087125E" w:rsidRPr="00B45B12" w:rsidRDefault="0087125E" w:rsidP="00F36C3B">
      <w:pPr>
        <w:rPr>
          <w:color w:val="000000" w:themeColor="text1"/>
        </w:rPr>
      </w:pPr>
      <w:r w:rsidRPr="00B45B12">
        <w:rPr>
          <w:color w:val="000000" w:themeColor="text1"/>
        </w:rPr>
        <w:t>d) Mevzuata aykırı faaliyetlerin önlenmesi</w:t>
      </w:r>
    </w:p>
    <w:p w:rsidR="0087125E" w:rsidRPr="00B45B12" w:rsidRDefault="0087125E" w:rsidP="00B45B12">
      <w:pPr>
        <w:jc w:val="both"/>
        <w:rPr>
          <w:color w:val="000000" w:themeColor="text1"/>
        </w:rPr>
      </w:pPr>
      <w:r w:rsidRPr="00B45B12">
        <w:rPr>
          <w:color w:val="000000" w:themeColor="text1"/>
        </w:rPr>
        <w:t xml:space="preserve">e) Kapsamlı bir yönetim anlayışı ile uygun bir çalışma ortamının ve saydamlığın sağlanması </w:t>
      </w:r>
      <w:r w:rsidR="00B45B12" w:rsidRPr="00B45B12">
        <w:rPr>
          <w:color w:val="000000" w:themeColor="text1"/>
        </w:rPr>
        <w:t>bakımından, ilgili</w:t>
      </w:r>
      <w:r w:rsidRPr="00B45B12">
        <w:rPr>
          <w:color w:val="000000" w:themeColor="text1"/>
        </w:rPr>
        <w:t xml:space="preserve"> idarelerin üst yöneticileri ile diğer yöneticileri tarafından görev, yetki ve sorumluluklar göz önünde bulundurularak gerekli önlemlerin alınması</w:t>
      </w:r>
    </w:p>
    <w:p w:rsidR="0087125E" w:rsidRPr="00B45B12" w:rsidRDefault="0087125E" w:rsidP="00F36C3B">
      <w:pPr>
        <w:rPr>
          <w:color w:val="000000" w:themeColor="text1"/>
        </w:rPr>
      </w:pPr>
    </w:p>
    <w:p w:rsidR="008A497C" w:rsidRDefault="008A497C" w:rsidP="00F36C3B">
      <w:pPr>
        <w:rPr>
          <w:b/>
          <w:color w:val="000000" w:themeColor="text1"/>
        </w:rPr>
      </w:pPr>
    </w:p>
    <w:p w:rsidR="000D7B31" w:rsidRDefault="000D7B31" w:rsidP="00F36C3B">
      <w:pPr>
        <w:rPr>
          <w:b/>
          <w:color w:val="000000" w:themeColor="text1"/>
        </w:rPr>
      </w:pPr>
    </w:p>
    <w:p w:rsidR="000D7B31" w:rsidRDefault="000D7B31" w:rsidP="00F36C3B">
      <w:pPr>
        <w:rPr>
          <w:b/>
          <w:color w:val="000000" w:themeColor="text1"/>
        </w:rPr>
      </w:pPr>
    </w:p>
    <w:p w:rsidR="008D6AA5" w:rsidRDefault="008D6AA5" w:rsidP="00F36C3B">
      <w:pPr>
        <w:rPr>
          <w:b/>
          <w:color w:val="000000" w:themeColor="text1"/>
        </w:rPr>
      </w:pPr>
    </w:p>
    <w:p w:rsidR="000D7B31" w:rsidRDefault="000D7B31" w:rsidP="00F36C3B">
      <w:pPr>
        <w:rPr>
          <w:b/>
          <w:color w:val="000000" w:themeColor="text1"/>
        </w:rPr>
      </w:pPr>
    </w:p>
    <w:tbl>
      <w:tblPr>
        <w:tblStyle w:val="TabloKlavuzu"/>
        <w:tblW w:w="0" w:type="auto"/>
        <w:tblLook w:val="04A0" w:firstRow="1" w:lastRow="0" w:firstColumn="1" w:lastColumn="0" w:noHBand="0" w:noVBand="1"/>
      </w:tblPr>
      <w:tblGrid>
        <w:gridCol w:w="9060"/>
      </w:tblGrid>
      <w:tr w:rsidR="000D7B31" w:rsidTr="000B3137">
        <w:tc>
          <w:tcPr>
            <w:tcW w:w="9060" w:type="dxa"/>
            <w:shd w:val="clear" w:color="auto" w:fill="FF0000"/>
          </w:tcPr>
          <w:p w:rsidR="000D7B31" w:rsidRPr="000B3137" w:rsidRDefault="000B3137" w:rsidP="00F36C3B">
            <w:pPr>
              <w:rPr>
                <w:b/>
                <w:color w:val="000000" w:themeColor="text1"/>
                <w:sz w:val="36"/>
                <w:szCs w:val="36"/>
              </w:rPr>
            </w:pPr>
            <w:r>
              <w:rPr>
                <w:b/>
                <w:color w:val="000000" w:themeColor="text1"/>
                <w:sz w:val="36"/>
                <w:szCs w:val="36"/>
              </w:rPr>
              <w:t>C. İÇ KONTROL SİSTEMİNİN BİLEŞENLERİ</w:t>
            </w:r>
          </w:p>
        </w:tc>
      </w:tr>
    </w:tbl>
    <w:p w:rsidR="004825EA" w:rsidRDefault="004825EA" w:rsidP="003470D2">
      <w:pPr>
        <w:jc w:val="both"/>
        <w:rPr>
          <w:b/>
          <w:color w:val="000000" w:themeColor="text1"/>
        </w:rPr>
      </w:pPr>
    </w:p>
    <w:p w:rsidR="000B3137" w:rsidRDefault="000B3137" w:rsidP="004825EA">
      <w:pPr>
        <w:ind w:firstLine="526"/>
        <w:jc w:val="both"/>
        <w:rPr>
          <w:color w:val="000000" w:themeColor="text1"/>
          <w:sz w:val="24"/>
          <w:szCs w:val="24"/>
        </w:rPr>
      </w:pPr>
      <w:r>
        <w:rPr>
          <w:color w:val="000000" w:themeColor="text1"/>
          <w:sz w:val="24"/>
          <w:szCs w:val="24"/>
        </w:rPr>
        <w:t xml:space="preserve">Kamu İç Kontrol Standartları COSO modeli, İNTOSAI Kamu Sektörü İç Kontrol Standartları Rehberi Ve Avrupa Birliği İç Kontrol Standartları çerçevesinde Maliye Bakanlığı tarafından </w:t>
      </w:r>
      <w:r w:rsidR="003470D2">
        <w:rPr>
          <w:color w:val="000000" w:themeColor="text1"/>
          <w:sz w:val="24"/>
          <w:szCs w:val="24"/>
        </w:rPr>
        <w:t>belirlenmiştir. Kamu</w:t>
      </w:r>
      <w:r>
        <w:rPr>
          <w:color w:val="000000" w:themeColor="text1"/>
          <w:sz w:val="24"/>
          <w:szCs w:val="24"/>
        </w:rPr>
        <w:t xml:space="preserve"> İdarecilerince ‘’Kamu İç Kontrol</w:t>
      </w:r>
      <w:r w:rsidR="003470D2">
        <w:rPr>
          <w:color w:val="000000" w:themeColor="text1"/>
          <w:sz w:val="24"/>
          <w:szCs w:val="24"/>
        </w:rPr>
        <w:t xml:space="preserve"> Standartları Tebliği’’ kapsamında yayımlanan standartlar aşağıda belirtilen bileşenler esas alınarak oluşturulmuştur.</w:t>
      </w:r>
    </w:p>
    <w:p w:rsidR="003470D2" w:rsidRDefault="003470D2" w:rsidP="003470D2">
      <w:pPr>
        <w:pStyle w:val="ListeParagraf"/>
        <w:numPr>
          <w:ilvl w:val="0"/>
          <w:numId w:val="18"/>
        </w:numPr>
        <w:jc w:val="both"/>
        <w:rPr>
          <w:color w:val="000000" w:themeColor="text1"/>
          <w:sz w:val="24"/>
          <w:szCs w:val="24"/>
        </w:rPr>
      </w:pPr>
      <w:r>
        <w:rPr>
          <w:color w:val="000000" w:themeColor="text1"/>
          <w:sz w:val="24"/>
          <w:szCs w:val="24"/>
        </w:rPr>
        <w:t>Kontrol Ortamı</w:t>
      </w:r>
    </w:p>
    <w:p w:rsidR="003470D2" w:rsidRDefault="003470D2" w:rsidP="003470D2">
      <w:pPr>
        <w:pStyle w:val="ListeParagraf"/>
        <w:numPr>
          <w:ilvl w:val="0"/>
          <w:numId w:val="18"/>
        </w:numPr>
        <w:jc w:val="both"/>
        <w:rPr>
          <w:color w:val="000000" w:themeColor="text1"/>
          <w:sz w:val="24"/>
          <w:szCs w:val="24"/>
        </w:rPr>
      </w:pPr>
      <w:r>
        <w:rPr>
          <w:color w:val="000000" w:themeColor="text1"/>
          <w:sz w:val="24"/>
          <w:szCs w:val="24"/>
        </w:rPr>
        <w:t>Risk Değerlendirme</w:t>
      </w:r>
    </w:p>
    <w:p w:rsidR="003470D2" w:rsidRDefault="003470D2" w:rsidP="003470D2">
      <w:pPr>
        <w:pStyle w:val="ListeParagraf"/>
        <w:numPr>
          <w:ilvl w:val="0"/>
          <w:numId w:val="18"/>
        </w:numPr>
        <w:jc w:val="both"/>
        <w:rPr>
          <w:color w:val="000000" w:themeColor="text1"/>
          <w:sz w:val="24"/>
          <w:szCs w:val="24"/>
        </w:rPr>
      </w:pPr>
      <w:r>
        <w:rPr>
          <w:color w:val="000000" w:themeColor="text1"/>
          <w:sz w:val="24"/>
          <w:szCs w:val="24"/>
        </w:rPr>
        <w:t>Kontrol Faaliyetleri</w:t>
      </w:r>
    </w:p>
    <w:p w:rsidR="003470D2" w:rsidRDefault="003470D2" w:rsidP="003470D2">
      <w:pPr>
        <w:pStyle w:val="ListeParagraf"/>
        <w:numPr>
          <w:ilvl w:val="0"/>
          <w:numId w:val="18"/>
        </w:numPr>
        <w:jc w:val="both"/>
        <w:rPr>
          <w:color w:val="000000" w:themeColor="text1"/>
          <w:sz w:val="24"/>
          <w:szCs w:val="24"/>
        </w:rPr>
      </w:pPr>
      <w:r>
        <w:rPr>
          <w:color w:val="000000" w:themeColor="text1"/>
          <w:sz w:val="24"/>
          <w:szCs w:val="24"/>
        </w:rPr>
        <w:t>Bilgi Ve İletişim</w:t>
      </w:r>
    </w:p>
    <w:p w:rsidR="003470D2" w:rsidRDefault="003470D2" w:rsidP="003470D2">
      <w:pPr>
        <w:pStyle w:val="ListeParagraf"/>
        <w:numPr>
          <w:ilvl w:val="0"/>
          <w:numId w:val="18"/>
        </w:numPr>
        <w:jc w:val="both"/>
        <w:rPr>
          <w:color w:val="000000" w:themeColor="text1"/>
          <w:sz w:val="24"/>
          <w:szCs w:val="24"/>
        </w:rPr>
      </w:pPr>
      <w:r>
        <w:rPr>
          <w:color w:val="000000" w:themeColor="text1"/>
          <w:sz w:val="24"/>
          <w:szCs w:val="24"/>
        </w:rPr>
        <w:t>İzleme</w:t>
      </w:r>
    </w:p>
    <w:p w:rsidR="003470D2" w:rsidRDefault="003470D2" w:rsidP="004825EA">
      <w:pPr>
        <w:spacing w:after="0"/>
        <w:ind w:left="567"/>
        <w:jc w:val="both"/>
        <w:rPr>
          <w:color w:val="000000" w:themeColor="text1"/>
          <w:sz w:val="24"/>
          <w:szCs w:val="24"/>
        </w:rPr>
      </w:pPr>
      <w:r>
        <w:rPr>
          <w:color w:val="000000" w:themeColor="text1"/>
          <w:sz w:val="24"/>
          <w:szCs w:val="24"/>
        </w:rPr>
        <w:t>Bahse konu bileşenler çerçevesinde; kamu idarelerinde İç Kontrol Sisteminin kurulması, uygulanması, izlenmesi ve geliştirilmesi amacıyla genel nitelikte 18 Standart ve bu standartlara ilişkin olarak 79 genel şart belirlenmiştir</w:t>
      </w:r>
    </w:p>
    <w:tbl>
      <w:tblPr>
        <w:tblStyle w:val="TabloKlavuzu"/>
        <w:tblW w:w="0" w:type="auto"/>
        <w:tblLook w:val="04A0" w:firstRow="1" w:lastRow="0" w:firstColumn="1" w:lastColumn="0" w:noHBand="0" w:noVBand="1"/>
      </w:tblPr>
      <w:tblGrid>
        <w:gridCol w:w="3020"/>
        <w:gridCol w:w="3020"/>
        <w:gridCol w:w="3020"/>
      </w:tblGrid>
      <w:tr w:rsidR="003470D2" w:rsidTr="003470D2">
        <w:tc>
          <w:tcPr>
            <w:tcW w:w="3020" w:type="dxa"/>
            <w:shd w:val="clear" w:color="auto" w:fill="70AD47" w:themeFill="accent6"/>
          </w:tcPr>
          <w:p w:rsidR="003470D2" w:rsidRPr="003470D2" w:rsidRDefault="003470D2" w:rsidP="003470D2">
            <w:pPr>
              <w:jc w:val="center"/>
              <w:rPr>
                <w:b/>
                <w:color w:val="000000" w:themeColor="text1"/>
                <w:sz w:val="24"/>
                <w:szCs w:val="24"/>
              </w:rPr>
            </w:pPr>
            <w:r w:rsidRPr="003470D2">
              <w:rPr>
                <w:b/>
                <w:color w:val="000000" w:themeColor="text1"/>
                <w:sz w:val="24"/>
                <w:szCs w:val="24"/>
              </w:rPr>
              <w:t>BİLEŞEN</w:t>
            </w:r>
          </w:p>
        </w:tc>
        <w:tc>
          <w:tcPr>
            <w:tcW w:w="3020" w:type="dxa"/>
            <w:shd w:val="clear" w:color="auto" w:fill="70AD47" w:themeFill="accent6"/>
          </w:tcPr>
          <w:p w:rsidR="003470D2" w:rsidRPr="003470D2" w:rsidRDefault="003470D2" w:rsidP="003470D2">
            <w:pPr>
              <w:jc w:val="center"/>
              <w:rPr>
                <w:b/>
                <w:color w:val="000000" w:themeColor="text1"/>
                <w:sz w:val="24"/>
                <w:szCs w:val="24"/>
              </w:rPr>
            </w:pPr>
            <w:r w:rsidRPr="003470D2">
              <w:rPr>
                <w:b/>
                <w:color w:val="000000" w:themeColor="text1"/>
                <w:sz w:val="24"/>
                <w:szCs w:val="24"/>
              </w:rPr>
              <w:t>STANDART</w:t>
            </w:r>
          </w:p>
        </w:tc>
        <w:tc>
          <w:tcPr>
            <w:tcW w:w="3020" w:type="dxa"/>
            <w:shd w:val="clear" w:color="auto" w:fill="70AD47" w:themeFill="accent6"/>
          </w:tcPr>
          <w:p w:rsidR="003470D2" w:rsidRPr="003470D2" w:rsidRDefault="003470D2" w:rsidP="003470D2">
            <w:pPr>
              <w:jc w:val="center"/>
              <w:rPr>
                <w:b/>
                <w:color w:val="000000" w:themeColor="text1"/>
                <w:sz w:val="24"/>
                <w:szCs w:val="24"/>
              </w:rPr>
            </w:pPr>
            <w:r w:rsidRPr="003470D2">
              <w:rPr>
                <w:b/>
                <w:color w:val="000000" w:themeColor="text1"/>
                <w:sz w:val="24"/>
                <w:szCs w:val="24"/>
              </w:rPr>
              <w:t>ŞART</w:t>
            </w:r>
          </w:p>
        </w:tc>
      </w:tr>
      <w:tr w:rsidR="003470D2" w:rsidTr="003470D2">
        <w:tc>
          <w:tcPr>
            <w:tcW w:w="3020" w:type="dxa"/>
            <w:shd w:val="clear" w:color="auto" w:fill="70AD47" w:themeFill="accent6"/>
          </w:tcPr>
          <w:p w:rsidR="003470D2" w:rsidRPr="003470D2" w:rsidRDefault="003470D2" w:rsidP="003470D2">
            <w:pPr>
              <w:rPr>
                <w:b/>
                <w:color w:val="000000" w:themeColor="text1"/>
                <w:sz w:val="24"/>
                <w:szCs w:val="24"/>
              </w:rPr>
            </w:pPr>
            <w:r w:rsidRPr="003470D2">
              <w:rPr>
                <w:b/>
                <w:color w:val="000000" w:themeColor="text1"/>
                <w:sz w:val="24"/>
                <w:szCs w:val="24"/>
              </w:rPr>
              <w:t>Kontrol Ortamı</w:t>
            </w:r>
          </w:p>
        </w:tc>
        <w:tc>
          <w:tcPr>
            <w:tcW w:w="3020" w:type="dxa"/>
          </w:tcPr>
          <w:p w:rsidR="003470D2" w:rsidRDefault="003470D2" w:rsidP="003470D2">
            <w:pPr>
              <w:jc w:val="center"/>
              <w:rPr>
                <w:color w:val="000000" w:themeColor="text1"/>
                <w:sz w:val="24"/>
                <w:szCs w:val="24"/>
              </w:rPr>
            </w:pPr>
            <w:r>
              <w:rPr>
                <w:color w:val="000000" w:themeColor="text1"/>
                <w:sz w:val="24"/>
                <w:szCs w:val="24"/>
              </w:rPr>
              <w:t>4</w:t>
            </w:r>
          </w:p>
        </w:tc>
        <w:tc>
          <w:tcPr>
            <w:tcW w:w="3020" w:type="dxa"/>
          </w:tcPr>
          <w:p w:rsidR="003470D2" w:rsidRDefault="003470D2" w:rsidP="003470D2">
            <w:pPr>
              <w:jc w:val="center"/>
              <w:rPr>
                <w:color w:val="000000" w:themeColor="text1"/>
                <w:sz w:val="24"/>
                <w:szCs w:val="24"/>
              </w:rPr>
            </w:pPr>
            <w:r>
              <w:rPr>
                <w:color w:val="000000" w:themeColor="text1"/>
                <w:sz w:val="24"/>
                <w:szCs w:val="24"/>
              </w:rPr>
              <w:t>26</w:t>
            </w:r>
          </w:p>
        </w:tc>
      </w:tr>
      <w:tr w:rsidR="003470D2" w:rsidTr="003470D2">
        <w:tc>
          <w:tcPr>
            <w:tcW w:w="3020" w:type="dxa"/>
            <w:shd w:val="clear" w:color="auto" w:fill="70AD47" w:themeFill="accent6"/>
          </w:tcPr>
          <w:p w:rsidR="003470D2" w:rsidRPr="003470D2" w:rsidRDefault="003470D2" w:rsidP="003470D2">
            <w:pPr>
              <w:rPr>
                <w:b/>
                <w:color w:val="000000" w:themeColor="text1"/>
                <w:sz w:val="24"/>
                <w:szCs w:val="24"/>
              </w:rPr>
            </w:pPr>
            <w:r w:rsidRPr="003470D2">
              <w:rPr>
                <w:b/>
                <w:color w:val="000000" w:themeColor="text1"/>
                <w:sz w:val="24"/>
                <w:szCs w:val="24"/>
              </w:rPr>
              <w:t>Risk Değerlendirmesi</w:t>
            </w:r>
          </w:p>
        </w:tc>
        <w:tc>
          <w:tcPr>
            <w:tcW w:w="3020" w:type="dxa"/>
          </w:tcPr>
          <w:p w:rsidR="003470D2" w:rsidRDefault="003470D2" w:rsidP="003470D2">
            <w:pPr>
              <w:jc w:val="center"/>
              <w:rPr>
                <w:color w:val="000000" w:themeColor="text1"/>
                <w:sz w:val="24"/>
                <w:szCs w:val="24"/>
              </w:rPr>
            </w:pPr>
            <w:r>
              <w:rPr>
                <w:color w:val="000000" w:themeColor="text1"/>
                <w:sz w:val="24"/>
                <w:szCs w:val="24"/>
              </w:rPr>
              <w:t>2</w:t>
            </w:r>
          </w:p>
        </w:tc>
        <w:tc>
          <w:tcPr>
            <w:tcW w:w="3020" w:type="dxa"/>
          </w:tcPr>
          <w:p w:rsidR="003470D2" w:rsidRDefault="003470D2" w:rsidP="003470D2">
            <w:pPr>
              <w:jc w:val="center"/>
              <w:rPr>
                <w:color w:val="000000" w:themeColor="text1"/>
                <w:sz w:val="24"/>
                <w:szCs w:val="24"/>
              </w:rPr>
            </w:pPr>
            <w:r>
              <w:rPr>
                <w:color w:val="000000" w:themeColor="text1"/>
                <w:sz w:val="24"/>
                <w:szCs w:val="24"/>
              </w:rPr>
              <w:t>9</w:t>
            </w:r>
          </w:p>
        </w:tc>
      </w:tr>
      <w:tr w:rsidR="003470D2" w:rsidTr="003470D2">
        <w:tc>
          <w:tcPr>
            <w:tcW w:w="3020" w:type="dxa"/>
            <w:shd w:val="clear" w:color="auto" w:fill="70AD47" w:themeFill="accent6"/>
          </w:tcPr>
          <w:p w:rsidR="003470D2" w:rsidRPr="003470D2" w:rsidRDefault="003470D2" w:rsidP="003470D2">
            <w:pPr>
              <w:rPr>
                <w:b/>
                <w:color w:val="000000" w:themeColor="text1"/>
                <w:sz w:val="24"/>
                <w:szCs w:val="24"/>
              </w:rPr>
            </w:pPr>
            <w:r w:rsidRPr="003470D2">
              <w:rPr>
                <w:b/>
                <w:color w:val="000000" w:themeColor="text1"/>
                <w:sz w:val="24"/>
                <w:szCs w:val="24"/>
              </w:rPr>
              <w:t>Kontrol Faaliyetleri</w:t>
            </w:r>
          </w:p>
        </w:tc>
        <w:tc>
          <w:tcPr>
            <w:tcW w:w="3020" w:type="dxa"/>
          </w:tcPr>
          <w:p w:rsidR="003470D2" w:rsidRDefault="003470D2" w:rsidP="003470D2">
            <w:pPr>
              <w:jc w:val="center"/>
              <w:rPr>
                <w:color w:val="000000" w:themeColor="text1"/>
                <w:sz w:val="24"/>
                <w:szCs w:val="24"/>
              </w:rPr>
            </w:pPr>
            <w:r>
              <w:rPr>
                <w:color w:val="000000" w:themeColor="text1"/>
                <w:sz w:val="24"/>
                <w:szCs w:val="24"/>
              </w:rPr>
              <w:t>6</w:t>
            </w:r>
          </w:p>
        </w:tc>
        <w:tc>
          <w:tcPr>
            <w:tcW w:w="3020" w:type="dxa"/>
          </w:tcPr>
          <w:p w:rsidR="003470D2" w:rsidRDefault="003470D2" w:rsidP="003470D2">
            <w:pPr>
              <w:jc w:val="center"/>
              <w:rPr>
                <w:color w:val="000000" w:themeColor="text1"/>
                <w:sz w:val="24"/>
                <w:szCs w:val="24"/>
              </w:rPr>
            </w:pPr>
            <w:r>
              <w:rPr>
                <w:color w:val="000000" w:themeColor="text1"/>
                <w:sz w:val="24"/>
                <w:szCs w:val="24"/>
              </w:rPr>
              <w:t>17</w:t>
            </w:r>
          </w:p>
        </w:tc>
      </w:tr>
      <w:tr w:rsidR="003470D2" w:rsidTr="003470D2">
        <w:tc>
          <w:tcPr>
            <w:tcW w:w="3020" w:type="dxa"/>
            <w:shd w:val="clear" w:color="auto" w:fill="70AD47" w:themeFill="accent6"/>
          </w:tcPr>
          <w:p w:rsidR="003470D2" w:rsidRPr="003470D2" w:rsidRDefault="003470D2" w:rsidP="003470D2">
            <w:pPr>
              <w:rPr>
                <w:b/>
                <w:color w:val="000000" w:themeColor="text1"/>
                <w:sz w:val="24"/>
                <w:szCs w:val="24"/>
              </w:rPr>
            </w:pPr>
            <w:r w:rsidRPr="003470D2">
              <w:rPr>
                <w:b/>
                <w:color w:val="000000" w:themeColor="text1"/>
                <w:sz w:val="24"/>
                <w:szCs w:val="24"/>
              </w:rPr>
              <w:t>Bilgi Ve İletişim</w:t>
            </w:r>
          </w:p>
        </w:tc>
        <w:tc>
          <w:tcPr>
            <w:tcW w:w="3020" w:type="dxa"/>
          </w:tcPr>
          <w:p w:rsidR="003470D2" w:rsidRDefault="003470D2" w:rsidP="003470D2">
            <w:pPr>
              <w:jc w:val="center"/>
              <w:rPr>
                <w:color w:val="000000" w:themeColor="text1"/>
                <w:sz w:val="24"/>
                <w:szCs w:val="24"/>
              </w:rPr>
            </w:pPr>
            <w:r>
              <w:rPr>
                <w:color w:val="000000" w:themeColor="text1"/>
                <w:sz w:val="24"/>
                <w:szCs w:val="24"/>
              </w:rPr>
              <w:t>4</w:t>
            </w:r>
          </w:p>
        </w:tc>
        <w:tc>
          <w:tcPr>
            <w:tcW w:w="3020" w:type="dxa"/>
          </w:tcPr>
          <w:p w:rsidR="003470D2" w:rsidRDefault="003470D2" w:rsidP="003470D2">
            <w:pPr>
              <w:jc w:val="center"/>
              <w:rPr>
                <w:color w:val="000000" w:themeColor="text1"/>
                <w:sz w:val="24"/>
                <w:szCs w:val="24"/>
              </w:rPr>
            </w:pPr>
            <w:r>
              <w:rPr>
                <w:color w:val="000000" w:themeColor="text1"/>
                <w:sz w:val="24"/>
                <w:szCs w:val="24"/>
              </w:rPr>
              <w:t>20</w:t>
            </w:r>
          </w:p>
        </w:tc>
      </w:tr>
      <w:tr w:rsidR="003470D2" w:rsidTr="003470D2">
        <w:tc>
          <w:tcPr>
            <w:tcW w:w="3020" w:type="dxa"/>
            <w:shd w:val="clear" w:color="auto" w:fill="70AD47" w:themeFill="accent6"/>
          </w:tcPr>
          <w:p w:rsidR="003470D2" w:rsidRPr="003470D2" w:rsidRDefault="003470D2" w:rsidP="003470D2">
            <w:pPr>
              <w:rPr>
                <w:b/>
                <w:color w:val="000000" w:themeColor="text1"/>
                <w:sz w:val="24"/>
                <w:szCs w:val="24"/>
              </w:rPr>
            </w:pPr>
            <w:r w:rsidRPr="003470D2">
              <w:rPr>
                <w:b/>
                <w:color w:val="000000" w:themeColor="text1"/>
                <w:sz w:val="24"/>
                <w:szCs w:val="24"/>
              </w:rPr>
              <w:t>İzleme</w:t>
            </w:r>
          </w:p>
        </w:tc>
        <w:tc>
          <w:tcPr>
            <w:tcW w:w="3020" w:type="dxa"/>
          </w:tcPr>
          <w:p w:rsidR="003470D2" w:rsidRDefault="003470D2" w:rsidP="003470D2">
            <w:pPr>
              <w:jc w:val="center"/>
              <w:rPr>
                <w:color w:val="000000" w:themeColor="text1"/>
                <w:sz w:val="24"/>
                <w:szCs w:val="24"/>
              </w:rPr>
            </w:pPr>
            <w:r>
              <w:rPr>
                <w:color w:val="000000" w:themeColor="text1"/>
                <w:sz w:val="24"/>
                <w:szCs w:val="24"/>
              </w:rPr>
              <w:t>2</w:t>
            </w:r>
          </w:p>
        </w:tc>
        <w:tc>
          <w:tcPr>
            <w:tcW w:w="3020" w:type="dxa"/>
          </w:tcPr>
          <w:p w:rsidR="003470D2" w:rsidRDefault="003470D2" w:rsidP="003470D2">
            <w:pPr>
              <w:jc w:val="center"/>
              <w:rPr>
                <w:color w:val="000000" w:themeColor="text1"/>
                <w:sz w:val="24"/>
                <w:szCs w:val="24"/>
              </w:rPr>
            </w:pPr>
            <w:r>
              <w:rPr>
                <w:color w:val="000000" w:themeColor="text1"/>
                <w:sz w:val="24"/>
                <w:szCs w:val="24"/>
              </w:rPr>
              <w:t>7</w:t>
            </w:r>
          </w:p>
        </w:tc>
      </w:tr>
      <w:tr w:rsidR="003470D2" w:rsidTr="003470D2">
        <w:tc>
          <w:tcPr>
            <w:tcW w:w="3020" w:type="dxa"/>
            <w:shd w:val="clear" w:color="auto" w:fill="70AD47" w:themeFill="accent6"/>
          </w:tcPr>
          <w:p w:rsidR="003470D2" w:rsidRPr="003470D2" w:rsidRDefault="003470D2" w:rsidP="003470D2">
            <w:pPr>
              <w:rPr>
                <w:b/>
                <w:color w:val="000000" w:themeColor="text1"/>
                <w:sz w:val="24"/>
                <w:szCs w:val="24"/>
              </w:rPr>
            </w:pPr>
            <w:r w:rsidRPr="003470D2">
              <w:rPr>
                <w:b/>
                <w:color w:val="000000" w:themeColor="text1"/>
                <w:sz w:val="24"/>
                <w:szCs w:val="24"/>
              </w:rPr>
              <w:t>Toplam</w:t>
            </w:r>
          </w:p>
        </w:tc>
        <w:tc>
          <w:tcPr>
            <w:tcW w:w="3020" w:type="dxa"/>
          </w:tcPr>
          <w:p w:rsidR="003470D2" w:rsidRDefault="003470D2" w:rsidP="003470D2">
            <w:pPr>
              <w:jc w:val="center"/>
              <w:rPr>
                <w:color w:val="000000" w:themeColor="text1"/>
                <w:sz w:val="24"/>
                <w:szCs w:val="24"/>
              </w:rPr>
            </w:pPr>
            <w:r>
              <w:rPr>
                <w:color w:val="000000" w:themeColor="text1"/>
                <w:sz w:val="24"/>
                <w:szCs w:val="24"/>
              </w:rPr>
              <w:t>18</w:t>
            </w:r>
          </w:p>
        </w:tc>
        <w:tc>
          <w:tcPr>
            <w:tcW w:w="3020" w:type="dxa"/>
          </w:tcPr>
          <w:p w:rsidR="003470D2" w:rsidRDefault="003470D2" w:rsidP="003470D2">
            <w:pPr>
              <w:jc w:val="center"/>
              <w:rPr>
                <w:color w:val="000000" w:themeColor="text1"/>
                <w:sz w:val="24"/>
                <w:szCs w:val="24"/>
              </w:rPr>
            </w:pPr>
            <w:r>
              <w:rPr>
                <w:color w:val="000000" w:themeColor="text1"/>
                <w:sz w:val="24"/>
                <w:szCs w:val="24"/>
              </w:rPr>
              <w:t>79</w:t>
            </w:r>
          </w:p>
        </w:tc>
      </w:tr>
    </w:tbl>
    <w:p w:rsidR="004825EA" w:rsidRDefault="003470D2" w:rsidP="004825EA">
      <w:pPr>
        <w:jc w:val="both"/>
        <w:rPr>
          <w:color w:val="000000" w:themeColor="text1"/>
          <w:sz w:val="24"/>
          <w:szCs w:val="24"/>
        </w:rPr>
      </w:pPr>
      <w:r>
        <w:rPr>
          <w:color w:val="000000" w:themeColor="text1"/>
          <w:sz w:val="24"/>
          <w:szCs w:val="24"/>
        </w:rPr>
        <w:t xml:space="preserve"> </w:t>
      </w:r>
    </w:p>
    <w:p w:rsidR="004825EA" w:rsidRPr="004825EA" w:rsidRDefault="007D671F" w:rsidP="004825EA">
      <w:pPr>
        <w:spacing w:after="0"/>
        <w:jc w:val="both"/>
        <w:rPr>
          <w:color w:val="000000" w:themeColor="text1"/>
          <w:sz w:val="24"/>
          <w:szCs w:val="24"/>
        </w:rPr>
        <w:sectPr w:rsidR="004825EA" w:rsidRPr="004825EA" w:rsidSect="00734268">
          <w:type w:val="continuous"/>
          <w:pgSz w:w="11906" w:h="16838"/>
          <w:pgMar w:top="1418" w:right="1418" w:bottom="1418" w:left="1418" w:header="709" w:footer="709" w:gutter="0"/>
          <w:cols w:space="709"/>
          <w:docGrid w:linePitch="360"/>
        </w:sectPr>
      </w:pPr>
      <w:r>
        <w:rPr>
          <w:b/>
          <w:color w:val="000000" w:themeColor="text1"/>
        </w:rPr>
        <w:t xml:space="preserve">   </w:t>
      </w:r>
      <w:r w:rsidR="004825EA">
        <w:rPr>
          <w:b/>
          <w:color w:val="000000" w:themeColor="text1"/>
          <w:sz w:val="24"/>
          <w:szCs w:val="24"/>
          <w:u w:val="single"/>
        </w:rPr>
        <w:t>İÇ KONTROL STANDARTLAR</w:t>
      </w:r>
    </w:p>
    <w:p w:rsidR="007D671F" w:rsidRDefault="007D671F" w:rsidP="004825EA">
      <w:pPr>
        <w:spacing w:after="0"/>
        <w:rPr>
          <w:b/>
          <w:color w:val="000000" w:themeColor="text1"/>
          <w:sz w:val="24"/>
          <w:szCs w:val="24"/>
          <w:u w:val="single"/>
        </w:rPr>
      </w:pPr>
    </w:p>
    <w:p w:rsidR="003470D2" w:rsidRPr="004825EA" w:rsidRDefault="003470D2" w:rsidP="004825EA">
      <w:pPr>
        <w:spacing w:after="0"/>
        <w:rPr>
          <w:b/>
          <w:color w:val="000000" w:themeColor="text1"/>
          <w:sz w:val="24"/>
          <w:szCs w:val="24"/>
        </w:rPr>
      </w:pPr>
      <w:r w:rsidRPr="004825EA">
        <w:rPr>
          <w:b/>
          <w:color w:val="000000" w:themeColor="text1"/>
          <w:sz w:val="24"/>
          <w:szCs w:val="24"/>
        </w:rPr>
        <w:t>1</w:t>
      </w:r>
      <w:r w:rsidR="004825EA" w:rsidRPr="004825EA">
        <w:rPr>
          <w:b/>
          <w:color w:val="000000" w:themeColor="text1"/>
          <w:sz w:val="24"/>
          <w:szCs w:val="24"/>
        </w:rPr>
        <w:t xml:space="preserve">. </w:t>
      </w:r>
      <w:r w:rsidRPr="004825EA">
        <w:rPr>
          <w:b/>
          <w:color w:val="000000" w:themeColor="text1"/>
          <w:sz w:val="24"/>
          <w:szCs w:val="24"/>
        </w:rPr>
        <w:t xml:space="preserve">Kontrol </w:t>
      </w:r>
      <w:r w:rsidR="004825EA" w:rsidRPr="004825EA">
        <w:rPr>
          <w:b/>
          <w:color w:val="000000" w:themeColor="text1"/>
          <w:sz w:val="24"/>
          <w:szCs w:val="24"/>
        </w:rPr>
        <w:t>Ortamı Standartları</w:t>
      </w:r>
    </w:p>
    <w:p w:rsidR="003470D2" w:rsidRDefault="003470D2" w:rsidP="003470D2">
      <w:pPr>
        <w:pStyle w:val="ListeParagraf"/>
        <w:numPr>
          <w:ilvl w:val="0"/>
          <w:numId w:val="19"/>
        </w:numPr>
        <w:rPr>
          <w:color w:val="000000" w:themeColor="text1"/>
          <w:sz w:val="24"/>
          <w:szCs w:val="24"/>
        </w:rPr>
      </w:pPr>
      <w:r>
        <w:rPr>
          <w:color w:val="000000" w:themeColor="text1"/>
          <w:sz w:val="24"/>
          <w:szCs w:val="24"/>
        </w:rPr>
        <w:t xml:space="preserve">Etik </w:t>
      </w:r>
      <w:r w:rsidR="004825EA">
        <w:rPr>
          <w:color w:val="000000" w:themeColor="text1"/>
          <w:sz w:val="24"/>
          <w:szCs w:val="24"/>
        </w:rPr>
        <w:t>Değerler Ve Dürüstlük</w:t>
      </w:r>
    </w:p>
    <w:p w:rsidR="003470D2" w:rsidRDefault="003470D2" w:rsidP="003470D2">
      <w:pPr>
        <w:pStyle w:val="ListeParagraf"/>
        <w:numPr>
          <w:ilvl w:val="0"/>
          <w:numId w:val="19"/>
        </w:numPr>
        <w:rPr>
          <w:color w:val="000000" w:themeColor="text1"/>
          <w:sz w:val="24"/>
          <w:szCs w:val="24"/>
        </w:rPr>
      </w:pPr>
      <w:r>
        <w:rPr>
          <w:color w:val="000000" w:themeColor="text1"/>
          <w:sz w:val="24"/>
          <w:szCs w:val="24"/>
        </w:rPr>
        <w:t>Misyon</w:t>
      </w:r>
      <w:r w:rsidR="004825EA">
        <w:rPr>
          <w:color w:val="000000" w:themeColor="text1"/>
          <w:sz w:val="24"/>
          <w:szCs w:val="24"/>
        </w:rPr>
        <w:t>, Organizasyon Yapısı Ve Görevler</w:t>
      </w:r>
    </w:p>
    <w:p w:rsidR="003470D2" w:rsidRDefault="004825EA" w:rsidP="003470D2">
      <w:pPr>
        <w:pStyle w:val="ListeParagraf"/>
        <w:numPr>
          <w:ilvl w:val="0"/>
          <w:numId w:val="19"/>
        </w:numPr>
        <w:rPr>
          <w:color w:val="000000" w:themeColor="text1"/>
          <w:sz w:val="24"/>
          <w:szCs w:val="24"/>
        </w:rPr>
      </w:pPr>
      <w:r>
        <w:rPr>
          <w:color w:val="000000" w:themeColor="text1"/>
          <w:sz w:val="24"/>
          <w:szCs w:val="24"/>
        </w:rPr>
        <w:t>Personelin Yeterliliği Ve Performansı</w:t>
      </w:r>
    </w:p>
    <w:p w:rsidR="004825EA" w:rsidRDefault="004825EA" w:rsidP="003470D2">
      <w:pPr>
        <w:pStyle w:val="ListeParagraf"/>
        <w:numPr>
          <w:ilvl w:val="0"/>
          <w:numId w:val="19"/>
        </w:numPr>
        <w:rPr>
          <w:color w:val="000000" w:themeColor="text1"/>
          <w:sz w:val="24"/>
          <w:szCs w:val="24"/>
        </w:rPr>
      </w:pPr>
      <w:r>
        <w:rPr>
          <w:color w:val="000000" w:themeColor="text1"/>
          <w:sz w:val="24"/>
          <w:szCs w:val="24"/>
        </w:rPr>
        <w:t>Yetki Devri</w:t>
      </w:r>
    </w:p>
    <w:p w:rsidR="004825EA" w:rsidRPr="004825EA" w:rsidRDefault="004825EA" w:rsidP="004825EA">
      <w:pPr>
        <w:rPr>
          <w:b/>
          <w:color w:val="000000" w:themeColor="text1"/>
          <w:sz w:val="24"/>
          <w:szCs w:val="24"/>
        </w:rPr>
      </w:pPr>
      <w:r w:rsidRPr="004825EA">
        <w:rPr>
          <w:b/>
          <w:color w:val="000000" w:themeColor="text1"/>
          <w:sz w:val="24"/>
          <w:szCs w:val="24"/>
        </w:rPr>
        <w:t>2. Risk Değerlendirme Standartları</w:t>
      </w:r>
    </w:p>
    <w:p w:rsidR="004825EA" w:rsidRDefault="004825EA" w:rsidP="004825EA">
      <w:pPr>
        <w:pStyle w:val="ListeParagraf"/>
        <w:numPr>
          <w:ilvl w:val="0"/>
          <w:numId w:val="20"/>
        </w:numPr>
        <w:rPr>
          <w:color w:val="000000" w:themeColor="text1"/>
          <w:sz w:val="24"/>
          <w:szCs w:val="24"/>
        </w:rPr>
      </w:pPr>
      <w:r>
        <w:rPr>
          <w:color w:val="000000" w:themeColor="text1"/>
          <w:sz w:val="24"/>
          <w:szCs w:val="24"/>
        </w:rPr>
        <w:t>Risklerin Belirlenmesi Ve Değerlendirilmesi</w:t>
      </w:r>
    </w:p>
    <w:p w:rsidR="00F36C3B" w:rsidRPr="004825EA" w:rsidRDefault="004825EA" w:rsidP="004825EA">
      <w:pPr>
        <w:pStyle w:val="ListeParagraf"/>
        <w:numPr>
          <w:ilvl w:val="0"/>
          <w:numId w:val="20"/>
        </w:numPr>
        <w:rPr>
          <w:color w:val="000000" w:themeColor="text1"/>
          <w:sz w:val="24"/>
          <w:szCs w:val="24"/>
        </w:rPr>
      </w:pPr>
      <w:r>
        <w:rPr>
          <w:color w:val="000000" w:themeColor="text1"/>
          <w:sz w:val="24"/>
          <w:szCs w:val="24"/>
        </w:rPr>
        <w:t>Planlama Ve Programlama</w:t>
      </w:r>
    </w:p>
    <w:p w:rsidR="004825EA" w:rsidRDefault="004825EA" w:rsidP="004825EA">
      <w:pPr>
        <w:rPr>
          <w:b/>
          <w:sz w:val="24"/>
          <w:szCs w:val="24"/>
        </w:rPr>
      </w:pPr>
      <w:r>
        <w:rPr>
          <w:b/>
          <w:sz w:val="24"/>
          <w:szCs w:val="24"/>
        </w:rPr>
        <w:t>3. Kontrol Faaliyetleri</w:t>
      </w:r>
    </w:p>
    <w:p w:rsidR="004825EA" w:rsidRPr="004825EA" w:rsidRDefault="004825EA" w:rsidP="004825EA">
      <w:pPr>
        <w:pStyle w:val="ListeParagraf"/>
        <w:numPr>
          <w:ilvl w:val="0"/>
          <w:numId w:val="21"/>
        </w:numPr>
        <w:rPr>
          <w:b/>
          <w:sz w:val="24"/>
          <w:szCs w:val="24"/>
        </w:rPr>
      </w:pPr>
      <w:r>
        <w:rPr>
          <w:sz w:val="24"/>
          <w:szCs w:val="24"/>
        </w:rPr>
        <w:t>Kontrol Stratejileri Ve Yöntemleri</w:t>
      </w:r>
    </w:p>
    <w:p w:rsidR="004825EA" w:rsidRPr="004825EA" w:rsidRDefault="004825EA" w:rsidP="004825EA">
      <w:pPr>
        <w:pStyle w:val="ListeParagraf"/>
        <w:numPr>
          <w:ilvl w:val="0"/>
          <w:numId w:val="21"/>
        </w:numPr>
        <w:rPr>
          <w:b/>
          <w:sz w:val="24"/>
          <w:szCs w:val="24"/>
        </w:rPr>
      </w:pPr>
      <w:r>
        <w:rPr>
          <w:sz w:val="24"/>
          <w:szCs w:val="24"/>
        </w:rPr>
        <w:t>Prosedürleri Belirlenmesi Ve Belgelendirilmesi</w:t>
      </w:r>
    </w:p>
    <w:p w:rsidR="004825EA" w:rsidRPr="004825EA" w:rsidRDefault="004825EA" w:rsidP="004825EA">
      <w:pPr>
        <w:pStyle w:val="ListeParagraf"/>
        <w:rPr>
          <w:b/>
          <w:sz w:val="24"/>
          <w:szCs w:val="24"/>
        </w:rPr>
      </w:pPr>
    </w:p>
    <w:p w:rsidR="004825EA" w:rsidRPr="004825EA" w:rsidRDefault="004825EA" w:rsidP="004825EA">
      <w:pPr>
        <w:pStyle w:val="ListeParagraf"/>
        <w:numPr>
          <w:ilvl w:val="0"/>
          <w:numId w:val="21"/>
        </w:numPr>
        <w:rPr>
          <w:b/>
          <w:sz w:val="24"/>
          <w:szCs w:val="24"/>
        </w:rPr>
      </w:pPr>
      <w:r>
        <w:rPr>
          <w:sz w:val="24"/>
          <w:szCs w:val="24"/>
        </w:rPr>
        <w:t>Görevler Ayrılığı</w:t>
      </w:r>
    </w:p>
    <w:p w:rsidR="004825EA" w:rsidRPr="004825EA" w:rsidRDefault="004825EA" w:rsidP="004825EA">
      <w:pPr>
        <w:pStyle w:val="ListeParagraf"/>
        <w:numPr>
          <w:ilvl w:val="0"/>
          <w:numId w:val="21"/>
        </w:numPr>
        <w:rPr>
          <w:b/>
          <w:sz w:val="24"/>
          <w:szCs w:val="24"/>
        </w:rPr>
      </w:pPr>
      <w:r>
        <w:rPr>
          <w:sz w:val="24"/>
          <w:szCs w:val="24"/>
        </w:rPr>
        <w:t>Hiyerarşik Kontroller</w:t>
      </w:r>
    </w:p>
    <w:p w:rsidR="004825EA" w:rsidRPr="004825EA" w:rsidRDefault="004825EA" w:rsidP="004825EA">
      <w:pPr>
        <w:pStyle w:val="ListeParagraf"/>
        <w:numPr>
          <w:ilvl w:val="0"/>
          <w:numId w:val="21"/>
        </w:numPr>
        <w:rPr>
          <w:b/>
          <w:sz w:val="24"/>
          <w:szCs w:val="24"/>
        </w:rPr>
      </w:pPr>
      <w:r>
        <w:rPr>
          <w:sz w:val="24"/>
          <w:szCs w:val="24"/>
        </w:rPr>
        <w:t>Faaliyetlerin Sürekliliği</w:t>
      </w:r>
    </w:p>
    <w:p w:rsidR="004825EA" w:rsidRPr="004825EA" w:rsidRDefault="004825EA" w:rsidP="004825EA">
      <w:pPr>
        <w:pStyle w:val="ListeParagraf"/>
        <w:numPr>
          <w:ilvl w:val="0"/>
          <w:numId w:val="21"/>
        </w:numPr>
        <w:rPr>
          <w:b/>
          <w:sz w:val="24"/>
          <w:szCs w:val="24"/>
        </w:rPr>
      </w:pPr>
      <w:r>
        <w:rPr>
          <w:sz w:val="24"/>
          <w:szCs w:val="24"/>
        </w:rPr>
        <w:t>Bilgi Sistemlerinin Kontrolleri</w:t>
      </w:r>
    </w:p>
    <w:p w:rsidR="004825EA" w:rsidRDefault="004825EA" w:rsidP="004825EA">
      <w:pPr>
        <w:rPr>
          <w:b/>
          <w:sz w:val="24"/>
          <w:szCs w:val="24"/>
        </w:rPr>
      </w:pPr>
      <w:r>
        <w:rPr>
          <w:b/>
          <w:sz w:val="24"/>
          <w:szCs w:val="24"/>
        </w:rPr>
        <w:t>4. Bilgi Ve İletişim</w:t>
      </w:r>
    </w:p>
    <w:p w:rsidR="004825EA" w:rsidRPr="004825EA" w:rsidRDefault="004825EA" w:rsidP="004825EA">
      <w:pPr>
        <w:pStyle w:val="ListeParagraf"/>
        <w:numPr>
          <w:ilvl w:val="0"/>
          <w:numId w:val="22"/>
        </w:numPr>
        <w:rPr>
          <w:sz w:val="24"/>
          <w:szCs w:val="24"/>
        </w:rPr>
      </w:pPr>
      <w:r w:rsidRPr="004825EA">
        <w:rPr>
          <w:sz w:val="24"/>
          <w:szCs w:val="24"/>
        </w:rPr>
        <w:t>Bilgi Ve İletişim</w:t>
      </w:r>
    </w:p>
    <w:p w:rsidR="004825EA" w:rsidRPr="004825EA" w:rsidRDefault="004825EA" w:rsidP="004825EA">
      <w:pPr>
        <w:pStyle w:val="ListeParagraf"/>
        <w:numPr>
          <w:ilvl w:val="0"/>
          <w:numId w:val="22"/>
        </w:numPr>
        <w:rPr>
          <w:sz w:val="24"/>
          <w:szCs w:val="24"/>
        </w:rPr>
      </w:pPr>
      <w:r w:rsidRPr="004825EA">
        <w:rPr>
          <w:sz w:val="24"/>
          <w:szCs w:val="24"/>
        </w:rPr>
        <w:t>Raporlama</w:t>
      </w:r>
    </w:p>
    <w:p w:rsidR="004825EA" w:rsidRDefault="004825EA" w:rsidP="004825EA">
      <w:pPr>
        <w:pStyle w:val="ListeParagraf"/>
        <w:numPr>
          <w:ilvl w:val="0"/>
          <w:numId w:val="22"/>
        </w:numPr>
        <w:rPr>
          <w:sz w:val="24"/>
          <w:szCs w:val="24"/>
        </w:rPr>
      </w:pPr>
      <w:r w:rsidRPr="004825EA">
        <w:rPr>
          <w:sz w:val="24"/>
          <w:szCs w:val="24"/>
        </w:rPr>
        <w:t>Kayıt Ve Dosyalama Sistemi</w:t>
      </w:r>
    </w:p>
    <w:p w:rsidR="004825EA" w:rsidRDefault="004825EA" w:rsidP="004825EA">
      <w:pPr>
        <w:pStyle w:val="ListeParagraf"/>
        <w:numPr>
          <w:ilvl w:val="0"/>
          <w:numId w:val="22"/>
        </w:numPr>
        <w:rPr>
          <w:sz w:val="24"/>
          <w:szCs w:val="24"/>
        </w:rPr>
      </w:pPr>
      <w:r>
        <w:rPr>
          <w:sz w:val="24"/>
          <w:szCs w:val="24"/>
        </w:rPr>
        <w:t>Hata, Usulsüzlük Ve Yolsuzlukların Bildirilmesi</w:t>
      </w:r>
    </w:p>
    <w:p w:rsidR="004825EA" w:rsidRDefault="004825EA" w:rsidP="004825EA">
      <w:pPr>
        <w:rPr>
          <w:b/>
          <w:sz w:val="24"/>
          <w:szCs w:val="24"/>
        </w:rPr>
      </w:pPr>
      <w:r w:rsidRPr="004825EA">
        <w:rPr>
          <w:b/>
          <w:sz w:val="24"/>
          <w:szCs w:val="24"/>
        </w:rPr>
        <w:t>5. İzleme Standartları</w:t>
      </w:r>
    </w:p>
    <w:p w:rsidR="004825EA" w:rsidRPr="004825EA" w:rsidRDefault="004825EA" w:rsidP="004825EA">
      <w:pPr>
        <w:pStyle w:val="ListeParagraf"/>
        <w:numPr>
          <w:ilvl w:val="0"/>
          <w:numId w:val="23"/>
        </w:numPr>
        <w:rPr>
          <w:sz w:val="24"/>
          <w:szCs w:val="24"/>
        </w:rPr>
      </w:pPr>
      <w:r w:rsidRPr="004825EA">
        <w:rPr>
          <w:sz w:val="24"/>
          <w:szCs w:val="24"/>
        </w:rPr>
        <w:t>İç Kontrolün Değerlendirilmesi</w:t>
      </w:r>
    </w:p>
    <w:p w:rsidR="004825EA" w:rsidRPr="004825EA" w:rsidRDefault="004825EA" w:rsidP="004825EA">
      <w:pPr>
        <w:pStyle w:val="ListeParagraf"/>
        <w:numPr>
          <w:ilvl w:val="0"/>
          <w:numId w:val="23"/>
        </w:numPr>
        <w:rPr>
          <w:sz w:val="24"/>
          <w:szCs w:val="24"/>
        </w:rPr>
      </w:pPr>
      <w:r w:rsidRPr="004825EA">
        <w:rPr>
          <w:sz w:val="24"/>
          <w:szCs w:val="24"/>
        </w:rPr>
        <w:t>İç Denetim</w:t>
      </w:r>
    </w:p>
    <w:p w:rsidR="00D574F0" w:rsidRDefault="00D574F0" w:rsidP="00374C7F">
      <w:pPr>
        <w:rPr>
          <w:sz w:val="24"/>
          <w:szCs w:val="24"/>
        </w:rPr>
      </w:pPr>
    </w:p>
    <w:p w:rsidR="00374C7F" w:rsidRDefault="00374C7F" w:rsidP="00374C7F">
      <w:pPr>
        <w:rPr>
          <w:sz w:val="24"/>
          <w:szCs w:val="24"/>
        </w:rPr>
      </w:pPr>
    </w:p>
    <w:p w:rsidR="00374C7F" w:rsidRDefault="00374C7F" w:rsidP="00374C7F">
      <w:pPr>
        <w:rPr>
          <w:b/>
          <w:sz w:val="24"/>
          <w:szCs w:val="24"/>
        </w:rPr>
        <w:sectPr w:rsidR="00374C7F" w:rsidSect="004825EA">
          <w:type w:val="continuous"/>
          <w:pgSz w:w="11906" w:h="16838"/>
          <w:pgMar w:top="1418" w:right="1418" w:bottom="1418" w:left="1418" w:header="709" w:footer="709" w:gutter="0"/>
          <w:cols w:num="2" w:space="709"/>
          <w:docGrid w:linePitch="360"/>
        </w:sectPr>
      </w:pPr>
    </w:p>
    <w:tbl>
      <w:tblPr>
        <w:tblStyle w:val="TabloKlavuzu"/>
        <w:tblW w:w="0" w:type="auto"/>
        <w:tblLook w:val="04A0" w:firstRow="1" w:lastRow="0" w:firstColumn="1" w:lastColumn="0" w:noHBand="0" w:noVBand="1"/>
      </w:tblPr>
      <w:tblGrid>
        <w:gridCol w:w="9060"/>
      </w:tblGrid>
      <w:tr w:rsidR="00374C7F" w:rsidTr="00374C7F">
        <w:tc>
          <w:tcPr>
            <w:tcW w:w="9060" w:type="dxa"/>
            <w:shd w:val="clear" w:color="auto" w:fill="FF0000"/>
          </w:tcPr>
          <w:p w:rsidR="00374C7F" w:rsidRPr="00374C7F" w:rsidRDefault="00374C7F" w:rsidP="00374C7F">
            <w:pPr>
              <w:rPr>
                <w:b/>
                <w:sz w:val="36"/>
                <w:szCs w:val="36"/>
              </w:rPr>
            </w:pPr>
            <w:r>
              <w:rPr>
                <w:b/>
                <w:sz w:val="36"/>
                <w:szCs w:val="36"/>
              </w:rPr>
              <w:t>D. İÇ KONTROL SİSTEMİNDE YETKİ VE SORUMLULUKLAR</w:t>
            </w:r>
          </w:p>
        </w:tc>
      </w:tr>
    </w:tbl>
    <w:p w:rsidR="00374C7F" w:rsidRPr="00374C7F" w:rsidRDefault="00374C7F" w:rsidP="00374C7F">
      <w:pPr>
        <w:rPr>
          <w:b/>
          <w:sz w:val="24"/>
          <w:szCs w:val="24"/>
        </w:rPr>
      </w:pPr>
    </w:p>
    <w:p w:rsidR="00D574F0" w:rsidRDefault="00374C7F" w:rsidP="00374C7F">
      <w:pPr>
        <w:ind w:firstLine="708"/>
        <w:rPr>
          <w:b/>
          <w:sz w:val="24"/>
          <w:szCs w:val="24"/>
        </w:rPr>
      </w:pPr>
      <w:r w:rsidRPr="00374C7F">
        <w:rPr>
          <w:b/>
          <w:sz w:val="24"/>
          <w:szCs w:val="24"/>
        </w:rPr>
        <w:t>1. Üst Yönetici Sorumluluğu</w:t>
      </w:r>
    </w:p>
    <w:p w:rsidR="00374C7F" w:rsidRDefault="00374C7F" w:rsidP="00374C7F">
      <w:pPr>
        <w:rPr>
          <w:sz w:val="24"/>
          <w:szCs w:val="24"/>
        </w:rPr>
      </w:pPr>
      <w:r>
        <w:rPr>
          <w:b/>
          <w:sz w:val="24"/>
          <w:szCs w:val="24"/>
        </w:rPr>
        <w:tab/>
      </w:r>
      <w:r>
        <w:rPr>
          <w:sz w:val="24"/>
          <w:szCs w:val="24"/>
        </w:rPr>
        <w:t>5018 sayılı kanunun 11’inci maddesinde üst yöneticilerin</w:t>
      </w:r>
    </w:p>
    <w:p w:rsidR="00374C7F" w:rsidRDefault="00374C7F" w:rsidP="00374C7F">
      <w:pPr>
        <w:pStyle w:val="ListeParagraf"/>
        <w:numPr>
          <w:ilvl w:val="0"/>
          <w:numId w:val="24"/>
        </w:numPr>
        <w:jc w:val="both"/>
        <w:rPr>
          <w:sz w:val="24"/>
          <w:szCs w:val="24"/>
        </w:rPr>
      </w:pPr>
      <w:r>
        <w:rPr>
          <w:sz w:val="24"/>
          <w:szCs w:val="24"/>
        </w:rPr>
        <w:t>İdarenin stratejik planlarının ve bütçelerinin kalkınma planına, yıllık programlara, stratejik plan ve performans hedefleri ile hizmet gereklerine uygun olarak hazırlanmasından ve uygulanmasından,</w:t>
      </w:r>
    </w:p>
    <w:p w:rsidR="00374C7F" w:rsidRDefault="00374C7F" w:rsidP="00374C7F">
      <w:pPr>
        <w:pStyle w:val="ListeParagraf"/>
        <w:numPr>
          <w:ilvl w:val="0"/>
          <w:numId w:val="24"/>
        </w:numPr>
        <w:jc w:val="both"/>
        <w:rPr>
          <w:sz w:val="24"/>
          <w:szCs w:val="24"/>
        </w:rPr>
      </w:pPr>
      <w:r>
        <w:rPr>
          <w:sz w:val="24"/>
          <w:szCs w:val="24"/>
        </w:rPr>
        <w:t>Sorumlulukları altındaki kaynakların etkili, ekonomik ve verimli şekilde elde edilmesi ve kullanımını sağlamaktan, kayıp ve kötüye kullanılmasının önlenmesinden,</w:t>
      </w:r>
    </w:p>
    <w:p w:rsidR="00374C7F" w:rsidRDefault="00374C7F" w:rsidP="00374C7F">
      <w:pPr>
        <w:pStyle w:val="ListeParagraf"/>
        <w:numPr>
          <w:ilvl w:val="0"/>
          <w:numId w:val="24"/>
        </w:numPr>
        <w:jc w:val="both"/>
        <w:rPr>
          <w:sz w:val="24"/>
          <w:szCs w:val="24"/>
        </w:rPr>
      </w:pPr>
      <w:r>
        <w:rPr>
          <w:sz w:val="24"/>
          <w:szCs w:val="24"/>
        </w:rPr>
        <w:t>Mali Yönetim ve Kontrol Sisteminin işleyişinin gözetilmesi ve izlenmesinden</w:t>
      </w:r>
    </w:p>
    <w:p w:rsidR="00374C7F" w:rsidRDefault="00374C7F" w:rsidP="00374C7F">
      <w:pPr>
        <w:pStyle w:val="ListeParagraf"/>
        <w:numPr>
          <w:ilvl w:val="0"/>
          <w:numId w:val="24"/>
        </w:numPr>
        <w:jc w:val="both"/>
        <w:rPr>
          <w:sz w:val="24"/>
          <w:szCs w:val="24"/>
        </w:rPr>
      </w:pPr>
      <w:r>
        <w:rPr>
          <w:sz w:val="24"/>
          <w:szCs w:val="24"/>
        </w:rPr>
        <w:t>5018 sayılı kanunda belirtilen görev ve sorumlulukların yerine getirilmesinden</w:t>
      </w:r>
    </w:p>
    <w:p w:rsidR="00374C7F" w:rsidRDefault="00374C7F" w:rsidP="00374C7F">
      <w:pPr>
        <w:ind w:left="360"/>
        <w:jc w:val="both"/>
        <w:rPr>
          <w:sz w:val="24"/>
          <w:szCs w:val="24"/>
        </w:rPr>
      </w:pPr>
      <w:r>
        <w:rPr>
          <w:sz w:val="24"/>
          <w:szCs w:val="24"/>
        </w:rPr>
        <w:t>Sorumlu oldukları, üst yöneticilerin bu sorumluluğun gereklerini harcama yetkilileri, mali hizmetler birimi</w:t>
      </w:r>
      <w:r w:rsidRPr="00374C7F">
        <w:rPr>
          <w:sz w:val="24"/>
          <w:szCs w:val="24"/>
        </w:rPr>
        <w:t xml:space="preserve"> </w:t>
      </w:r>
      <w:r>
        <w:rPr>
          <w:sz w:val="24"/>
          <w:szCs w:val="24"/>
        </w:rPr>
        <w:t>ve iç denetçiler aracılığı ile yerine getirecekleri ifade edilmiştir.</w:t>
      </w:r>
    </w:p>
    <w:p w:rsidR="003A38C6" w:rsidRDefault="003A38C6" w:rsidP="00374C7F">
      <w:pPr>
        <w:ind w:left="360"/>
        <w:jc w:val="both"/>
        <w:rPr>
          <w:sz w:val="24"/>
          <w:szCs w:val="24"/>
        </w:rPr>
      </w:pPr>
      <w:r>
        <w:rPr>
          <w:sz w:val="24"/>
          <w:szCs w:val="24"/>
        </w:rPr>
        <w:tab/>
        <w:t xml:space="preserve">Bu kapsamda üst yöneticiler; iç kontrol sisteminin kurulması ve gözetilmesi, iç kontrol sisteminin gereği olarak yazılı </w:t>
      </w:r>
      <w:proofErr w:type="gramStart"/>
      <w:r>
        <w:rPr>
          <w:sz w:val="24"/>
          <w:szCs w:val="24"/>
        </w:rPr>
        <w:t>prosedürlerin</w:t>
      </w:r>
      <w:proofErr w:type="gramEnd"/>
      <w:r>
        <w:rPr>
          <w:sz w:val="24"/>
          <w:szCs w:val="24"/>
        </w:rPr>
        <w:t xml:space="preserve"> ve ilgili dokümanların oluşturulması sorumluluğu verilmiştir. Üst yöneticiler ayrıca her yıl mali uygulamaların mevzuata uygun olarak gerçekleştirildiğini belirten ‘’İç Kontrol Güvence Beyanı’’ düzenler ve idare faaliyet raporlarına eklerler.</w:t>
      </w:r>
    </w:p>
    <w:p w:rsidR="003A38C6" w:rsidRDefault="003A38C6" w:rsidP="00374C7F">
      <w:pPr>
        <w:ind w:left="360"/>
        <w:jc w:val="both"/>
        <w:rPr>
          <w:b/>
          <w:sz w:val="24"/>
          <w:szCs w:val="24"/>
        </w:rPr>
      </w:pPr>
      <w:r>
        <w:rPr>
          <w:sz w:val="24"/>
          <w:szCs w:val="24"/>
        </w:rPr>
        <w:tab/>
      </w:r>
      <w:r w:rsidRPr="003A38C6">
        <w:rPr>
          <w:b/>
          <w:sz w:val="24"/>
          <w:szCs w:val="24"/>
        </w:rPr>
        <w:t xml:space="preserve">2. Birim Yetkililerinin Sorumlulukları </w:t>
      </w:r>
    </w:p>
    <w:p w:rsidR="003A38C6" w:rsidRDefault="003A38C6" w:rsidP="00374C7F">
      <w:pPr>
        <w:ind w:left="360"/>
        <w:jc w:val="both"/>
        <w:rPr>
          <w:sz w:val="24"/>
          <w:szCs w:val="24"/>
        </w:rPr>
      </w:pPr>
      <w:r w:rsidRPr="003A38C6">
        <w:rPr>
          <w:sz w:val="24"/>
          <w:szCs w:val="24"/>
        </w:rPr>
        <w:tab/>
        <w:t>5018 sayılı kanunun</w:t>
      </w:r>
      <w:r>
        <w:rPr>
          <w:sz w:val="24"/>
          <w:szCs w:val="24"/>
        </w:rPr>
        <w:t xml:space="preserve"> 60, 61, 63 ve 64’üncü maddelerinde, Mali Hizmetler Birimi, Muhasebe Yetkilileri ve İç Denetçilerin iç kontrol kapsamındaki görev ve sorumlulukları belirtilmiştir.</w:t>
      </w:r>
    </w:p>
    <w:p w:rsidR="003A38C6" w:rsidRDefault="003A38C6" w:rsidP="003A38C6">
      <w:pPr>
        <w:pStyle w:val="ListeParagraf"/>
        <w:numPr>
          <w:ilvl w:val="0"/>
          <w:numId w:val="25"/>
        </w:numPr>
        <w:jc w:val="both"/>
        <w:rPr>
          <w:sz w:val="24"/>
          <w:szCs w:val="24"/>
        </w:rPr>
      </w:pPr>
      <w:r>
        <w:rPr>
          <w:sz w:val="24"/>
          <w:szCs w:val="24"/>
        </w:rPr>
        <w:t>Mali Hizmetler Birimi; idarenin iç kontrol sisteminin kurulması, standartların hayata geçirilmesi ve geliştirilmesi konularında çalışmalar yapmak,</w:t>
      </w:r>
    </w:p>
    <w:p w:rsidR="003A38C6" w:rsidRDefault="003A38C6" w:rsidP="003A38C6">
      <w:pPr>
        <w:pStyle w:val="ListeParagraf"/>
        <w:numPr>
          <w:ilvl w:val="0"/>
          <w:numId w:val="25"/>
        </w:numPr>
        <w:jc w:val="both"/>
        <w:rPr>
          <w:sz w:val="24"/>
          <w:szCs w:val="24"/>
        </w:rPr>
      </w:pPr>
      <w:r>
        <w:rPr>
          <w:sz w:val="24"/>
          <w:szCs w:val="24"/>
        </w:rPr>
        <w:t>Muhasebe Yetkilileri; ödeme emri belgesi ve eklerinin kontrolünden, muhasebe işlemlerinin belirlenmiş standartlara ve usullere uygun olarak kaydedilmesi, raporlanması, muhafazası ve denetime hazır olarak bulundurulmasından,</w:t>
      </w:r>
    </w:p>
    <w:p w:rsidR="003A38C6" w:rsidRPr="003A38C6" w:rsidRDefault="003A38C6" w:rsidP="003A38C6">
      <w:pPr>
        <w:pStyle w:val="ListeParagraf"/>
        <w:numPr>
          <w:ilvl w:val="0"/>
          <w:numId w:val="25"/>
        </w:numPr>
        <w:jc w:val="both"/>
        <w:rPr>
          <w:sz w:val="24"/>
          <w:szCs w:val="24"/>
        </w:rPr>
      </w:pPr>
      <w:r>
        <w:rPr>
          <w:sz w:val="24"/>
          <w:szCs w:val="24"/>
        </w:rPr>
        <w:t>İç Denetçilerin; idarenin iç kontrol sistemlerinin denetlenmesinden ve geliştirilmesi yönünde teklif ve önerilerde bulunmaktan sorumludur.</w:t>
      </w:r>
    </w:p>
    <w:p w:rsidR="00374C7F" w:rsidRPr="00374C7F" w:rsidRDefault="00374C7F" w:rsidP="001A4C9C">
      <w:pPr>
        <w:rPr>
          <w:b/>
          <w:sz w:val="24"/>
          <w:szCs w:val="24"/>
        </w:rPr>
      </w:pPr>
    </w:p>
    <w:p w:rsidR="00D574F0" w:rsidRDefault="00D574F0" w:rsidP="005335E9">
      <w:pPr>
        <w:jc w:val="both"/>
        <w:rPr>
          <w:sz w:val="24"/>
          <w:szCs w:val="24"/>
        </w:rPr>
      </w:pPr>
    </w:p>
    <w:p w:rsidR="00D574F0" w:rsidRDefault="00D574F0" w:rsidP="001A4C9C">
      <w:pPr>
        <w:rPr>
          <w:sz w:val="24"/>
          <w:szCs w:val="24"/>
        </w:rPr>
      </w:pPr>
    </w:p>
    <w:p w:rsidR="008652EC" w:rsidRDefault="008652EC" w:rsidP="001A4C9C">
      <w:pPr>
        <w:rPr>
          <w:sz w:val="24"/>
          <w:szCs w:val="24"/>
        </w:rPr>
      </w:pPr>
    </w:p>
    <w:p w:rsidR="008652EC" w:rsidRDefault="008652EC" w:rsidP="001A4C9C">
      <w:pPr>
        <w:rPr>
          <w:sz w:val="24"/>
          <w:szCs w:val="24"/>
        </w:rPr>
      </w:pPr>
    </w:p>
    <w:p w:rsidR="008652EC" w:rsidRDefault="008652EC" w:rsidP="001A4C9C">
      <w:pPr>
        <w:rPr>
          <w:sz w:val="24"/>
          <w:szCs w:val="24"/>
        </w:rPr>
      </w:pPr>
    </w:p>
    <w:p w:rsidR="008652EC" w:rsidRDefault="008652EC" w:rsidP="001A4C9C">
      <w:pPr>
        <w:rPr>
          <w:sz w:val="24"/>
          <w:szCs w:val="24"/>
        </w:rPr>
      </w:pPr>
    </w:p>
    <w:tbl>
      <w:tblPr>
        <w:tblStyle w:val="TabloKlavuzu"/>
        <w:tblW w:w="0" w:type="auto"/>
        <w:tblLook w:val="04A0" w:firstRow="1" w:lastRow="0" w:firstColumn="1" w:lastColumn="0" w:noHBand="0" w:noVBand="1"/>
      </w:tblPr>
      <w:tblGrid>
        <w:gridCol w:w="9060"/>
      </w:tblGrid>
      <w:tr w:rsidR="008652EC" w:rsidTr="008652EC">
        <w:tc>
          <w:tcPr>
            <w:tcW w:w="9060" w:type="dxa"/>
            <w:shd w:val="clear" w:color="auto" w:fill="FF0000"/>
          </w:tcPr>
          <w:p w:rsidR="008652EC" w:rsidRPr="008652EC" w:rsidRDefault="008652EC" w:rsidP="001A4C9C">
            <w:pPr>
              <w:rPr>
                <w:sz w:val="34"/>
                <w:szCs w:val="34"/>
              </w:rPr>
            </w:pPr>
            <w:r w:rsidRPr="008652EC">
              <w:rPr>
                <w:sz w:val="34"/>
                <w:szCs w:val="34"/>
              </w:rPr>
              <w:t>E. EFELER BELEDİYE BAŞKANLIĞINDA İÇ KONTROL UYGULAMASI</w:t>
            </w:r>
          </w:p>
        </w:tc>
      </w:tr>
    </w:tbl>
    <w:p w:rsidR="008652EC" w:rsidRDefault="008652EC" w:rsidP="001A4C9C">
      <w:pPr>
        <w:rPr>
          <w:sz w:val="24"/>
          <w:szCs w:val="24"/>
        </w:rPr>
      </w:pPr>
    </w:p>
    <w:p w:rsidR="008652EC" w:rsidRDefault="008652EC" w:rsidP="001A4C9C">
      <w:pPr>
        <w:rPr>
          <w:b/>
          <w:sz w:val="28"/>
          <w:szCs w:val="28"/>
        </w:rPr>
      </w:pPr>
      <w:r>
        <w:rPr>
          <w:sz w:val="24"/>
          <w:szCs w:val="24"/>
        </w:rPr>
        <w:tab/>
      </w:r>
      <w:r w:rsidRPr="008652EC">
        <w:rPr>
          <w:b/>
          <w:sz w:val="28"/>
          <w:szCs w:val="28"/>
        </w:rPr>
        <w:t>1. İÇ KONTROL EYLEM PLANI</w:t>
      </w:r>
    </w:p>
    <w:p w:rsidR="008652EC" w:rsidRDefault="008652EC" w:rsidP="001A4C9C">
      <w:pPr>
        <w:rPr>
          <w:b/>
          <w:sz w:val="28"/>
          <w:szCs w:val="28"/>
        </w:rPr>
      </w:pPr>
      <w:r>
        <w:rPr>
          <w:b/>
          <w:sz w:val="28"/>
          <w:szCs w:val="28"/>
        </w:rPr>
        <w:tab/>
      </w:r>
      <w:proofErr w:type="gramStart"/>
      <w:r>
        <w:rPr>
          <w:b/>
          <w:sz w:val="28"/>
          <w:szCs w:val="28"/>
        </w:rPr>
        <w:t>a</w:t>
      </w:r>
      <w:proofErr w:type="gramEnd"/>
      <w:r>
        <w:rPr>
          <w:b/>
          <w:sz w:val="28"/>
          <w:szCs w:val="28"/>
        </w:rPr>
        <w:t>. Eylem Planı Hazırlama Süreci</w:t>
      </w:r>
    </w:p>
    <w:p w:rsidR="008652EC" w:rsidRDefault="008652EC" w:rsidP="008652EC">
      <w:pPr>
        <w:ind w:firstLine="708"/>
        <w:jc w:val="both"/>
        <w:rPr>
          <w:sz w:val="28"/>
          <w:szCs w:val="28"/>
        </w:rPr>
      </w:pPr>
      <w:r>
        <w:rPr>
          <w:sz w:val="28"/>
          <w:szCs w:val="28"/>
        </w:rPr>
        <w:t>Efeler Belediyesinde İç Kontrol Eylem Planının hazırlanması için çalışmaları koordine edecek ve bizzat katılacak gruplar oluşturulmuştur. Bu kapsamda İç Kontrol İzleme Ve Yönlendirme Kurulu ile Kamu İç Kontrol Standartlarına Uyum Eylem Planı Hazırlama Grubu teşkil edilmiştir.</w:t>
      </w:r>
    </w:p>
    <w:p w:rsidR="008652EC" w:rsidRDefault="008652EC" w:rsidP="008652EC">
      <w:pPr>
        <w:ind w:firstLine="708"/>
        <w:jc w:val="both"/>
        <w:rPr>
          <w:sz w:val="28"/>
          <w:szCs w:val="28"/>
        </w:rPr>
      </w:pPr>
      <w:r>
        <w:rPr>
          <w:sz w:val="28"/>
          <w:szCs w:val="28"/>
        </w:rPr>
        <w:t>Ayrıca Eylem Planında belirtilmiş hususların en kısa sürede hayata geçirilmesi amacıyla çalışmalara başlanmıştır. Bu çalışmalar çerçevesinde belediyemizde iç kontrol sistemi ile kişisel gelişim yönünde önemli adımlar atılmıştır.</w:t>
      </w:r>
    </w:p>
    <w:p w:rsidR="008652EC" w:rsidRDefault="00E97EB6" w:rsidP="008652EC">
      <w:pPr>
        <w:ind w:firstLine="708"/>
        <w:jc w:val="both"/>
        <w:rPr>
          <w:sz w:val="28"/>
          <w:szCs w:val="28"/>
        </w:rPr>
      </w:pPr>
      <w:r>
        <w:rPr>
          <w:sz w:val="28"/>
          <w:szCs w:val="28"/>
        </w:rPr>
        <w:t>Bununla birlikte, konuya ilişkin Maliye Bakanlığı yayınları dikkatle takip edilerek Eylem Planımızda değişiklik yapılması ve revize edilmesi gerekliliği her zaman göz önünde bulundurulacaktır.</w:t>
      </w:r>
    </w:p>
    <w:p w:rsidR="00E97EB6" w:rsidRDefault="00E97EB6" w:rsidP="008652EC">
      <w:pPr>
        <w:ind w:firstLine="708"/>
        <w:jc w:val="both"/>
        <w:rPr>
          <w:sz w:val="28"/>
          <w:szCs w:val="28"/>
        </w:rPr>
      </w:pPr>
      <w:r>
        <w:rPr>
          <w:sz w:val="28"/>
          <w:szCs w:val="28"/>
        </w:rPr>
        <w:t>Bu çerçevede Maliye Bakanlığı tarafından çıkarılan ‘’Kamu İç Kontrol Rehberinde’’ belirtilen bazı esas ve yaklaşımlarda dikkate alınarak Eylem Planı hazırlanmıştır. Hazırlanan Eylem Planı Üst Yönetici onayına sunulacak ve Maliye Bakanlığına gönderilecektir.</w:t>
      </w:r>
    </w:p>
    <w:p w:rsidR="00E97EB6" w:rsidRDefault="00E97EB6" w:rsidP="008652EC">
      <w:pPr>
        <w:ind w:firstLine="708"/>
        <w:jc w:val="both"/>
        <w:rPr>
          <w:b/>
          <w:sz w:val="28"/>
          <w:szCs w:val="28"/>
        </w:rPr>
      </w:pPr>
      <w:proofErr w:type="gramStart"/>
      <w:r>
        <w:rPr>
          <w:b/>
          <w:sz w:val="28"/>
          <w:szCs w:val="28"/>
        </w:rPr>
        <w:t>b</w:t>
      </w:r>
      <w:proofErr w:type="gramEnd"/>
      <w:r>
        <w:rPr>
          <w:b/>
          <w:sz w:val="28"/>
          <w:szCs w:val="28"/>
        </w:rPr>
        <w:t>. Eylemlerin Plan İçindeki Dağılımı</w:t>
      </w:r>
    </w:p>
    <w:p w:rsidR="00E97EB6" w:rsidRDefault="00E97EB6" w:rsidP="008652EC">
      <w:pPr>
        <w:ind w:firstLine="708"/>
        <w:jc w:val="both"/>
        <w:rPr>
          <w:sz w:val="28"/>
          <w:szCs w:val="28"/>
        </w:rPr>
      </w:pPr>
      <w:r>
        <w:rPr>
          <w:sz w:val="28"/>
          <w:szCs w:val="28"/>
        </w:rPr>
        <w:t>Kamu İç Kontrol Standartları 5 unsuru içeren 18 standart ve 79 şarttan oluşmaktadır. Unsurlara göre dağılım ve öngörülen eylem sayıları aşağıda gösterilmiştir.</w:t>
      </w:r>
    </w:p>
    <w:p w:rsidR="00E97EB6" w:rsidRDefault="00E97EB6" w:rsidP="008652EC">
      <w:pPr>
        <w:ind w:firstLine="708"/>
        <w:jc w:val="both"/>
        <w:rPr>
          <w:sz w:val="28"/>
          <w:szCs w:val="28"/>
        </w:rPr>
      </w:pPr>
    </w:p>
    <w:p w:rsidR="00E97EB6" w:rsidRDefault="00E97EB6" w:rsidP="008652EC">
      <w:pPr>
        <w:ind w:firstLine="708"/>
        <w:jc w:val="both"/>
        <w:rPr>
          <w:sz w:val="28"/>
          <w:szCs w:val="28"/>
        </w:rPr>
      </w:pPr>
    </w:p>
    <w:p w:rsidR="00E97EB6" w:rsidRDefault="00E97EB6" w:rsidP="008652EC">
      <w:pPr>
        <w:ind w:firstLine="708"/>
        <w:jc w:val="both"/>
        <w:rPr>
          <w:sz w:val="28"/>
          <w:szCs w:val="28"/>
        </w:rPr>
      </w:pPr>
    </w:p>
    <w:p w:rsidR="00E97EB6" w:rsidRDefault="00E97EB6" w:rsidP="008652EC">
      <w:pPr>
        <w:ind w:firstLine="708"/>
        <w:jc w:val="both"/>
        <w:rPr>
          <w:sz w:val="28"/>
          <w:szCs w:val="28"/>
        </w:rPr>
      </w:pPr>
    </w:p>
    <w:p w:rsidR="00E97EB6" w:rsidRDefault="00E97EB6" w:rsidP="006D54C3">
      <w:pPr>
        <w:jc w:val="both"/>
        <w:rPr>
          <w:sz w:val="28"/>
          <w:szCs w:val="28"/>
        </w:rPr>
      </w:pPr>
    </w:p>
    <w:tbl>
      <w:tblPr>
        <w:tblStyle w:val="TabloKlavuzu"/>
        <w:tblW w:w="0" w:type="auto"/>
        <w:tblLook w:val="04A0" w:firstRow="1" w:lastRow="0" w:firstColumn="1" w:lastColumn="0" w:noHBand="0" w:noVBand="1"/>
      </w:tblPr>
      <w:tblGrid>
        <w:gridCol w:w="2252"/>
        <w:gridCol w:w="13"/>
        <w:gridCol w:w="2975"/>
        <w:gridCol w:w="1701"/>
        <w:gridCol w:w="2119"/>
      </w:tblGrid>
      <w:tr w:rsidR="00735E3F" w:rsidTr="008D47C4">
        <w:tc>
          <w:tcPr>
            <w:tcW w:w="2265" w:type="dxa"/>
            <w:gridSpan w:val="2"/>
            <w:shd w:val="clear" w:color="auto" w:fill="70AD47" w:themeFill="accent6"/>
            <w:vAlign w:val="center"/>
          </w:tcPr>
          <w:p w:rsidR="00735E3F" w:rsidRPr="006D54C3" w:rsidRDefault="00735E3F" w:rsidP="006D54C3">
            <w:pPr>
              <w:rPr>
                <w:sz w:val="28"/>
                <w:szCs w:val="28"/>
              </w:rPr>
            </w:pPr>
            <w:r w:rsidRPr="006D54C3">
              <w:rPr>
                <w:sz w:val="28"/>
                <w:szCs w:val="28"/>
              </w:rPr>
              <w:t>UNSUR</w:t>
            </w:r>
          </w:p>
        </w:tc>
        <w:tc>
          <w:tcPr>
            <w:tcW w:w="2975" w:type="dxa"/>
            <w:shd w:val="clear" w:color="auto" w:fill="70AD47" w:themeFill="accent6"/>
          </w:tcPr>
          <w:p w:rsidR="00735E3F" w:rsidRPr="006D54C3" w:rsidRDefault="00735E3F" w:rsidP="00735E3F">
            <w:pPr>
              <w:jc w:val="center"/>
              <w:rPr>
                <w:sz w:val="28"/>
                <w:szCs w:val="28"/>
              </w:rPr>
            </w:pPr>
            <w:r w:rsidRPr="006D54C3">
              <w:rPr>
                <w:sz w:val="28"/>
                <w:szCs w:val="28"/>
              </w:rPr>
              <w:t>STANDART KODU VE ADI</w:t>
            </w:r>
          </w:p>
        </w:tc>
        <w:tc>
          <w:tcPr>
            <w:tcW w:w="1701" w:type="dxa"/>
            <w:shd w:val="clear" w:color="auto" w:fill="70AD47" w:themeFill="accent6"/>
          </w:tcPr>
          <w:p w:rsidR="00735E3F" w:rsidRPr="006D54C3" w:rsidRDefault="00735E3F" w:rsidP="00735E3F">
            <w:pPr>
              <w:jc w:val="center"/>
              <w:rPr>
                <w:sz w:val="28"/>
                <w:szCs w:val="28"/>
              </w:rPr>
            </w:pPr>
            <w:r w:rsidRPr="006D54C3">
              <w:rPr>
                <w:sz w:val="28"/>
                <w:szCs w:val="28"/>
              </w:rPr>
              <w:t>GENEL ŞART</w:t>
            </w:r>
          </w:p>
        </w:tc>
        <w:tc>
          <w:tcPr>
            <w:tcW w:w="2119" w:type="dxa"/>
            <w:shd w:val="clear" w:color="auto" w:fill="70AD47" w:themeFill="accent6"/>
          </w:tcPr>
          <w:p w:rsidR="00735E3F" w:rsidRPr="006D54C3" w:rsidRDefault="00735E3F" w:rsidP="00735E3F">
            <w:pPr>
              <w:jc w:val="center"/>
              <w:rPr>
                <w:sz w:val="28"/>
                <w:szCs w:val="28"/>
              </w:rPr>
            </w:pPr>
            <w:r w:rsidRPr="006D54C3">
              <w:rPr>
                <w:sz w:val="28"/>
                <w:szCs w:val="28"/>
              </w:rPr>
              <w:t>BELİRLENEN EYLEM</w:t>
            </w:r>
          </w:p>
        </w:tc>
      </w:tr>
      <w:tr w:rsidR="00735E3F" w:rsidTr="008D47C4">
        <w:trPr>
          <w:trHeight w:val="567"/>
        </w:trPr>
        <w:tc>
          <w:tcPr>
            <w:tcW w:w="2265" w:type="dxa"/>
            <w:gridSpan w:val="2"/>
            <w:vMerge w:val="restart"/>
            <w:shd w:val="clear" w:color="auto" w:fill="C5E0B3" w:themeFill="accent6" w:themeFillTint="66"/>
          </w:tcPr>
          <w:p w:rsidR="00735E3F" w:rsidRPr="00263FD1" w:rsidRDefault="006D54C3" w:rsidP="006D54C3">
            <w:pPr>
              <w:spacing w:before="840"/>
              <w:rPr>
                <w:b/>
                <w:sz w:val="28"/>
                <w:szCs w:val="28"/>
              </w:rPr>
            </w:pPr>
            <w:r w:rsidRPr="00263FD1">
              <w:rPr>
                <w:b/>
                <w:sz w:val="28"/>
                <w:szCs w:val="28"/>
              </w:rPr>
              <w:t>1. KONTROL ORTAMI</w:t>
            </w:r>
          </w:p>
        </w:tc>
        <w:tc>
          <w:tcPr>
            <w:tcW w:w="2975" w:type="dxa"/>
            <w:shd w:val="clear" w:color="auto" w:fill="D0CECE" w:themeFill="background2" w:themeFillShade="E6"/>
          </w:tcPr>
          <w:p w:rsidR="00735E3F" w:rsidRPr="00735E3F" w:rsidRDefault="00735E3F" w:rsidP="00735E3F">
            <w:pPr>
              <w:rPr>
                <w:sz w:val="24"/>
                <w:szCs w:val="24"/>
              </w:rPr>
            </w:pPr>
            <w:r>
              <w:rPr>
                <w:sz w:val="24"/>
                <w:szCs w:val="24"/>
              </w:rPr>
              <w:t>1. Etik Değerler Ve Dürüstlük</w:t>
            </w:r>
          </w:p>
        </w:tc>
        <w:tc>
          <w:tcPr>
            <w:tcW w:w="1701" w:type="dxa"/>
            <w:shd w:val="clear" w:color="auto" w:fill="D0CECE" w:themeFill="background2" w:themeFillShade="E6"/>
            <w:vAlign w:val="center"/>
          </w:tcPr>
          <w:p w:rsidR="00735E3F" w:rsidRPr="00735E3F" w:rsidRDefault="006D54C3" w:rsidP="008D47C4">
            <w:pPr>
              <w:jc w:val="center"/>
              <w:rPr>
                <w:sz w:val="24"/>
                <w:szCs w:val="24"/>
              </w:rPr>
            </w:pPr>
            <w:r>
              <w:rPr>
                <w:sz w:val="24"/>
                <w:szCs w:val="24"/>
              </w:rPr>
              <w:t>6</w:t>
            </w:r>
          </w:p>
        </w:tc>
        <w:tc>
          <w:tcPr>
            <w:tcW w:w="2119" w:type="dxa"/>
            <w:shd w:val="clear" w:color="auto" w:fill="D0CECE" w:themeFill="background2" w:themeFillShade="E6"/>
            <w:vAlign w:val="center"/>
          </w:tcPr>
          <w:p w:rsidR="00735E3F" w:rsidRPr="00735E3F" w:rsidRDefault="00740C09" w:rsidP="008D47C4">
            <w:pPr>
              <w:jc w:val="center"/>
              <w:rPr>
                <w:sz w:val="24"/>
                <w:szCs w:val="24"/>
              </w:rPr>
            </w:pPr>
            <w:r>
              <w:rPr>
                <w:sz w:val="24"/>
                <w:szCs w:val="24"/>
              </w:rPr>
              <w:t>17</w:t>
            </w:r>
          </w:p>
        </w:tc>
      </w:tr>
      <w:tr w:rsidR="00735E3F" w:rsidTr="008D47C4">
        <w:trPr>
          <w:trHeight w:val="567"/>
        </w:trPr>
        <w:tc>
          <w:tcPr>
            <w:tcW w:w="2265" w:type="dxa"/>
            <w:gridSpan w:val="2"/>
            <w:vMerge/>
            <w:shd w:val="clear" w:color="auto" w:fill="C5E0B3" w:themeFill="accent6" w:themeFillTint="66"/>
          </w:tcPr>
          <w:p w:rsidR="00735E3F" w:rsidRDefault="00735E3F" w:rsidP="00735E3F">
            <w:pPr>
              <w:jc w:val="center"/>
              <w:rPr>
                <w:sz w:val="24"/>
                <w:szCs w:val="24"/>
              </w:rPr>
            </w:pPr>
          </w:p>
        </w:tc>
        <w:tc>
          <w:tcPr>
            <w:tcW w:w="2975" w:type="dxa"/>
            <w:shd w:val="clear" w:color="auto" w:fill="D0CECE" w:themeFill="background2" w:themeFillShade="E6"/>
          </w:tcPr>
          <w:p w:rsidR="00735E3F" w:rsidRPr="00735E3F" w:rsidRDefault="00735E3F" w:rsidP="00735E3F">
            <w:pPr>
              <w:rPr>
                <w:sz w:val="24"/>
                <w:szCs w:val="24"/>
              </w:rPr>
            </w:pPr>
            <w:r>
              <w:rPr>
                <w:sz w:val="24"/>
                <w:szCs w:val="24"/>
              </w:rPr>
              <w:t>2.Misyon, Organizasyon Yapısı Ve Görevler</w:t>
            </w:r>
          </w:p>
        </w:tc>
        <w:tc>
          <w:tcPr>
            <w:tcW w:w="1701" w:type="dxa"/>
            <w:shd w:val="clear" w:color="auto" w:fill="D0CECE" w:themeFill="background2" w:themeFillShade="E6"/>
            <w:vAlign w:val="center"/>
          </w:tcPr>
          <w:p w:rsidR="00735E3F" w:rsidRPr="00735E3F" w:rsidRDefault="006D54C3" w:rsidP="008D47C4">
            <w:pPr>
              <w:jc w:val="center"/>
              <w:rPr>
                <w:sz w:val="24"/>
                <w:szCs w:val="24"/>
              </w:rPr>
            </w:pPr>
            <w:r>
              <w:rPr>
                <w:sz w:val="24"/>
                <w:szCs w:val="24"/>
              </w:rPr>
              <w:t>7</w:t>
            </w:r>
          </w:p>
        </w:tc>
        <w:tc>
          <w:tcPr>
            <w:tcW w:w="2119" w:type="dxa"/>
            <w:shd w:val="clear" w:color="auto" w:fill="D0CECE" w:themeFill="background2" w:themeFillShade="E6"/>
            <w:vAlign w:val="center"/>
          </w:tcPr>
          <w:p w:rsidR="00735E3F" w:rsidRPr="00735E3F" w:rsidRDefault="00740C09" w:rsidP="008D47C4">
            <w:pPr>
              <w:jc w:val="center"/>
              <w:rPr>
                <w:sz w:val="24"/>
                <w:szCs w:val="24"/>
              </w:rPr>
            </w:pPr>
            <w:r>
              <w:rPr>
                <w:sz w:val="24"/>
                <w:szCs w:val="24"/>
              </w:rPr>
              <w:t>9</w:t>
            </w:r>
          </w:p>
        </w:tc>
      </w:tr>
      <w:tr w:rsidR="00735E3F" w:rsidTr="008D47C4">
        <w:trPr>
          <w:trHeight w:val="567"/>
        </w:trPr>
        <w:tc>
          <w:tcPr>
            <w:tcW w:w="2265" w:type="dxa"/>
            <w:gridSpan w:val="2"/>
            <w:vMerge/>
            <w:shd w:val="clear" w:color="auto" w:fill="C5E0B3" w:themeFill="accent6" w:themeFillTint="66"/>
          </w:tcPr>
          <w:p w:rsidR="00735E3F" w:rsidRDefault="00735E3F" w:rsidP="00735E3F">
            <w:pPr>
              <w:jc w:val="center"/>
              <w:rPr>
                <w:sz w:val="24"/>
                <w:szCs w:val="24"/>
              </w:rPr>
            </w:pPr>
          </w:p>
        </w:tc>
        <w:tc>
          <w:tcPr>
            <w:tcW w:w="2975" w:type="dxa"/>
            <w:shd w:val="clear" w:color="auto" w:fill="D0CECE" w:themeFill="background2" w:themeFillShade="E6"/>
          </w:tcPr>
          <w:p w:rsidR="00735E3F" w:rsidRPr="00735E3F" w:rsidRDefault="00735E3F" w:rsidP="00735E3F">
            <w:pPr>
              <w:rPr>
                <w:sz w:val="24"/>
                <w:szCs w:val="24"/>
              </w:rPr>
            </w:pPr>
            <w:r>
              <w:rPr>
                <w:sz w:val="24"/>
                <w:szCs w:val="24"/>
              </w:rPr>
              <w:t>3. Personelin Yeterliliği Ve Performansı</w:t>
            </w:r>
          </w:p>
        </w:tc>
        <w:tc>
          <w:tcPr>
            <w:tcW w:w="1701" w:type="dxa"/>
            <w:shd w:val="clear" w:color="auto" w:fill="D0CECE" w:themeFill="background2" w:themeFillShade="E6"/>
            <w:vAlign w:val="center"/>
          </w:tcPr>
          <w:p w:rsidR="00735E3F" w:rsidRPr="00735E3F" w:rsidRDefault="006D54C3" w:rsidP="008D47C4">
            <w:pPr>
              <w:jc w:val="center"/>
              <w:rPr>
                <w:sz w:val="24"/>
                <w:szCs w:val="24"/>
              </w:rPr>
            </w:pPr>
            <w:r>
              <w:rPr>
                <w:sz w:val="24"/>
                <w:szCs w:val="24"/>
              </w:rPr>
              <w:t>8</w:t>
            </w:r>
          </w:p>
        </w:tc>
        <w:tc>
          <w:tcPr>
            <w:tcW w:w="2119" w:type="dxa"/>
            <w:shd w:val="clear" w:color="auto" w:fill="D0CECE" w:themeFill="background2" w:themeFillShade="E6"/>
            <w:vAlign w:val="center"/>
          </w:tcPr>
          <w:p w:rsidR="00735E3F" w:rsidRPr="00735E3F" w:rsidRDefault="009A4F9E" w:rsidP="008D47C4">
            <w:pPr>
              <w:jc w:val="center"/>
              <w:rPr>
                <w:sz w:val="24"/>
                <w:szCs w:val="24"/>
              </w:rPr>
            </w:pPr>
            <w:r>
              <w:rPr>
                <w:sz w:val="24"/>
                <w:szCs w:val="24"/>
              </w:rPr>
              <w:t>13</w:t>
            </w:r>
          </w:p>
        </w:tc>
      </w:tr>
      <w:tr w:rsidR="00735E3F" w:rsidTr="008D47C4">
        <w:trPr>
          <w:trHeight w:val="567"/>
        </w:trPr>
        <w:tc>
          <w:tcPr>
            <w:tcW w:w="2265" w:type="dxa"/>
            <w:gridSpan w:val="2"/>
            <w:vMerge/>
            <w:shd w:val="clear" w:color="auto" w:fill="C5E0B3" w:themeFill="accent6" w:themeFillTint="66"/>
          </w:tcPr>
          <w:p w:rsidR="00735E3F" w:rsidRDefault="00735E3F" w:rsidP="00735E3F">
            <w:pPr>
              <w:jc w:val="center"/>
              <w:rPr>
                <w:sz w:val="24"/>
                <w:szCs w:val="24"/>
              </w:rPr>
            </w:pPr>
          </w:p>
        </w:tc>
        <w:tc>
          <w:tcPr>
            <w:tcW w:w="2975" w:type="dxa"/>
            <w:shd w:val="clear" w:color="auto" w:fill="D0CECE" w:themeFill="background2" w:themeFillShade="E6"/>
          </w:tcPr>
          <w:p w:rsidR="00735E3F" w:rsidRPr="00735E3F" w:rsidRDefault="00735E3F" w:rsidP="006D54C3">
            <w:pPr>
              <w:spacing w:before="120"/>
              <w:rPr>
                <w:sz w:val="24"/>
                <w:szCs w:val="24"/>
              </w:rPr>
            </w:pPr>
            <w:r>
              <w:rPr>
                <w:sz w:val="24"/>
                <w:szCs w:val="24"/>
              </w:rPr>
              <w:t>4. Yetki Devri</w:t>
            </w:r>
          </w:p>
        </w:tc>
        <w:tc>
          <w:tcPr>
            <w:tcW w:w="1701" w:type="dxa"/>
            <w:shd w:val="clear" w:color="auto" w:fill="D0CECE" w:themeFill="background2" w:themeFillShade="E6"/>
            <w:vAlign w:val="center"/>
          </w:tcPr>
          <w:p w:rsidR="00735E3F" w:rsidRPr="00735E3F" w:rsidRDefault="006D54C3" w:rsidP="008D47C4">
            <w:pPr>
              <w:jc w:val="center"/>
              <w:rPr>
                <w:sz w:val="24"/>
                <w:szCs w:val="24"/>
              </w:rPr>
            </w:pPr>
            <w:r>
              <w:rPr>
                <w:sz w:val="24"/>
                <w:szCs w:val="24"/>
              </w:rPr>
              <w:t>5</w:t>
            </w:r>
          </w:p>
        </w:tc>
        <w:tc>
          <w:tcPr>
            <w:tcW w:w="2119" w:type="dxa"/>
            <w:shd w:val="clear" w:color="auto" w:fill="D0CECE" w:themeFill="background2" w:themeFillShade="E6"/>
            <w:vAlign w:val="center"/>
          </w:tcPr>
          <w:p w:rsidR="00735E3F" w:rsidRPr="00735E3F" w:rsidRDefault="009A4F9E" w:rsidP="008D47C4">
            <w:pPr>
              <w:jc w:val="center"/>
              <w:rPr>
                <w:sz w:val="24"/>
                <w:szCs w:val="24"/>
              </w:rPr>
            </w:pPr>
            <w:r>
              <w:rPr>
                <w:sz w:val="24"/>
                <w:szCs w:val="24"/>
              </w:rPr>
              <w:t>6</w:t>
            </w:r>
          </w:p>
        </w:tc>
      </w:tr>
      <w:tr w:rsidR="00735E3F" w:rsidTr="008D47C4">
        <w:trPr>
          <w:trHeight w:val="314"/>
        </w:trPr>
        <w:tc>
          <w:tcPr>
            <w:tcW w:w="5240" w:type="dxa"/>
            <w:gridSpan w:val="3"/>
            <w:shd w:val="clear" w:color="auto" w:fill="C5E0B3" w:themeFill="accent6" w:themeFillTint="66"/>
          </w:tcPr>
          <w:p w:rsidR="00735E3F" w:rsidRDefault="00735E3F" w:rsidP="00735E3F">
            <w:pPr>
              <w:rPr>
                <w:sz w:val="24"/>
                <w:szCs w:val="24"/>
              </w:rPr>
            </w:pPr>
            <w:r>
              <w:rPr>
                <w:sz w:val="24"/>
                <w:szCs w:val="24"/>
              </w:rPr>
              <w:t xml:space="preserve">                                                                             TOPLAM</w:t>
            </w:r>
          </w:p>
        </w:tc>
        <w:tc>
          <w:tcPr>
            <w:tcW w:w="1701" w:type="dxa"/>
            <w:shd w:val="clear" w:color="auto" w:fill="D0CECE" w:themeFill="background2" w:themeFillShade="E6"/>
            <w:vAlign w:val="center"/>
          </w:tcPr>
          <w:p w:rsidR="00735E3F" w:rsidRPr="00735E3F" w:rsidRDefault="006D54C3" w:rsidP="008D47C4">
            <w:pPr>
              <w:jc w:val="center"/>
              <w:rPr>
                <w:sz w:val="24"/>
                <w:szCs w:val="24"/>
              </w:rPr>
            </w:pPr>
            <w:r>
              <w:rPr>
                <w:sz w:val="24"/>
                <w:szCs w:val="24"/>
              </w:rPr>
              <w:t>26</w:t>
            </w:r>
          </w:p>
        </w:tc>
        <w:tc>
          <w:tcPr>
            <w:tcW w:w="2119" w:type="dxa"/>
            <w:shd w:val="clear" w:color="auto" w:fill="D0CECE" w:themeFill="background2" w:themeFillShade="E6"/>
            <w:vAlign w:val="center"/>
          </w:tcPr>
          <w:p w:rsidR="00735E3F" w:rsidRPr="00735E3F" w:rsidRDefault="009A4F9E" w:rsidP="008D47C4">
            <w:pPr>
              <w:jc w:val="center"/>
              <w:rPr>
                <w:sz w:val="24"/>
                <w:szCs w:val="24"/>
              </w:rPr>
            </w:pPr>
            <w:r>
              <w:rPr>
                <w:sz w:val="24"/>
                <w:szCs w:val="24"/>
              </w:rPr>
              <w:t>45</w:t>
            </w:r>
          </w:p>
        </w:tc>
      </w:tr>
      <w:tr w:rsidR="00D87AF2" w:rsidTr="008D47C4">
        <w:trPr>
          <w:trHeight w:val="567"/>
        </w:trPr>
        <w:tc>
          <w:tcPr>
            <w:tcW w:w="2265" w:type="dxa"/>
            <w:gridSpan w:val="2"/>
            <w:vMerge w:val="restart"/>
            <w:shd w:val="clear" w:color="auto" w:fill="C5E0B3" w:themeFill="accent6" w:themeFillTint="66"/>
          </w:tcPr>
          <w:p w:rsidR="00D87AF2" w:rsidRPr="00263FD1" w:rsidRDefault="006D54C3" w:rsidP="00D87AF2">
            <w:pPr>
              <w:spacing w:before="240"/>
              <w:rPr>
                <w:b/>
                <w:sz w:val="28"/>
                <w:szCs w:val="28"/>
              </w:rPr>
            </w:pPr>
            <w:r w:rsidRPr="00263FD1">
              <w:rPr>
                <w:b/>
                <w:sz w:val="28"/>
                <w:szCs w:val="28"/>
              </w:rPr>
              <w:t>2. RİSK DEĞERLENDİRME</w:t>
            </w:r>
          </w:p>
        </w:tc>
        <w:tc>
          <w:tcPr>
            <w:tcW w:w="2975" w:type="dxa"/>
            <w:shd w:val="clear" w:color="auto" w:fill="D0CECE" w:themeFill="background2" w:themeFillShade="E6"/>
          </w:tcPr>
          <w:p w:rsidR="00D87AF2" w:rsidRDefault="00D87AF2" w:rsidP="00735E3F">
            <w:pPr>
              <w:rPr>
                <w:sz w:val="24"/>
                <w:szCs w:val="24"/>
              </w:rPr>
            </w:pPr>
            <w:r>
              <w:rPr>
                <w:sz w:val="24"/>
                <w:szCs w:val="24"/>
              </w:rPr>
              <w:t>5. Planlama ve programlama</w:t>
            </w:r>
          </w:p>
        </w:tc>
        <w:tc>
          <w:tcPr>
            <w:tcW w:w="1701" w:type="dxa"/>
            <w:shd w:val="clear" w:color="auto" w:fill="D0CECE" w:themeFill="background2" w:themeFillShade="E6"/>
            <w:vAlign w:val="center"/>
          </w:tcPr>
          <w:p w:rsidR="00D87AF2" w:rsidRPr="00735E3F" w:rsidRDefault="006D54C3" w:rsidP="008D47C4">
            <w:pPr>
              <w:jc w:val="center"/>
              <w:rPr>
                <w:sz w:val="24"/>
                <w:szCs w:val="24"/>
              </w:rPr>
            </w:pPr>
            <w:r>
              <w:rPr>
                <w:sz w:val="24"/>
                <w:szCs w:val="24"/>
              </w:rPr>
              <w:t>6</w:t>
            </w:r>
          </w:p>
        </w:tc>
        <w:tc>
          <w:tcPr>
            <w:tcW w:w="2119" w:type="dxa"/>
            <w:shd w:val="clear" w:color="auto" w:fill="D0CECE" w:themeFill="background2" w:themeFillShade="E6"/>
            <w:vAlign w:val="center"/>
          </w:tcPr>
          <w:p w:rsidR="00D87AF2" w:rsidRPr="00735E3F" w:rsidRDefault="009A4F9E" w:rsidP="008D47C4">
            <w:pPr>
              <w:jc w:val="center"/>
              <w:rPr>
                <w:sz w:val="24"/>
                <w:szCs w:val="24"/>
              </w:rPr>
            </w:pPr>
            <w:r>
              <w:rPr>
                <w:sz w:val="24"/>
                <w:szCs w:val="24"/>
              </w:rPr>
              <w:t>7</w:t>
            </w:r>
          </w:p>
        </w:tc>
      </w:tr>
      <w:tr w:rsidR="00D87AF2" w:rsidTr="008D47C4">
        <w:trPr>
          <w:trHeight w:val="567"/>
        </w:trPr>
        <w:tc>
          <w:tcPr>
            <w:tcW w:w="2265" w:type="dxa"/>
            <w:gridSpan w:val="2"/>
            <w:vMerge/>
            <w:shd w:val="clear" w:color="auto" w:fill="C5E0B3" w:themeFill="accent6" w:themeFillTint="66"/>
          </w:tcPr>
          <w:p w:rsidR="00D87AF2" w:rsidRDefault="00D87AF2" w:rsidP="00735E3F">
            <w:pPr>
              <w:rPr>
                <w:sz w:val="24"/>
                <w:szCs w:val="24"/>
              </w:rPr>
            </w:pPr>
          </w:p>
        </w:tc>
        <w:tc>
          <w:tcPr>
            <w:tcW w:w="2975" w:type="dxa"/>
            <w:shd w:val="clear" w:color="auto" w:fill="D0CECE" w:themeFill="background2" w:themeFillShade="E6"/>
          </w:tcPr>
          <w:p w:rsidR="00D87AF2" w:rsidRDefault="00D87AF2" w:rsidP="00735E3F">
            <w:pPr>
              <w:rPr>
                <w:sz w:val="24"/>
                <w:szCs w:val="24"/>
              </w:rPr>
            </w:pPr>
            <w:r>
              <w:rPr>
                <w:sz w:val="24"/>
                <w:szCs w:val="24"/>
              </w:rPr>
              <w:t>6. Risklerin Belirlenmesi ve Değerlendirilmesi</w:t>
            </w:r>
          </w:p>
        </w:tc>
        <w:tc>
          <w:tcPr>
            <w:tcW w:w="1701" w:type="dxa"/>
            <w:shd w:val="clear" w:color="auto" w:fill="D0CECE" w:themeFill="background2" w:themeFillShade="E6"/>
            <w:vAlign w:val="center"/>
          </w:tcPr>
          <w:p w:rsidR="00D87AF2" w:rsidRPr="00735E3F" w:rsidRDefault="006D54C3" w:rsidP="008D47C4">
            <w:pPr>
              <w:jc w:val="center"/>
              <w:rPr>
                <w:sz w:val="24"/>
                <w:szCs w:val="24"/>
              </w:rPr>
            </w:pPr>
            <w:r>
              <w:rPr>
                <w:sz w:val="24"/>
                <w:szCs w:val="24"/>
              </w:rPr>
              <w:t>3</w:t>
            </w:r>
          </w:p>
        </w:tc>
        <w:tc>
          <w:tcPr>
            <w:tcW w:w="2119" w:type="dxa"/>
            <w:shd w:val="clear" w:color="auto" w:fill="D0CECE" w:themeFill="background2" w:themeFillShade="E6"/>
            <w:vAlign w:val="center"/>
          </w:tcPr>
          <w:p w:rsidR="00D87AF2" w:rsidRPr="00735E3F" w:rsidRDefault="009A4F9E" w:rsidP="008D47C4">
            <w:pPr>
              <w:jc w:val="center"/>
              <w:rPr>
                <w:sz w:val="24"/>
                <w:szCs w:val="24"/>
              </w:rPr>
            </w:pPr>
            <w:r>
              <w:rPr>
                <w:sz w:val="24"/>
                <w:szCs w:val="24"/>
              </w:rPr>
              <w:t>6</w:t>
            </w:r>
          </w:p>
        </w:tc>
      </w:tr>
      <w:tr w:rsidR="00D87AF2" w:rsidTr="008D47C4">
        <w:trPr>
          <w:trHeight w:val="314"/>
        </w:trPr>
        <w:tc>
          <w:tcPr>
            <w:tcW w:w="5240" w:type="dxa"/>
            <w:gridSpan w:val="3"/>
            <w:shd w:val="clear" w:color="auto" w:fill="C5E0B3" w:themeFill="accent6" w:themeFillTint="66"/>
          </w:tcPr>
          <w:p w:rsidR="00D87AF2" w:rsidRDefault="00D87AF2" w:rsidP="00735E3F">
            <w:pPr>
              <w:rPr>
                <w:sz w:val="24"/>
                <w:szCs w:val="24"/>
              </w:rPr>
            </w:pPr>
            <w:r>
              <w:rPr>
                <w:sz w:val="24"/>
                <w:szCs w:val="24"/>
              </w:rPr>
              <w:t xml:space="preserve">                                                                             TOPLAM</w:t>
            </w:r>
          </w:p>
        </w:tc>
        <w:tc>
          <w:tcPr>
            <w:tcW w:w="1701" w:type="dxa"/>
            <w:shd w:val="clear" w:color="auto" w:fill="D0CECE" w:themeFill="background2" w:themeFillShade="E6"/>
            <w:vAlign w:val="center"/>
          </w:tcPr>
          <w:p w:rsidR="00D87AF2" w:rsidRPr="00735E3F" w:rsidRDefault="006D54C3" w:rsidP="008D47C4">
            <w:pPr>
              <w:jc w:val="center"/>
              <w:rPr>
                <w:sz w:val="24"/>
                <w:szCs w:val="24"/>
              </w:rPr>
            </w:pPr>
            <w:r>
              <w:rPr>
                <w:sz w:val="24"/>
                <w:szCs w:val="24"/>
              </w:rPr>
              <w:t>9</w:t>
            </w:r>
          </w:p>
        </w:tc>
        <w:tc>
          <w:tcPr>
            <w:tcW w:w="2119" w:type="dxa"/>
            <w:shd w:val="clear" w:color="auto" w:fill="D0CECE" w:themeFill="background2" w:themeFillShade="E6"/>
            <w:vAlign w:val="center"/>
          </w:tcPr>
          <w:p w:rsidR="00D87AF2" w:rsidRPr="00735E3F" w:rsidRDefault="009A4F9E" w:rsidP="008D47C4">
            <w:pPr>
              <w:jc w:val="center"/>
              <w:rPr>
                <w:sz w:val="24"/>
                <w:szCs w:val="24"/>
              </w:rPr>
            </w:pPr>
            <w:r>
              <w:rPr>
                <w:sz w:val="24"/>
                <w:szCs w:val="24"/>
              </w:rPr>
              <w:t>13</w:t>
            </w:r>
          </w:p>
        </w:tc>
      </w:tr>
      <w:tr w:rsidR="00263FD1" w:rsidTr="008D47C4">
        <w:trPr>
          <w:trHeight w:val="567"/>
        </w:trPr>
        <w:tc>
          <w:tcPr>
            <w:tcW w:w="2265" w:type="dxa"/>
            <w:gridSpan w:val="2"/>
            <w:vMerge w:val="restart"/>
            <w:shd w:val="clear" w:color="auto" w:fill="C5E0B3" w:themeFill="accent6" w:themeFillTint="66"/>
            <w:vAlign w:val="center"/>
          </w:tcPr>
          <w:p w:rsidR="00263FD1" w:rsidRPr="00263FD1" w:rsidRDefault="006D54C3" w:rsidP="006D54C3">
            <w:pPr>
              <w:spacing w:before="840"/>
              <w:rPr>
                <w:b/>
                <w:sz w:val="28"/>
                <w:szCs w:val="28"/>
              </w:rPr>
            </w:pPr>
            <w:r w:rsidRPr="00263FD1">
              <w:rPr>
                <w:b/>
                <w:sz w:val="28"/>
                <w:szCs w:val="28"/>
              </w:rPr>
              <w:t>3. KONTROL FAALİYETLERİ</w:t>
            </w:r>
          </w:p>
        </w:tc>
        <w:tc>
          <w:tcPr>
            <w:tcW w:w="2975" w:type="dxa"/>
            <w:shd w:val="clear" w:color="auto" w:fill="D0CECE" w:themeFill="background2" w:themeFillShade="E6"/>
          </w:tcPr>
          <w:p w:rsidR="00263FD1" w:rsidRDefault="00263FD1" w:rsidP="00735E3F">
            <w:pPr>
              <w:rPr>
                <w:sz w:val="24"/>
                <w:szCs w:val="24"/>
              </w:rPr>
            </w:pPr>
            <w:r>
              <w:rPr>
                <w:sz w:val="24"/>
                <w:szCs w:val="24"/>
              </w:rPr>
              <w:t>7.Kontrol Stratejileri Ve Yöntemleri</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4</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4</w:t>
            </w:r>
          </w:p>
        </w:tc>
      </w:tr>
      <w:tr w:rsidR="00263FD1" w:rsidTr="008D47C4">
        <w:trPr>
          <w:trHeight w:val="567"/>
        </w:trPr>
        <w:tc>
          <w:tcPr>
            <w:tcW w:w="2265" w:type="dxa"/>
            <w:gridSpan w:val="2"/>
            <w:vMerge/>
            <w:shd w:val="clear" w:color="auto" w:fill="C5E0B3" w:themeFill="accent6" w:themeFillTint="66"/>
          </w:tcPr>
          <w:p w:rsidR="00263FD1" w:rsidRPr="00263FD1" w:rsidRDefault="00263FD1" w:rsidP="00735E3F">
            <w:pPr>
              <w:rPr>
                <w:b/>
                <w:sz w:val="28"/>
                <w:szCs w:val="28"/>
              </w:rPr>
            </w:pPr>
          </w:p>
        </w:tc>
        <w:tc>
          <w:tcPr>
            <w:tcW w:w="2975" w:type="dxa"/>
            <w:shd w:val="clear" w:color="auto" w:fill="D0CECE" w:themeFill="background2" w:themeFillShade="E6"/>
          </w:tcPr>
          <w:p w:rsidR="00263FD1" w:rsidRDefault="00263FD1" w:rsidP="00735E3F">
            <w:pPr>
              <w:rPr>
                <w:sz w:val="24"/>
                <w:szCs w:val="24"/>
              </w:rPr>
            </w:pPr>
            <w:r>
              <w:rPr>
                <w:sz w:val="24"/>
                <w:szCs w:val="24"/>
              </w:rPr>
              <w:t>8.Prosedürlerinbelirlenmesi Ve Belgelendirilmesi</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3</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6</w:t>
            </w:r>
          </w:p>
        </w:tc>
      </w:tr>
      <w:tr w:rsidR="00263FD1" w:rsidTr="008D47C4">
        <w:trPr>
          <w:trHeight w:val="567"/>
        </w:trPr>
        <w:tc>
          <w:tcPr>
            <w:tcW w:w="2265" w:type="dxa"/>
            <w:gridSpan w:val="2"/>
            <w:vMerge/>
            <w:shd w:val="clear" w:color="auto" w:fill="C5E0B3" w:themeFill="accent6" w:themeFillTint="66"/>
          </w:tcPr>
          <w:p w:rsidR="00263FD1" w:rsidRPr="00263FD1" w:rsidRDefault="00263FD1" w:rsidP="00735E3F">
            <w:pPr>
              <w:rPr>
                <w:b/>
                <w:sz w:val="28"/>
                <w:szCs w:val="28"/>
              </w:rPr>
            </w:pPr>
          </w:p>
        </w:tc>
        <w:tc>
          <w:tcPr>
            <w:tcW w:w="2975" w:type="dxa"/>
            <w:shd w:val="clear" w:color="auto" w:fill="D0CECE" w:themeFill="background2" w:themeFillShade="E6"/>
            <w:vAlign w:val="center"/>
          </w:tcPr>
          <w:p w:rsidR="00263FD1" w:rsidRDefault="00263FD1" w:rsidP="006D54C3">
            <w:pPr>
              <w:rPr>
                <w:sz w:val="24"/>
                <w:szCs w:val="24"/>
              </w:rPr>
            </w:pPr>
            <w:r>
              <w:rPr>
                <w:sz w:val="24"/>
                <w:szCs w:val="24"/>
              </w:rPr>
              <w:t>9. Görevler Ayrılığı</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2</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3</w:t>
            </w:r>
          </w:p>
        </w:tc>
      </w:tr>
      <w:tr w:rsidR="00263FD1" w:rsidTr="008D47C4">
        <w:trPr>
          <w:trHeight w:val="567"/>
        </w:trPr>
        <w:tc>
          <w:tcPr>
            <w:tcW w:w="2265" w:type="dxa"/>
            <w:gridSpan w:val="2"/>
            <w:vMerge/>
            <w:shd w:val="clear" w:color="auto" w:fill="C5E0B3" w:themeFill="accent6" w:themeFillTint="66"/>
          </w:tcPr>
          <w:p w:rsidR="00263FD1" w:rsidRPr="00263FD1" w:rsidRDefault="00263FD1" w:rsidP="00735E3F">
            <w:pPr>
              <w:rPr>
                <w:b/>
                <w:sz w:val="28"/>
                <w:szCs w:val="28"/>
              </w:rPr>
            </w:pPr>
          </w:p>
        </w:tc>
        <w:tc>
          <w:tcPr>
            <w:tcW w:w="2975" w:type="dxa"/>
            <w:shd w:val="clear" w:color="auto" w:fill="D0CECE" w:themeFill="background2" w:themeFillShade="E6"/>
            <w:vAlign w:val="center"/>
          </w:tcPr>
          <w:p w:rsidR="00263FD1" w:rsidRDefault="00263FD1" w:rsidP="006D54C3">
            <w:pPr>
              <w:rPr>
                <w:sz w:val="24"/>
                <w:szCs w:val="24"/>
              </w:rPr>
            </w:pPr>
            <w:r>
              <w:rPr>
                <w:sz w:val="24"/>
                <w:szCs w:val="24"/>
              </w:rPr>
              <w:t>10. Hiyerarşik Kontroller</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2</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3</w:t>
            </w:r>
          </w:p>
        </w:tc>
      </w:tr>
      <w:tr w:rsidR="00263FD1" w:rsidTr="008D47C4">
        <w:trPr>
          <w:trHeight w:val="567"/>
        </w:trPr>
        <w:tc>
          <w:tcPr>
            <w:tcW w:w="2265" w:type="dxa"/>
            <w:gridSpan w:val="2"/>
            <w:vMerge/>
            <w:shd w:val="clear" w:color="auto" w:fill="C5E0B3" w:themeFill="accent6" w:themeFillTint="66"/>
          </w:tcPr>
          <w:p w:rsidR="00263FD1" w:rsidRPr="00263FD1" w:rsidRDefault="00263FD1" w:rsidP="00735E3F">
            <w:pPr>
              <w:rPr>
                <w:b/>
                <w:sz w:val="28"/>
                <w:szCs w:val="28"/>
              </w:rPr>
            </w:pPr>
          </w:p>
        </w:tc>
        <w:tc>
          <w:tcPr>
            <w:tcW w:w="2975" w:type="dxa"/>
            <w:shd w:val="clear" w:color="auto" w:fill="D0CECE" w:themeFill="background2" w:themeFillShade="E6"/>
            <w:vAlign w:val="center"/>
          </w:tcPr>
          <w:p w:rsidR="00263FD1" w:rsidRDefault="00263FD1" w:rsidP="006D54C3">
            <w:pPr>
              <w:rPr>
                <w:sz w:val="24"/>
                <w:szCs w:val="24"/>
              </w:rPr>
            </w:pPr>
            <w:r>
              <w:rPr>
                <w:sz w:val="24"/>
                <w:szCs w:val="24"/>
              </w:rPr>
              <w:t>11. Faaliyetlerin Sürekliliği</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2</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5</w:t>
            </w:r>
          </w:p>
        </w:tc>
      </w:tr>
      <w:tr w:rsidR="00263FD1" w:rsidTr="008D47C4">
        <w:trPr>
          <w:trHeight w:val="567"/>
        </w:trPr>
        <w:tc>
          <w:tcPr>
            <w:tcW w:w="2265" w:type="dxa"/>
            <w:gridSpan w:val="2"/>
            <w:vMerge/>
            <w:shd w:val="clear" w:color="auto" w:fill="C5E0B3" w:themeFill="accent6" w:themeFillTint="66"/>
          </w:tcPr>
          <w:p w:rsidR="00263FD1" w:rsidRPr="00263FD1" w:rsidRDefault="00263FD1" w:rsidP="00735E3F">
            <w:pPr>
              <w:rPr>
                <w:b/>
                <w:sz w:val="28"/>
                <w:szCs w:val="28"/>
              </w:rPr>
            </w:pPr>
          </w:p>
        </w:tc>
        <w:tc>
          <w:tcPr>
            <w:tcW w:w="2975" w:type="dxa"/>
            <w:shd w:val="clear" w:color="auto" w:fill="D0CECE" w:themeFill="background2" w:themeFillShade="E6"/>
          </w:tcPr>
          <w:p w:rsidR="00263FD1" w:rsidRDefault="00263FD1" w:rsidP="00735E3F">
            <w:pPr>
              <w:rPr>
                <w:sz w:val="24"/>
                <w:szCs w:val="24"/>
              </w:rPr>
            </w:pPr>
            <w:r>
              <w:rPr>
                <w:sz w:val="24"/>
                <w:szCs w:val="24"/>
              </w:rPr>
              <w:t>12. Bilgi Sistemlerinin Kontrolleri</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2</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4</w:t>
            </w:r>
          </w:p>
        </w:tc>
      </w:tr>
      <w:tr w:rsidR="00263FD1" w:rsidTr="008D47C4">
        <w:trPr>
          <w:trHeight w:val="258"/>
        </w:trPr>
        <w:tc>
          <w:tcPr>
            <w:tcW w:w="5240" w:type="dxa"/>
            <w:gridSpan w:val="3"/>
            <w:shd w:val="clear" w:color="auto" w:fill="C5E0B3" w:themeFill="accent6" w:themeFillTint="66"/>
          </w:tcPr>
          <w:p w:rsidR="00263FD1" w:rsidRDefault="00263FD1" w:rsidP="00735E3F">
            <w:pPr>
              <w:rPr>
                <w:sz w:val="24"/>
                <w:szCs w:val="24"/>
              </w:rPr>
            </w:pPr>
            <w:r>
              <w:rPr>
                <w:sz w:val="24"/>
                <w:szCs w:val="24"/>
              </w:rPr>
              <w:t xml:space="preserve">                                                                             TOPLAM</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17</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25</w:t>
            </w:r>
          </w:p>
        </w:tc>
      </w:tr>
      <w:tr w:rsidR="00263FD1" w:rsidTr="008D47C4">
        <w:trPr>
          <w:trHeight w:val="567"/>
        </w:trPr>
        <w:tc>
          <w:tcPr>
            <w:tcW w:w="2265" w:type="dxa"/>
            <w:gridSpan w:val="2"/>
            <w:vMerge w:val="restart"/>
            <w:shd w:val="clear" w:color="auto" w:fill="C5E0B3" w:themeFill="accent6" w:themeFillTint="66"/>
          </w:tcPr>
          <w:p w:rsidR="00263FD1" w:rsidRPr="00263FD1" w:rsidRDefault="00263FD1" w:rsidP="006D54C3">
            <w:pPr>
              <w:spacing w:before="600"/>
              <w:rPr>
                <w:b/>
                <w:sz w:val="28"/>
                <w:szCs w:val="28"/>
              </w:rPr>
            </w:pPr>
            <w:r w:rsidRPr="00263FD1">
              <w:rPr>
                <w:b/>
                <w:sz w:val="28"/>
                <w:szCs w:val="28"/>
              </w:rPr>
              <w:t>4. BİLGİ VE İLETİŞİM</w:t>
            </w:r>
          </w:p>
        </w:tc>
        <w:tc>
          <w:tcPr>
            <w:tcW w:w="2975" w:type="dxa"/>
            <w:shd w:val="clear" w:color="auto" w:fill="D0CECE" w:themeFill="background2" w:themeFillShade="E6"/>
            <w:vAlign w:val="center"/>
          </w:tcPr>
          <w:p w:rsidR="00263FD1" w:rsidRDefault="006D54C3" w:rsidP="006D54C3">
            <w:pPr>
              <w:rPr>
                <w:sz w:val="24"/>
                <w:szCs w:val="24"/>
              </w:rPr>
            </w:pPr>
            <w:r>
              <w:rPr>
                <w:sz w:val="24"/>
                <w:szCs w:val="24"/>
              </w:rPr>
              <w:t>13. Bilgi Ve İletişim</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7</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8</w:t>
            </w:r>
          </w:p>
        </w:tc>
      </w:tr>
      <w:tr w:rsidR="00263FD1" w:rsidTr="008D47C4">
        <w:trPr>
          <w:trHeight w:val="567"/>
        </w:trPr>
        <w:tc>
          <w:tcPr>
            <w:tcW w:w="2265" w:type="dxa"/>
            <w:gridSpan w:val="2"/>
            <w:vMerge/>
            <w:shd w:val="clear" w:color="auto" w:fill="C5E0B3" w:themeFill="accent6" w:themeFillTint="66"/>
          </w:tcPr>
          <w:p w:rsidR="00263FD1" w:rsidRDefault="00263FD1" w:rsidP="00735E3F">
            <w:pPr>
              <w:rPr>
                <w:sz w:val="24"/>
                <w:szCs w:val="24"/>
              </w:rPr>
            </w:pPr>
          </w:p>
        </w:tc>
        <w:tc>
          <w:tcPr>
            <w:tcW w:w="2975" w:type="dxa"/>
            <w:shd w:val="clear" w:color="auto" w:fill="D0CECE" w:themeFill="background2" w:themeFillShade="E6"/>
            <w:vAlign w:val="center"/>
          </w:tcPr>
          <w:p w:rsidR="00263FD1" w:rsidRDefault="006D54C3" w:rsidP="006D54C3">
            <w:pPr>
              <w:rPr>
                <w:sz w:val="24"/>
                <w:szCs w:val="24"/>
              </w:rPr>
            </w:pPr>
            <w:r>
              <w:rPr>
                <w:sz w:val="24"/>
                <w:szCs w:val="24"/>
              </w:rPr>
              <w:t>14. Raporlama</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4</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5</w:t>
            </w:r>
          </w:p>
        </w:tc>
      </w:tr>
      <w:tr w:rsidR="00263FD1" w:rsidTr="008D47C4">
        <w:trPr>
          <w:trHeight w:val="567"/>
        </w:trPr>
        <w:tc>
          <w:tcPr>
            <w:tcW w:w="2265" w:type="dxa"/>
            <w:gridSpan w:val="2"/>
            <w:vMerge/>
            <w:shd w:val="clear" w:color="auto" w:fill="C5E0B3" w:themeFill="accent6" w:themeFillTint="66"/>
          </w:tcPr>
          <w:p w:rsidR="00263FD1" w:rsidRDefault="00263FD1" w:rsidP="00735E3F">
            <w:pPr>
              <w:rPr>
                <w:sz w:val="24"/>
                <w:szCs w:val="24"/>
              </w:rPr>
            </w:pPr>
          </w:p>
        </w:tc>
        <w:tc>
          <w:tcPr>
            <w:tcW w:w="2975" w:type="dxa"/>
            <w:shd w:val="clear" w:color="auto" w:fill="D0CECE" w:themeFill="background2" w:themeFillShade="E6"/>
          </w:tcPr>
          <w:p w:rsidR="00263FD1" w:rsidRDefault="006D54C3" w:rsidP="00735E3F">
            <w:pPr>
              <w:rPr>
                <w:sz w:val="24"/>
                <w:szCs w:val="24"/>
              </w:rPr>
            </w:pPr>
            <w:r>
              <w:rPr>
                <w:sz w:val="24"/>
                <w:szCs w:val="24"/>
              </w:rPr>
              <w:t>15. Kayıt Ve Dosyalama Sistemi</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6</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7</w:t>
            </w:r>
          </w:p>
        </w:tc>
      </w:tr>
      <w:tr w:rsidR="00263FD1" w:rsidTr="008D47C4">
        <w:trPr>
          <w:trHeight w:val="567"/>
        </w:trPr>
        <w:tc>
          <w:tcPr>
            <w:tcW w:w="2265" w:type="dxa"/>
            <w:gridSpan w:val="2"/>
            <w:vMerge/>
            <w:shd w:val="clear" w:color="auto" w:fill="C5E0B3" w:themeFill="accent6" w:themeFillTint="66"/>
          </w:tcPr>
          <w:p w:rsidR="00263FD1" w:rsidRDefault="00263FD1" w:rsidP="00735E3F">
            <w:pPr>
              <w:rPr>
                <w:sz w:val="24"/>
                <w:szCs w:val="24"/>
              </w:rPr>
            </w:pPr>
          </w:p>
        </w:tc>
        <w:tc>
          <w:tcPr>
            <w:tcW w:w="2975" w:type="dxa"/>
            <w:shd w:val="clear" w:color="auto" w:fill="D0CECE" w:themeFill="background2" w:themeFillShade="E6"/>
          </w:tcPr>
          <w:p w:rsidR="00263FD1" w:rsidRDefault="006D54C3" w:rsidP="00735E3F">
            <w:pPr>
              <w:rPr>
                <w:sz w:val="24"/>
                <w:szCs w:val="24"/>
              </w:rPr>
            </w:pPr>
            <w:r>
              <w:rPr>
                <w:sz w:val="24"/>
                <w:szCs w:val="24"/>
              </w:rPr>
              <w:t>16. Hata, Usulsüzlük Ve Yolsuzlukların Bildirilmesi</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3</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3</w:t>
            </w:r>
          </w:p>
        </w:tc>
      </w:tr>
      <w:tr w:rsidR="00263FD1" w:rsidTr="008D47C4">
        <w:trPr>
          <w:trHeight w:val="332"/>
        </w:trPr>
        <w:tc>
          <w:tcPr>
            <w:tcW w:w="5240" w:type="dxa"/>
            <w:gridSpan w:val="3"/>
            <w:shd w:val="clear" w:color="auto" w:fill="C5E0B3" w:themeFill="accent6" w:themeFillTint="66"/>
          </w:tcPr>
          <w:p w:rsidR="00263FD1" w:rsidRDefault="00263FD1" w:rsidP="00735E3F">
            <w:pPr>
              <w:rPr>
                <w:sz w:val="24"/>
                <w:szCs w:val="24"/>
              </w:rPr>
            </w:pPr>
            <w:r>
              <w:rPr>
                <w:sz w:val="24"/>
                <w:szCs w:val="24"/>
              </w:rPr>
              <w:t xml:space="preserve">                                                                             TOPLAM</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20</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23</w:t>
            </w:r>
          </w:p>
        </w:tc>
      </w:tr>
      <w:tr w:rsidR="00263FD1" w:rsidTr="008D47C4">
        <w:trPr>
          <w:trHeight w:val="567"/>
        </w:trPr>
        <w:tc>
          <w:tcPr>
            <w:tcW w:w="2252" w:type="dxa"/>
            <w:vMerge w:val="restart"/>
            <w:shd w:val="clear" w:color="auto" w:fill="C5E0B3" w:themeFill="accent6" w:themeFillTint="66"/>
          </w:tcPr>
          <w:p w:rsidR="00263FD1" w:rsidRPr="006D54C3" w:rsidRDefault="006D54C3" w:rsidP="006D54C3">
            <w:pPr>
              <w:spacing w:before="360"/>
              <w:rPr>
                <w:b/>
                <w:sz w:val="28"/>
                <w:szCs w:val="28"/>
              </w:rPr>
            </w:pPr>
            <w:r w:rsidRPr="006D54C3">
              <w:rPr>
                <w:b/>
                <w:sz w:val="28"/>
                <w:szCs w:val="28"/>
              </w:rPr>
              <w:t>5. İZLEME</w:t>
            </w:r>
          </w:p>
        </w:tc>
        <w:tc>
          <w:tcPr>
            <w:tcW w:w="2988" w:type="dxa"/>
            <w:gridSpan w:val="2"/>
            <w:shd w:val="clear" w:color="auto" w:fill="D0CECE" w:themeFill="background2" w:themeFillShade="E6"/>
          </w:tcPr>
          <w:p w:rsidR="00263FD1" w:rsidRDefault="006D54C3" w:rsidP="00735E3F">
            <w:pPr>
              <w:rPr>
                <w:sz w:val="24"/>
                <w:szCs w:val="24"/>
              </w:rPr>
            </w:pPr>
            <w:r>
              <w:rPr>
                <w:sz w:val="24"/>
                <w:szCs w:val="24"/>
              </w:rPr>
              <w:t>17. İç Kontrolün Değerlendirilmesi</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5</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9</w:t>
            </w:r>
          </w:p>
        </w:tc>
      </w:tr>
      <w:tr w:rsidR="00263FD1" w:rsidTr="008D47C4">
        <w:trPr>
          <w:trHeight w:val="567"/>
        </w:trPr>
        <w:tc>
          <w:tcPr>
            <w:tcW w:w="2252" w:type="dxa"/>
            <w:vMerge/>
            <w:shd w:val="clear" w:color="auto" w:fill="C5E0B3" w:themeFill="accent6" w:themeFillTint="66"/>
          </w:tcPr>
          <w:p w:rsidR="00263FD1" w:rsidRDefault="00263FD1" w:rsidP="00735E3F">
            <w:pPr>
              <w:rPr>
                <w:sz w:val="24"/>
                <w:szCs w:val="24"/>
              </w:rPr>
            </w:pPr>
          </w:p>
        </w:tc>
        <w:tc>
          <w:tcPr>
            <w:tcW w:w="2988" w:type="dxa"/>
            <w:gridSpan w:val="2"/>
            <w:shd w:val="clear" w:color="auto" w:fill="D0CECE" w:themeFill="background2" w:themeFillShade="E6"/>
            <w:vAlign w:val="center"/>
          </w:tcPr>
          <w:p w:rsidR="00263FD1" w:rsidRDefault="006D54C3" w:rsidP="006D54C3">
            <w:pPr>
              <w:rPr>
                <w:sz w:val="24"/>
                <w:szCs w:val="24"/>
              </w:rPr>
            </w:pPr>
            <w:r>
              <w:rPr>
                <w:sz w:val="24"/>
                <w:szCs w:val="24"/>
              </w:rPr>
              <w:t>18. İç Denetim</w:t>
            </w:r>
          </w:p>
        </w:tc>
        <w:tc>
          <w:tcPr>
            <w:tcW w:w="1701" w:type="dxa"/>
            <w:shd w:val="clear" w:color="auto" w:fill="D0CECE" w:themeFill="background2" w:themeFillShade="E6"/>
            <w:vAlign w:val="center"/>
          </w:tcPr>
          <w:p w:rsidR="00263FD1" w:rsidRPr="00735E3F" w:rsidRDefault="006D54C3" w:rsidP="008D47C4">
            <w:pPr>
              <w:jc w:val="center"/>
              <w:rPr>
                <w:sz w:val="24"/>
                <w:szCs w:val="24"/>
              </w:rPr>
            </w:pPr>
            <w:r>
              <w:rPr>
                <w:sz w:val="24"/>
                <w:szCs w:val="24"/>
              </w:rPr>
              <w:t>2</w:t>
            </w:r>
          </w:p>
        </w:tc>
        <w:tc>
          <w:tcPr>
            <w:tcW w:w="2119" w:type="dxa"/>
            <w:shd w:val="clear" w:color="auto" w:fill="D0CECE" w:themeFill="background2" w:themeFillShade="E6"/>
            <w:vAlign w:val="center"/>
          </w:tcPr>
          <w:p w:rsidR="00263FD1" w:rsidRPr="00735E3F" w:rsidRDefault="009A4F9E" w:rsidP="008D47C4">
            <w:pPr>
              <w:jc w:val="center"/>
              <w:rPr>
                <w:sz w:val="24"/>
                <w:szCs w:val="24"/>
              </w:rPr>
            </w:pPr>
            <w:r>
              <w:rPr>
                <w:sz w:val="24"/>
                <w:szCs w:val="24"/>
              </w:rPr>
              <w:t>2</w:t>
            </w:r>
          </w:p>
        </w:tc>
      </w:tr>
      <w:tr w:rsidR="006D54C3" w:rsidTr="008D47C4">
        <w:trPr>
          <w:trHeight w:val="418"/>
        </w:trPr>
        <w:tc>
          <w:tcPr>
            <w:tcW w:w="5240" w:type="dxa"/>
            <w:gridSpan w:val="3"/>
            <w:shd w:val="clear" w:color="auto" w:fill="C5E0B3" w:themeFill="accent6" w:themeFillTint="66"/>
          </w:tcPr>
          <w:p w:rsidR="006D54C3" w:rsidRDefault="006D54C3" w:rsidP="00735E3F">
            <w:pPr>
              <w:rPr>
                <w:sz w:val="24"/>
                <w:szCs w:val="24"/>
              </w:rPr>
            </w:pPr>
            <w:r>
              <w:rPr>
                <w:sz w:val="24"/>
                <w:szCs w:val="24"/>
              </w:rPr>
              <w:t xml:space="preserve">                                                                             TOPLAM</w:t>
            </w:r>
          </w:p>
        </w:tc>
        <w:tc>
          <w:tcPr>
            <w:tcW w:w="1701" w:type="dxa"/>
            <w:shd w:val="clear" w:color="auto" w:fill="D0CECE" w:themeFill="background2" w:themeFillShade="E6"/>
            <w:vAlign w:val="center"/>
          </w:tcPr>
          <w:p w:rsidR="006D54C3" w:rsidRPr="00735E3F" w:rsidRDefault="006D54C3" w:rsidP="008D47C4">
            <w:pPr>
              <w:jc w:val="center"/>
              <w:rPr>
                <w:sz w:val="24"/>
                <w:szCs w:val="24"/>
              </w:rPr>
            </w:pPr>
            <w:r>
              <w:rPr>
                <w:sz w:val="24"/>
                <w:szCs w:val="24"/>
              </w:rPr>
              <w:t>7</w:t>
            </w:r>
          </w:p>
        </w:tc>
        <w:tc>
          <w:tcPr>
            <w:tcW w:w="2119" w:type="dxa"/>
            <w:shd w:val="clear" w:color="auto" w:fill="D0CECE" w:themeFill="background2" w:themeFillShade="E6"/>
            <w:vAlign w:val="center"/>
          </w:tcPr>
          <w:p w:rsidR="006D54C3" w:rsidRPr="00735E3F" w:rsidRDefault="009A4F9E" w:rsidP="008D47C4">
            <w:pPr>
              <w:jc w:val="center"/>
              <w:rPr>
                <w:sz w:val="24"/>
                <w:szCs w:val="24"/>
              </w:rPr>
            </w:pPr>
            <w:r>
              <w:rPr>
                <w:sz w:val="24"/>
                <w:szCs w:val="24"/>
              </w:rPr>
              <w:t>11</w:t>
            </w:r>
          </w:p>
        </w:tc>
      </w:tr>
      <w:tr w:rsidR="006D54C3" w:rsidTr="008D47C4">
        <w:trPr>
          <w:trHeight w:val="418"/>
        </w:trPr>
        <w:tc>
          <w:tcPr>
            <w:tcW w:w="5240" w:type="dxa"/>
            <w:gridSpan w:val="3"/>
            <w:shd w:val="clear" w:color="auto" w:fill="C5E0B3" w:themeFill="accent6" w:themeFillTint="66"/>
          </w:tcPr>
          <w:p w:rsidR="006D54C3" w:rsidRPr="006D54C3" w:rsidRDefault="006D54C3" w:rsidP="00735E3F">
            <w:pPr>
              <w:rPr>
                <w:b/>
                <w:sz w:val="28"/>
                <w:szCs w:val="28"/>
              </w:rPr>
            </w:pPr>
            <w:r w:rsidRPr="006D54C3">
              <w:rPr>
                <w:b/>
                <w:sz w:val="28"/>
                <w:szCs w:val="28"/>
              </w:rPr>
              <w:t>GENEL TOPLAM</w:t>
            </w:r>
          </w:p>
        </w:tc>
        <w:tc>
          <w:tcPr>
            <w:tcW w:w="1701" w:type="dxa"/>
            <w:shd w:val="clear" w:color="auto" w:fill="D0CECE" w:themeFill="background2" w:themeFillShade="E6"/>
            <w:vAlign w:val="center"/>
          </w:tcPr>
          <w:p w:rsidR="006D54C3" w:rsidRPr="00735E3F" w:rsidRDefault="006D54C3" w:rsidP="008D47C4">
            <w:pPr>
              <w:jc w:val="center"/>
              <w:rPr>
                <w:sz w:val="24"/>
                <w:szCs w:val="24"/>
              </w:rPr>
            </w:pPr>
            <w:r>
              <w:rPr>
                <w:sz w:val="24"/>
                <w:szCs w:val="24"/>
              </w:rPr>
              <w:t>79</w:t>
            </w:r>
          </w:p>
        </w:tc>
        <w:tc>
          <w:tcPr>
            <w:tcW w:w="2119" w:type="dxa"/>
            <w:shd w:val="clear" w:color="auto" w:fill="D0CECE" w:themeFill="background2" w:themeFillShade="E6"/>
            <w:vAlign w:val="center"/>
          </w:tcPr>
          <w:p w:rsidR="006D54C3" w:rsidRPr="00735E3F" w:rsidRDefault="009A4F9E" w:rsidP="008D47C4">
            <w:pPr>
              <w:jc w:val="center"/>
              <w:rPr>
                <w:sz w:val="24"/>
                <w:szCs w:val="24"/>
              </w:rPr>
            </w:pPr>
            <w:r>
              <w:rPr>
                <w:sz w:val="24"/>
                <w:szCs w:val="24"/>
              </w:rPr>
              <w:t>117</w:t>
            </w:r>
          </w:p>
        </w:tc>
      </w:tr>
    </w:tbl>
    <w:p w:rsidR="00E97EB6" w:rsidRDefault="00E97EB6" w:rsidP="008652EC">
      <w:pPr>
        <w:ind w:firstLine="708"/>
        <w:jc w:val="both"/>
        <w:rPr>
          <w:sz w:val="28"/>
          <w:szCs w:val="28"/>
        </w:rPr>
      </w:pPr>
    </w:p>
    <w:p w:rsidR="008D47C4" w:rsidRDefault="008D47C4" w:rsidP="008652EC">
      <w:pPr>
        <w:ind w:firstLine="708"/>
        <w:jc w:val="both"/>
        <w:rPr>
          <w:sz w:val="28"/>
          <w:szCs w:val="28"/>
        </w:rPr>
      </w:pPr>
    </w:p>
    <w:p w:rsidR="00D96376" w:rsidRDefault="00D96376" w:rsidP="008652EC">
      <w:pPr>
        <w:ind w:firstLine="708"/>
        <w:jc w:val="both"/>
        <w:rPr>
          <w:b/>
          <w:sz w:val="28"/>
          <w:szCs w:val="28"/>
        </w:rPr>
      </w:pPr>
      <w:r w:rsidRPr="00D96376">
        <w:rPr>
          <w:b/>
          <w:sz w:val="28"/>
          <w:szCs w:val="28"/>
        </w:rPr>
        <w:t>C. Oluşturulan unsurlar</w:t>
      </w:r>
    </w:p>
    <w:p w:rsidR="00D96376" w:rsidRDefault="00D96376" w:rsidP="008652EC">
      <w:pPr>
        <w:ind w:firstLine="708"/>
        <w:jc w:val="both"/>
        <w:rPr>
          <w:sz w:val="24"/>
          <w:szCs w:val="24"/>
        </w:rPr>
      </w:pPr>
      <w:r>
        <w:rPr>
          <w:sz w:val="24"/>
          <w:szCs w:val="24"/>
        </w:rPr>
        <w:t>Kamu İç Kontrol Standartları Uyum Eylem Planının hazırlanması, uygulamaya geçirilmesi, izlenmesi ve değerlendirilmesi amacıyla aşağıda belirtilen kurul ve gruplar oluşturulmuştur. Kurul ve grubun çalışmışlarının koordinasyonu ile sekretarya hizmetleri Mali Hizmetler Müdürlüğü Strateji Geliştirme Birimi tarafından yürütülecektir.</w:t>
      </w:r>
    </w:p>
    <w:p w:rsidR="00D96376" w:rsidRDefault="00D96376" w:rsidP="008652EC">
      <w:pPr>
        <w:ind w:firstLine="708"/>
        <w:jc w:val="both"/>
        <w:rPr>
          <w:b/>
          <w:sz w:val="24"/>
          <w:szCs w:val="24"/>
        </w:rPr>
      </w:pPr>
      <w:r w:rsidRPr="00D96376">
        <w:rPr>
          <w:b/>
          <w:sz w:val="24"/>
          <w:szCs w:val="24"/>
        </w:rPr>
        <w:t>İÇ KONTROL İZLEME VE YÖNLENDİRME KURULU</w:t>
      </w:r>
    </w:p>
    <w:p w:rsidR="00D96376" w:rsidRDefault="00D96376" w:rsidP="008652EC">
      <w:pPr>
        <w:ind w:firstLine="708"/>
        <w:jc w:val="both"/>
        <w:rPr>
          <w:sz w:val="24"/>
          <w:szCs w:val="24"/>
        </w:rPr>
      </w:pPr>
      <w:r>
        <w:rPr>
          <w:sz w:val="24"/>
          <w:szCs w:val="24"/>
        </w:rPr>
        <w:t xml:space="preserve">KAMU İç Kontrol Standartlarına Uyum Eylem Planının hazırlanması, uygulamaya geçirilmesi, izlenmesi ve değerlendirilmesi amacıyla takip ve yönlendirme faaliyetlerinde bulunur. Eylem Planı hazırlama grubunun planlanan eylemler kapsamında hayata geçirdiği uygulamaların takibi ve belirli </w:t>
      </w:r>
      <w:proofErr w:type="gramStart"/>
      <w:r>
        <w:rPr>
          <w:sz w:val="24"/>
          <w:szCs w:val="24"/>
        </w:rPr>
        <w:t>periyotlarla</w:t>
      </w:r>
      <w:proofErr w:type="gramEnd"/>
      <w:r>
        <w:rPr>
          <w:sz w:val="24"/>
          <w:szCs w:val="24"/>
        </w:rPr>
        <w:t xml:space="preserve"> üst yöneticiye raporlaması görevini yürütür. Planın hayata geçirilmesinde Üst Yöneticinin danışmanlığını yapar.</w:t>
      </w:r>
    </w:p>
    <w:p w:rsidR="00D96376" w:rsidRDefault="00D96376" w:rsidP="008652EC">
      <w:pPr>
        <w:ind w:firstLine="708"/>
        <w:jc w:val="both"/>
        <w:rPr>
          <w:b/>
          <w:sz w:val="24"/>
          <w:szCs w:val="24"/>
        </w:rPr>
      </w:pPr>
      <w:r w:rsidRPr="00D96376">
        <w:rPr>
          <w:b/>
          <w:sz w:val="24"/>
          <w:szCs w:val="24"/>
        </w:rPr>
        <w:t>Üyeleri:</w:t>
      </w:r>
    </w:p>
    <w:p w:rsidR="004148B2" w:rsidRPr="005A3196" w:rsidRDefault="005A3196" w:rsidP="004148B2">
      <w:pPr>
        <w:pStyle w:val="ListeParagraf"/>
        <w:numPr>
          <w:ilvl w:val="0"/>
          <w:numId w:val="26"/>
        </w:numPr>
        <w:jc w:val="both"/>
        <w:rPr>
          <w:b/>
          <w:sz w:val="24"/>
          <w:szCs w:val="24"/>
        </w:rPr>
      </w:pPr>
      <w:proofErr w:type="spellStart"/>
      <w:r>
        <w:rPr>
          <w:sz w:val="24"/>
          <w:szCs w:val="24"/>
        </w:rPr>
        <w:t>Sumran</w:t>
      </w:r>
      <w:proofErr w:type="spellEnd"/>
      <w:r>
        <w:rPr>
          <w:sz w:val="24"/>
          <w:szCs w:val="24"/>
        </w:rPr>
        <w:t xml:space="preserve"> ÜNAL                                         Başkan Yardımcısı                                             </w:t>
      </w:r>
    </w:p>
    <w:p w:rsidR="005A3196" w:rsidRPr="005A3196" w:rsidRDefault="005A3196" w:rsidP="004148B2">
      <w:pPr>
        <w:pStyle w:val="ListeParagraf"/>
        <w:numPr>
          <w:ilvl w:val="0"/>
          <w:numId w:val="26"/>
        </w:numPr>
        <w:jc w:val="both"/>
        <w:rPr>
          <w:b/>
          <w:sz w:val="24"/>
          <w:szCs w:val="24"/>
        </w:rPr>
      </w:pPr>
      <w:r>
        <w:rPr>
          <w:sz w:val="24"/>
          <w:szCs w:val="24"/>
        </w:rPr>
        <w:t xml:space="preserve">Ayla YÜKSEL                                            İmar ve Şehircilik </w:t>
      </w:r>
      <w:proofErr w:type="spellStart"/>
      <w:r>
        <w:rPr>
          <w:sz w:val="24"/>
          <w:szCs w:val="24"/>
        </w:rPr>
        <w:t>Müd</w:t>
      </w:r>
      <w:proofErr w:type="spellEnd"/>
      <w:r>
        <w:rPr>
          <w:sz w:val="24"/>
          <w:szCs w:val="24"/>
        </w:rPr>
        <w:t xml:space="preserve">.                                                       </w:t>
      </w:r>
    </w:p>
    <w:p w:rsidR="005A3196" w:rsidRPr="005A3196" w:rsidRDefault="005A3196" w:rsidP="004148B2">
      <w:pPr>
        <w:pStyle w:val="ListeParagraf"/>
        <w:numPr>
          <w:ilvl w:val="0"/>
          <w:numId w:val="26"/>
        </w:numPr>
        <w:jc w:val="both"/>
        <w:rPr>
          <w:b/>
          <w:sz w:val="24"/>
          <w:szCs w:val="24"/>
        </w:rPr>
      </w:pPr>
      <w:r>
        <w:rPr>
          <w:sz w:val="24"/>
          <w:szCs w:val="24"/>
        </w:rPr>
        <w:t xml:space="preserve">Bayram GÜL                                           Temizlik İşleri </w:t>
      </w:r>
      <w:proofErr w:type="spellStart"/>
      <w:r>
        <w:rPr>
          <w:sz w:val="24"/>
          <w:szCs w:val="24"/>
        </w:rPr>
        <w:t>Müd</w:t>
      </w:r>
      <w:proofErr w:type="spellEnd"/>
      <w:r>
        <w:rPr>
          <w:sz w:val="24"/>
          <w:szCs w:val="24"/>
        </w:rPr>
        <w:t xml:space="preserve">.                                                     </w:t>
      </w:r>
    </w:p>
    <w:p w:rsidR="005A3196" w:rsidRPr="005A3196" w:rsidRDefault="005A3196" w:rsidP="004148B2">
      <w:pPr>
        <w:pStyle w:val="ListeParagraf"/>
        <w:numPr>
          <w:ilvl w:val="0"/>
          <w:numId w:val="26"/>
        </w:numPr>
        <w:jc w:val="both"/>
        <w:rPr>
          <w:b/>
          <w:sz w:val="24"/>
          <w:szCs w:val="24"/>
        </w:rPr>
      </w:pPr>
      <w:r>
        <w:rPr>
          <w:sz w:val="24"/>
          <w:szCs w:val="24"/>
        </w:rPr>
        <w:t xml:space="preserve">Hakan YILDIRIM                                     Zabıta </w:t>
      </w:r>
      <w:proofErr w:type="spellStart"/>
      <w:r>
        <w:rPr>
          <w:sz w:val="24"/>
          <w:szCs w:val="24"/>
        </w:rPr>
        <w:t>Müd</w:t>
      </w:r>
      <w:proofErr w:type="spellEnd"/>
      <w:r>
        <w:rPr>
          <w:sz w:val="24"/>
          <w:szCs w:val="24"/>
        </w:rPr>
        <w:t xml:space="preserve">.        </w:t>
      </w:r>
    </w:p>
    <w:p w:rsidR="005A3196" w:rsidRPr="005A3196" w:rsidRDefault="005A3196" w:rsidP="004148B2">
      <w:pPr>
        <w:pStyle w:val="ListeParagraf"/>
        <w:numPr>
          <w:ilvl w:val="0"/>
          <w:numId w:val="26"/>
        </w:numPr>
        <w:jc w:val="both"/>
        <w:rPr>
          <w:b/>
          <w:sz w:val="24"/>
          <w:szCs w:val="24"/>
        </w:rPr>
      </w:pPr>
      <w:r>
        <w:rPr>
          <w:sz w:val="24"/>
          <w:szCs w:val="24"/>
        </w:rPr>
        <w:t xml:space="preserve">İsmail ÇEVİK                                            Sağlık İşleri </w:t>
      </w:r>
      <w:proofErr w:type="spellStart"/>
      <w:r>
        <w:rPr>
          <w:sz w:val="24"/>
          <w:szCs w:val="24"/>
        </w:rPr>
        <w:t>Müd</w:t>
      </w:r>
      <w:proofErr w:type="spellEnd"/>
      <w:r>
        <w:rPr>
          <w:sz w:val="24"/>
          <w:szCs w:val="24"/>
        </w:rPr>
        <w:t>.</w:t>
      </w:r>
    </w:p>
    <w:p w:rsidR="005A3196" w:rsidRPr="005A3196" w:rsidRDefault="005A3196" w:rsidP="004148B2">
      <w:pPr>
        <w:pStyle w:val="ListeParagraf"/>
        <w:numPr>
          <w:ilvl w:val="0"/>
          <w:numId w:val="26"/>
        </w:numPr>
        <w:jc w:val="both"/>
        <w:rPr>
          <w:b/>
          <w:sz w:val="24"/>
          <w:szCs w:val="24"/>
        </w:rPr>
      </w:pPr>
      <w:r>
        <w:rPr>
          <w:sz w:val="24"/>
          <w:szCs w:val="24"/>
        </w:rPr>
        <w:t xml:space="preserve">Sibel ERBAŞ                                             Park ve Bahçeler </w:t>
      </w:r>
      <w:proofErr w:type="spellStart"/>
      <w:r>
        <w:rPr>
          <w:sz w:val="24"/>
          <w:szCs w:val="24"/>
        </w:rPr>
        <w:t>Müd</w:t>
      </w:r>
      <w:proofErr w:type="spellEnd"/>
      <w:r>
        <w:rPr>
          <w:sz w:val="24"/>
          <w:szCs w:val="24"/>
        </w:rPr>
        <w:t>.</w:t>
      </w:r>
    </w:p>
    <w:p w:rsidR="005A3196" w:rsidRPr="005A3196" w:rsidRDefault="005A3196" w:rsidP="004148B2">
      <w:pPr>
        <w:pStyle w:val="ListeParagraf"/>
        <w:numPr>
          <w:ilvl w:val="0"/>
          <w:numId w:val="26"/>
        </w:numPr>
        <w:jc w:val="both"/>
        <w:rPr>
          <w:b/>
          <w:sz w:val="24"/>
          <w:szCs w:val="24"/>
        </w:rPr>
      </w:pPr>
      <w:r>
        <w:rPr>
          <w:sz w:val="24"/>
          <w:szCs w:val="24"/>
        </w:rPr>
        <w:t xml:space="preserve">M.S. Bayram TOPALOĞLU                    Yazı İşleri </w:t>
      </w:r>
      <w:proofErr w:type="spellStart"/>
      <w:r>
        <w:rPr>
          <w:sz w:val="24"/>
          <w:szCs w:val="24"/>
        </w:rPr>
        <w:t>Müd</w:t>
      </w:r>
      <w:proofErr w:type="spellEnd"/>
      <w:r>
        <w:rPr>
          <w:sz w:val="24"/>
          <w:szCs w:val="24"/>
        </w:rPr>
        <w:t>.</w:t>
      </w:r>
    </w:p>
    <w:p w:rsidR="005A3196" w:rsidRPr="005A3196" w:rsidRDefault="005A3196" w:rsidP="004148B2">
      <w:pPr>
        <w:pStyle w:val="ListeParagraf"/>
        <w:numPr>
          <w:ilvl w:val="0"/>
          <w:numId w:val="26"/>
        </w:numPr>
        <w:jc w:val="both"/>
        <w:rPr>
          <w:b/>
          <w:sz w:val="24"/>
          <w:szCs w:val="24"/>
        </w:rPr>
      </w:pPr>
      <w:r>
        <w:rPr>
          <w:sz w:val="24"/>
          <w:szCs w:val="24"/>
        </w:rPr>
        <w:t xml:space="preserve">Kenan HIDIROĞLU                                 </w:t>
      </w:r>
      <w:r w:rsidR="00D91E84">
        <w:rPr>
          <w:sz w:val="24"/>
          <w:szCs w:val="24"/>
        </w:rPr>
        <w:t xml:space="preserve">Hukuk İşleri </w:t>
      </w:r>
      <w:proofErr w:type="spellStart"/>
      <w:r w:rsidR="00D91E84">
        <w:rPr>
          <w:sz w:val="24"/>
          <w:szCs w:val="24"/>
        </w:rPr>
        <w:t>Müd</w:t>
      </w:r>
      <w:proofErr w:type="spellEnd"/>
      <w:r w:rsidR="00D91E84">
        <w:rPr>
          <w:sz w:val="24"/>
          <w:szCs w:val="24"/>
        </w:rPr>
        <w:t>.</w:t>
      </w:r>
    </w:p>
    <w:p w:rsidR="005A3196" w:rsidRPr="005A3196" w:rsidRDefault="005A3196" w:rsidP="004148B2">
      <w:pPr>
        <w:pStyle w:val="ListeParagraf"/>
        <w:numPr>
          <w:ilvl w:val="0"/>
          <w:numId w:val="26"/>
        </w:numPr>
        <w:jc w:val="both"/>
        <w:rPr>
          <w:b/>
          <w:sz w:val="24"/>
          <w:szCs w:val="24"/>
        </w:rPr>
      </w:pPr>
      <w:proofErr w:type="spellStart"/>
      <w:r>
        <w:rPr>
          <w:sz w:val="24"/>
          <w:szCs w:val="24"/>
        </w:rPr>
        <w:t>Gülhiz</w:t>
      </w:r>
      <w:proofErr w:type="spellEnd"/>
      <w:r>
        <w:rPr>
          <w:sz w:val="24"/>
          <w:szCs w:val="24"/>
        </w:rPr>
        <w:t xml:space="preserve"> GÜRBÜZ</w:t>
      </w:r>
      <w:r w:rsidR="00D91E84">
        <w:rPr>
          <w:sz w:val="24"/>
          <w:szCs w:val="24"/>
        </w:rPr>
        <w:t xml:space="preserve">                                      Mezarlık </w:t>
      </w:r>
      <w:proofErr w:type="spellStart"/>
      <w:r w:rsidR="00D91E84">
        <w:rPr>
          <w:sz w:val="24"/>
          <w:szCs w:val="24"/>
        </w:rPr>
        <w:t>Müd</w:t>
      </w:r>
      <w:proofErr w:type="spellEnd"/>
      <w:r w:rsidR="00D91E84">
        <w:rPr>
          <w:sz w:val="24"/>
          <w:szCs w:val="24"/>
        </w:rPr>
        <w:t>.</w:t>
      </w:r>
    </w:p>
    <w:p w:rsidR="005A3196" w:rsidRPr="005A3196" w:rsidRDefault="005A3196" w:rsidP="004148B2">
      <w:pPr>
        <w:pStyle w:val="ListeParagraf"/>
        <w:numPr>
          <w:ilvl w:val="0"/>
          <w:numId w:val="26"/>
        </w:numPr>
        <w:jc w:val="both"/>
        <w:rPr>
          <w:b/>
          <w:sz w:val="24"/>
          <w:szCs w:val="24"/>
        </w:rPr>
      </w:pPr>
      <w:r>
        <w:rPr>
          <w:sz w:val="24"/>
          <w:szCs w:val="24"/>
        </w:rPr>
        <w:t>Ergün KESKİN</w:t>
      </w:r>
      <w:r w:rsidR="00D91E84">
        <w:rPr>
          <w:sz w:val="24"/>
          <w:szCs w:val="24"/>
        </w:rPr>
        <w:t xml:space="preserve">                                          İnsan Kay. </w:t>
      </w:r>
      <w:proofErr w:type="spellStart"/>
      <w:r w:rsidR="00D91E84">
        <w:rPr>
          <w:sz w:val="24"/>
          <w:szCs w:val="24"/>
        </w:rPr>
        <w:t>Eğt</w:t>
      </w:r>
      <w:proofErr w:type="spellEnd"/>
      <w:r w:rsidR="00D91E84">
        <w:rPr>
          <w:sz w:val="24"/>
          <w:szCs w:val="24"/>
        </w:rPr>
        <w:t xml:space="preserve">. </w:t>
      </w:r>
      <w:proofErr w:type="spellStart"/>
      <w:r w:rsidR="00D91E84">
        <w:rPr>
          <w:sz w:val="24"/>
          <w:szCs w:val="24"/>
        </w:rPr>
        <w:t>Müd</w:t>
      </w:r>
      <w:proofErr w:type="spellEnd"/>
      <w:r w:rsidR="00D91E84">
        <w:rPr>
          <w:sz w:val="24"/>
          <w:szCs w:val="24"/>
        </w:rPr>
        <w:t>.</w:t>
      </w:r>
    </w:p>
    <w:p w:rsidR="005A3196" w:rsidRPr="005A3196" w:rsidRDefault="005A3196" w:rsidP="004148B2">
      <w:pPr>
        <w:pStyle w:val="ListeParagraf"/>
        <w:numPr>
          <w:ilvl w:val="0"/>
          <w:numId w:val="26"/>
        </w:numPr>
        <w:jc w:val="both"/>
        <w:rPr>
          <w:b/>
          <w:sz w:val="24"/>
          <w:szCs w:val="24"/>
        </w:rPr>
      </w:pPr>
      <w:r>
        <w:rPr>
          <w:sz w:val="24"/>
          <w:szCs w:val="24"/>
        </w:rPr>
        <w:t>S. Dilek CESUR</w:t>
      </w:r>
      <w:r w:rsidR="00D91E84">
        <w:rPr>
          <w:sz w:val="24"/>
          <w:szCs w:val="24"/>
        </w:rPr>
        <w:t xml:space="preserve">                                        Mali Hizmetler </w:t>
      </w:r>
      <w:proofErr w:type="spellStart"/>
      <w:r w:rsidR="00D91E84">
        <w:rPr>
          <w:sz w:val="24"/>
          <w:szCs w:val="24"/>
        </w:rPr>
        <w:t>Müd</w:t>
      </w:r>
      <w:proofErr w:type="spellEnd"/>
      <w:r w:rsidR="00D91E84">
        <w:rPr>
          <w:sz w:val="24"/>
          <w:szCs w:val="24"/>
        </w:rPr>
        <w:t>.</w:t>
      </w:r>
    </w:p>
    <w:p w:rsidR="005A3196" w:rsidRPr="005A3196" w:rsidRDefault="005A3196" w:rsidP="004148B2">
      <w:pPr>
        <w:pStyle w:val="ListeParagraf"/>
        <w:numPr>
          <w:ilvl w:val="0"/>
          <w:numId w:val="26"/>
        </w:numPr>
        <w:jc w:val="both"/>
        <w:rPr>
          <w:b/>
          <w:sz w:val="24"/>
          <w:szCs w:val="24"/>
        </w:rPr>
      </w:pPr>
      <w:r>
        <w:rPr>
          <w:sz w:val="24"/>
          <w:szCs w:val="24"/>
        </w:rPr>
        <w:t>Veli YALÇIN</w:t>
      </w:r>
      <w:r w:rsidR="00D91E84">
        <w:rPr>
          <w:sz w:val="24"/>
          <w:szCs w:val="24"/>
        </w:rPr>
        <w:t xml:space="preserve">                                             Kültür ve Sosyal İşler </w:t>
      </w:r>
      <w:proofErr w:type="spellStart"/>
      <w:r w:rsidR="00D91E84">
        <w:rPr>
          <w:sz w:val="24"/>
          <w:szCs w:val="24"/>
        </w:rPr>
        <w:t>Müd</w:t>
      </w:r>
      <w:proofErr w:type="spellEnd"/>
      <w:r w:rsidR="00D91E84">
        <w:rPr>
          <w:sz w:val="24"/>
          <w:szCs w:val="24"/>
        </w:rPr>
        <w:t>.</w:t>
      </w:r>
    </w:p>
    <w:p w:rsidR="005A3196" w:rsidRPr="005A3196" w:rsidRDefault="005A3196" w:rsidP="004148B2">
      <w:pPr>
        <w:pStyle w:val="ListeParagraf"/>
        <w:numPr>
          <w:ilvl w:val="0"/>
          <w:numId w:val="26"/>
        </w:numPr>
        <w:jc w:val="both"/>
        <w:rPr>
          <w:b/>
          <w:sz w:val="24"/>
          <w:szCs w:val="24"/>
        </w:rPr>
      </w:pPr>
      <w:r>
        <w:rPr>
          <w:sz w:val="24"/>
          <w:szCs w:val="24"/>
        </w:rPr>
        <w:t>Mustafa İNANÇ</w:t>
      </w:r>
      <w:r w:rsidR="00D91E84">
        <w:rPr>
          <w:sz w:val="24"/>
          <w:szCs w:val="24"/>
        </w:rPr>
        <w:t xml:space="preserve">                                      Destek Hizmetleri </w:t>
      </w:r>
      <w:proofErr w:type="spellStart"/>
      <w:r w:rsidR="00D91E84">
        <w:rPr>
          <w:sz w:val="24"/>
          <w:szCs w:val="24"/>
        </w:rPr>
        <w:t>Müd</w:t>
      </w:r>
      <w:proofErr w:type="spellEnd"/>
      <w:r w:rsidR="00D91E84">
        <w:rPr>
          <w:sz w:val="24"/>
          <w:szCs w:val="24"/>
        </w:rPr>
        <w:t>.</w:t>
      </w:r>
    </w:p>
    <w:p w:rsidR="005A3196" w:rsidRPr="005A3196" w:rsidRDefault="005A3196" w:rsidP="004148B2">
      <w:pPr>
        <w:pStyle w:val="ListeParagraf"/>
        <w:numPr>
          <w:ilvl w:val="0"/>
          <w:numId w:val="26"/>
        </w:numPr>
        <w:jc w:val="both"/>
        <w:rPr>
          <w:b/>
          <w:sz w:val="24"/>
          <w:szCs w:val="24"/>
        </w:rPr>
      </w:pPr>
      <w:r>
        <w:rPr>
          <w:sz w:val="24"/>
          <w:szCs w:val="24"/>
        </w:rPr>
        <w:t>Ahmet VARLIK</w:t>
      </w:r>
      <w:r w:rsidR="00D91E84">
        <w:rPr>
          <w:sz w:val="24"/>
          <w:szCs w:val="24"/>
        </w:rPr>
        <w:t xml:space="preserve">                                        Basın Yayın ve Halkla İlişkiler </w:t>
      </w:r>
      <w:proofErr w:type="spellStart"/>
      <w:r w:rsidR="00D91E84">
        <w:rPr>
          <w:sz w:val="24"/>
          <w:szCs w:val="24"/>
        </w:rPr>
        <w:t>Müd</w:t>
      </w:r>
      <w:proofErr w:type="spellEnd"/>
      <w:r w:rsidR="00D91E84">
        <w:rPr>
          <w:sz w:val="24"/>
          <w:szCs w:val="24"/>
        </w:rPr>
        <w:t>.</w:t>
      </w:r>
    </w:p>
    <w:p w:rsidR="005A3196" w:rsidRPr="005A3196" w:rsidRDefault="005A3196" w:rsidP="004148B2">
      <w:pPr>
        <w:pStyle w:val="ListeParagraf"/>
        <w:numPr>
          <w:ilvl w:val="0"/>
          <w:numId w:val="26"/>
        </w:numPr>
        <w:jc w:val="both"/>
        <w:rPr>
          <w:b/>
          <w:sz w:val="24"/>
          <w:szCs w:val="24"/>
        </w:rPr>
      </w:pPr>
      <w:r>
        <w:rPr>
          <w:sz w:val="24"/>
          <w:szCs w:val="24"/>
        </w:rPr>
        <w:t>Muharrem ASLAN</w:t>
      </w:r>
      <w:r w:rsidR="00D91E84">
        <w:rPr>
          <w:sz w:val="24"/>
          <w:szCs w:val="24"/>
        </w:rPr>
        <w:t xml:space="preserve">                                  Özel Kalem </w:t>
      </w:r>
      <w:proofErr w:type="spellStart"/>
      <w:r w:rsidR="00D91E84">
        <w:rPr>
          <w:sz w:val="24"/>
          <w:szCs w:val="24"/>
        </w:rPr>
        <w:t>Müd</w:t>
      </w:r>
      <w:proofErr w:type="spellEnd"/>
      <w:r w:rsidR="00D91E84">
        <w:rPr>
          <w:sz w:val="24"/>
          <w:szCs w:val="24"/>
        </w:rPr>
        <w:t>.</w:t>
      </w:r>
    </w:p>
    <w:p w:rsidR="005A3196" w:rsidRPr="004148B2" w:rsidRDefault="005A3196" w:rsidP="005A3196">
      <w:pPr>
        <w:pStyle w:val="ListeParagraf"/>
        <w:jc w:val="both"/>
        <w:rPr>
          <w:b/>
          <w:sz w:val="24"/>
          <w:szCs w:val="24"/>
        </w:rPr>
      </w:pPr>
    </w:p>
    <w:p w:rsidR="00D96376" w:rsidRDefault="00D91E84" w:rsidP="004148B2">
      <w:pPr>
        <w:pStyle w:val="ListeParagraf"/>
        <w:jc w:val="both"/>
        <w:rPr>
          <w:b/>
          <w:sz w:val="24"/>
          <w:szCs w:val="24"/>
        </w:rPr>
      </w:pPr>
      <w:r>
        <w:rPr>
          <w:b/>
          <w:sz w:val="24"/>
          <w:szCs w:val="24"/>
        </w:rPr>
        <w:t>KAMU İÇ KONTROL STANDARTLARINA UYUM EYLEM PLANI HAZIRLAMA GRUBU</w:t>
      </w:r>
    </w:p>
    <w:p w:rsidR="00D91E84" w:rsidRDefault="00D91E84" w:rsidP="004148B2">
      <w:pPr>
        <w:pStyle w:val="ListeParagraf"/>
        <w:jc w:val="both"/>
        <w:rPr>
          <w:sz w:val="24"/>
          <w:szCs w:val="24"/>
        </w:rPr>
      </w:pPr>
    </w:p>
    <w:p w:rsidR="00D91E84" w:rsidRDefault="00D91E84" w:rsidP="00D91E84">
      <w:pPr>
        <w:pStyle w:val="ListeParagraf"/>
        <w:spacing w:after="0"/>
        <w:jc w:val="both"/>
        <w:rPr>
          <w:sz w:val="24"/>
          <w:szCs w:val="24"/>
        </w:rPr>
      </w:pPr>
      <w:r>
        <w:rPr>
          <w:sz w:val="24"/>
          <w:szCs w:val="24"/>
        </w:rPr>
        <w:t xml:space="preserve">Harcama birimleri yöneticilerinden </w:t>
      </w:r>
      <w:proofErr w:type="gramStart"/>
      <w:r>
        <w:rPr>
          <w:sz w:val="24"/>
          <w:szCs w:val="24"/>
        </w:rPr>
        <w:t>(</w:t>
      </w:r>
      <w:proofErr w:type="gramEnd"/>
      <w:r>
        <w:rPr>
          <w:sz w:val="24"/>
          <w:szCs w:val="24"/>
        </w:rPr>
        <w:t xml:space="preserve">veya uygun gördükleri harcama yetkilisine yakın </w:t>
      </w:r>
    </w:p>
    <w:p w:rsidR="00D91E84" w:rsidRDefault="00D91E84" w:rsidP="00D91E84">
      <w:pPr>
        <w:spacing w:after="0"/>
        <w:jc w:val="both"/>
        <w:rPr>
          <w:sz w:val="24"/>
          <w:szCs w:val="24"/>
        </w:rPr>
      </w:pPr>
      <w:proofErr w:type="gramStart"/>
      <w:r>
        <w:rPr>
          <w:sz w:val="24"/>
          <w:szCs w:val="24"/>
        </w:rPr>
        <w:t>bir</w:t>
      </w:r>
      <w:proofErr w:type="gramEnd"/>
      <w:r>
        <w:rPr>
          <w:sz w:val="24"/>
          <w:szCs w:val="24"/>
        </w:rPr>
        <w:t xml:space="preserve"> personel)meydana gelmiştir.</w:t>
      </w:r>
      <w:r w:rsidR="00666EF2">
        <w:rPr>
          <w:sz w:val="24"/>
          <w:szCs w:val="24"/>
        </w:rPr>
        <w:t xml:space="preserve"> </w:t>
      </w:r>
      <w:r>
        <w:rPr>
          <w:sz w:val="24"/>
          <w:szCs w:val="24"/>
        </w:rPr>
        <w:t>Planda yer alan eylemlerin sorumlu birimler tarafından, öngörülen tarihlerde uygulamaya geçirilmesinden ve belirtilen dokümanların hazırlanmasından sorumlu gruptur. Kurulun gözetiminde çalış</w:t>
      </w:r>
      <w:r w:rsidR="00666EF2">
        <w:rPr>
          <w:sz w:val="24"/>
          <w:szCs w:val="24"/>
        </w:rPr>
        <w:t>ır ve faaliyetleri sekretarya (Strateji Geliştirme B</w:t>
      </w:r>
      <w:r>
        <w:rPr>
          <w:sz w:val="24"/>
          <w:szCs w:val="24"/>
        </w:rPr>
        <w:t xml:space="preserve">irimi) vasıtasıyla koordine edilir. Belirlenecek </w:t>
      </w:r>
      <w:proofErr w:type="gramStart"/>
      <w:r>
        <w:rPr>
          <w:sz w:val="24"/>
          <w:szCs w:val="24"/>
        </w:rPr>
        <w:t>periyotlarla</w:t>
      </w:r>
      <w:proofErr w:type="gramEnd"/>
      <w:r>
        <w:rPr>
          <w:sz w:val="24"/>
          <w:szCs w:val="24"/>
        </w:rPr>
        <w:t xml:space="preserve"> gerçekleştirilen toplantılarda İzleme ve Yönlendirme Kuruluna eylemlere ilişkin son duruma ilişkin bilgi verir ve istenecek raporları hazırlar ve sunar.</w:t>
      </w:r>
    </w:p>
    <w:p w:rsidR="00666EF2" w:rsidRDefault="00666EF2" w:rsidP="00D91E84">
      <w:pPr>
        <w:spacing w:after="0"/>
        <w:jc w:val="both"/>
        <w:rPr>
          <w:sz w:val="24"/>
          <w:szCs w:val="24"/>
        </w:rPr>
      </w:pPr>
    </w:p>
    <w:p w:rsidR="00666EF2" w:rsidRDefault="00666EF2" w:rsidP="00D91E84">
      <w:pPr>
        <w:spacing w:after="0"/>
        <w:jc w:val="both"/>
        <w:rPr>
          <w:sz w:val="24"/>
          <w:szCs w:val="24"/>
        </w:rPr>
      </w:pPr>
    </w:p>
    <w:p w:rsidR="00666EF2" w:rsidRDefault="00666EF2" w:rsidP="00D91E84">
      <w:pPr>
        <w:spacing w:after="0"/>
        <w:jc w:val="both"/>
        <w:rPr>
          <w:sz w:val="24"/>
          <w:szCs w:val="24"/>
        </w:rPr>
      </w:pPr>
    </w:p>
    <w:p w:rsidR="00666EF2" w:rsidRDefault="00666EF2" w:rsidP="00D91E84">
      <w:pPr>
        <w:spacing w:after="0"/>
        <w:jc w:val="both"/>
        <w:rPr>
          <w:b/>
          <w:sz w:val="24"/>
          <w:szCs w:val="24"/>
        </w:rPr>
      </w:pPr>
      <w:r w:rsidRPr="00666EF2">
        <w:rPr>
          <w:b/>
          <w:sz w:val="24"/>
          <w:szCs w:val="24"/>
        </w:rPr>
        <w:t>Üyeleri:</w:t>
      </w:r>
    </w:p>
    <w:p w:rsidR="00666EF2" w:rsidRDefault="00666EF2" w:rsidP="00666EF2">
      <w:pPr>
        <w:spacing w:after="0"/>
        <w:jc w:val="both"/>
        <w:rPr>
          <w:b/>
          <w:sz w:val="24"/>
          <w:szCs w:val="24"/>
        </w:rPr>
      </w:pPr>
    </w:p>
    <w:p w:rsidR="00666EF2" w:rsidRPr="00666EF2" w:rsidRDefault="00666EF2" w:rsidP="00666EF2">
      <w:pPr>
        <w:pStyle w:val="ListeParagraf"/>
        <w:numPr>
          <w:ilvl w:val="0"/>
          <w:numId w:val="28"/>
        </w:numPr>
        <w:spacing w:after="0"/>
        <w:jc w:val="both"/>
        <w:rPr>
          <w:b/>
          <w:sz w:val="24"/>
          <w:szCs w:val="24"/>
        </w:rPr>
      </w:pPr>
      <w:r>
        <w:rPr>
          <w:sz w:val="24"/>
          <w:szCs w:val="24"/>
        </w:rPr>
        <w:t xml:space="preserve">Kadir </w:t>
      </w:r>
      <w:proofErr w:type="gramStart"/>
      <w:r>
        <w:rPr>
          <w:sz w:val="24"/>
          <w:szCs w:val="24"/>
        </w:rPr>
        <w:t>FEDAKAR</w:t>
      </w:r>
      <w:proofErr w:type="gramEnd"/>
      <w:r>
        <w:rPr>
          <w:sz w:val="24"/>
          <w:szCs w:val="24"/>
        </w:rPr>
        <w:t xml:space="preserve">                                                        İnsan Kay. </w:t>
      </w:r>
      <w:proofErr w:type="spellStart"/>
      <w:r>
        <w:rPr>
          <w:sz w:val="24"/>
          <w:szCs w:val="24"/>
        </w:rPr>
        <w:t>Eğt</w:t>
      </w:r>
      <w:proofErr w:type="spellEnd"/>
      <w:r>
        <w:rPr>
          <w:sz w:val="24"/>
          <w:szCs w:val="24"/>
        </w:rPr>
        <w:t xml:space="preserve">. </w:t>
      </w:r>
      <w:proofErr w:type="spellStart"/>
      <w:r>
        <w:rPr>
          <w:sz w:val="24"/>
          <w:szCs w:val="24"/>
        </w:rPr>
        <w:t>Müd</w:t>
      </w:r>
      <w:proofErr w:type="spellEnd"/>
      <w:r>
        <w:rPr>
          <w:sz w:val="24"/>
          <w:szCs w:val="24"/>
        </w:rPr>
        <w:t xml:space="preserve">.                    </w:t>
      </w:r>
    </w:p>
    <w:p w:rsidR="00666EF2" w:rsidRPr="00666EF2" w:rsidRDefault="00666EF2" w:rsidP="00666EF2">
      <w:pPr>
        <w:pStyle w:val="ListeParagraf"/>
        <w:numPr>
          <w:ilvl w:val="0"/>
          <w:numId w:val="28"/>
        </w:numPr>
        <w:spacing w:after="0"/>
        <w:jc w:val="both"/>
        <w:rPr>
          <w:b/>
          <w:sz w:val="24"/>
          <w:szCs w:val="24"/>
        </w:rPr>
      </w:pPr>
      <w:proofErr w:type="spellStart"/>
      <w:r>
        <w:rPr>
          <w:sz w:val="24"/>
          <w:szCs w:val="24"/>
        </w:rPr>
        <w:t>Mitat</w:t>
      </w:r>
      <w:proofErr w:type="spellEnd"/>
      <w:r>
        <w:rPr>
          <w:sz w:val="24"/>
          <w:szCs w:val="24"/>
        </w:rPr>
        <w:t xml:space="preserve"> YILDIRIM                                              </w:t>
      </w:r>
      <w:r w:rsidR="000466E1">
        <w:rPr>
          <w:sz w:val="24"/>
          <w:szCs w:val="24"/>
        </w:rPr>
        <w:t xml:space="preserve">        </w:t>
      </w:r>
      <w:r>
        <w:rPr>
          <w:sz w:val="24"/>
          <w:szCs w:val="24"/>
        </w:rPr>
        <w:t xml:space="preserve">  Sağlık İşleri </w:t>
      </w:r>
      <w:proofErr w:type="spellStart"/>
      <w:r>
        <w:rPr>
          <w:sz w:val="24"/>
          <w:szCs w:val="24"/>
        </w:rPr>
        <w:t>Müd</w:t>
      </w:r>
      <w:proofErr w:type="spellEnd"/>
      <w:r>
        <w:rPr>
          <w:sz w:val="24"/>
          <w:szCs w:val="24"/>
        </w:rPr>
        <w:t xml:space="preserve">                                       </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Abdullah BARAN                                            </w:t>
      </w:r>
      <w:r w:rsidR="000466E1">
        <w:rPr>
          <w:sz w:val="24"/>
          <w:szCs w:val="24"/>
        </w:rPr>
        <w:t xml:space="preserve">    </w:t>
      </w:r>
      <w:r>
        <w:rPr>
          <w:sz w:val="24"/>
          <w:szCs w:val="24"/>
        </w:rPr>
        <w:t xml:space="preserve">     Mezarlık </w:t>
      </w:r>
      <w:proofErr w:type="spellStart"/>
      <w:r>
        <w:rPr>
          <w:sz w:val="24"/>
          <w:szCs w:val="24"/>
        </w:rPr>
        <w:t>Müd</w:t>
      </w:r>
      <w:proofErr w:type="spellEnd"/>
      <w:r>
        <w:rPr>
          <w:sz w:val="24"/>
          <w:szCs w:val="24"/>
        </w:rPr>
        <w:t>.</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Mehmet KUN                                                </w:t>
      </w:r>
      <w:r w:rsidR="000466E1">
        <w:rPr>
          <w:sz w:val="24"/>
          <w:szCs w:val="24"/>
        </w:rPr>
        <w:t xml:space="preserve">      </w:t>
      </w:r>
      <w:r>
        <w:rPr>
          <w:sz w:val="24"/>
          <w:szCs w:val="24"/>
        </w:rPr>
        <w:t xml:space="preserve">    Özel Kalem </w:t>
      </w:r>
      <w:proofErr w:type="spellStart"/>
      <w:r>
        <w:rPr>
          <w:sz w:val="24"/>
          <w:szCs w:val="24"/>
        </w:rPr>
        <w:t>Müd</w:t>
      </w:r>
      <w:proofErr w:type="spellEnd"/>
      <w:r>
        <w:rPr>
          <w:sz w:val="24"/>
          <w:szCs w:val="24"/>
        </w:rPr>
        <w:t>.</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Tansel ERBAŞ                                                </w:t>
      </w:r>
      <w:r w:rsidR="000466E1">
        <w:rPr>
          <w:sz w:val="24"/>
          <w:szCs w:val="24"/>
        </w:rPr>
        <w:t xml:space="preserve"> </w:t>
      </w:r>
      <w:r>
        <w:rPr>
          <w:sz w:val="24"/>
          <w:szCs w:val="24"/>
        </w:rPr>
        <w:t xml:space="preserve">    </w:t>
      </w:r>
      <w:r w:rsidR="000466E1">
        <w:rPr>
          <w:sz w:val="24"/>
          <w:szCs w:val="24"/>
        </w:rPr>
        <w:t xml:space="preserve">   </w:t>
      </w:r>
      <w:r>
        <w:rPr>
          <w:sz w:val="24"/>
          <w:szCs w:val="24"/>
        </w:rPr>
        <w:t xml:space="preserve">   İmar ve Şehircilik </w:t>
      </w:r>
      <w:proofErr w:type="spellStart"/>
      <w:r>
        <w:rPr>
          <w:sz w:val="24"/>
          <w:szCs w:val="24"/>
        </w:rPr>
        <w:t>Müd</w:t>
      </w:r>
      <w:proofErr w:type="spellEnd"/>
      <w:r>
        <w:rPr>
          <w:sz w:val="24"/>
          <w:szCs w:val="24"/>
        </w:rPr>
        <w:t xml:space="preserve">.                                                       </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Aytekin YEL                                                  </w:t>
      </w:r>
      <w:r w:rsidR="000466E1">
        <w:rPr>
          <w:sz w:val="24"/>
          <w:szCs w:val="24"/>
        </w:rPr>
        <w:t xml:space="preserve">      </w:t>
      </w:r>
      <w:r>
        <w:rPr>
          <w:sz w:val="24"/>
          <w:szCs w:val="24"/>
        </w:rPr>
        <w:t xml:space="preserve">      Mali Hizmetler </w:t>
      </w:r>
      <w:proofErr w:type="spellStart"/>
      <w:r>
        <w:rPr>
          <w:sz w:val="24"/>
          <w:szCs w:val="24"/>
        </w:rPr>
        <w:t>Müd</w:t>
      </w:r>
      <w:proofErr w:type="spellEnd"/>
      <w:r>
        <w:rPr>
          <w:sz w:val="24"/>
          <w:szCs w:val="24"/>
        </w:rPr>
        <w:t xml:space="preserve">.                                                                                                  </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Serkan ŞAHİN                                         </w:t>
      </w:r>
      <w:r w:rsidR="000466E1">
        <w:rPr>
          <w:sz w:val="24"/>
          <w:szCs w:val="24"/>
        </w:rPr>
        <w:t xml:space="preserve">               </w:t>
      </w:r>
      <w:r>
        <w:rPr>
          <w:sz w:val="24"/>
          <w:szCs w:val="24"/>
        </w:rPr>
        <w:t xml:space="preserve">  Destek Hizmetleri </w:t>
      </w:r>
      <w:proofErr w:type="spellStart"/>
      <w:r>
        <w:rPr>
          <w:sz w:val="24"/>
          <w:szCs w:val="24"/>
        </w:rPr>
        <w:t>Müd</w:t>
      </w:r>
      <w:proofErr w:type="spellEnd"/>
      <w:r>
        <w:rPr>
          <w:sz w:val="24"/>
          <w:szCs w:val="24"/>
        </w:rPr>
        <w:t>.</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Erdal FİDAN                                                    </w:t>
      </w:r>
      <w:r w:rsidR="000466E1">
        <w:rPr>
          <w:sz w:val="24"/>
          <w:szCs w:val="24"/>
        </w:rPr>
        <w:t xml:space="preserve">        </w:t>
      </w:r>
      <w:r>
        <w:rPr>
          <w:sz w:val="24"/>
          <w:szCs w:val="24"/>
        </w:rPr>
        <w:t xml:space="preserve"> Zabıta </w:t>
      </w:r>
      <w:proofErr w:type="spellStart"/>
      <w:r>
        <w:rPr>
          <w:sz w:val="24"/>
          <w:szCs w:val="24"/>
        </w:rPr>
        <w:t>Müd</w:t>
      </w:r>
      <w:proofErr w:type="spellEnd"/>
      <w:r>
        <w:rPr>
          <w:sz w:val="24"/>
          <w:szCs w:val="24"/>
        </w:rPr>
        <w:t>.</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Gürbüz SONER                                            </w:t>
      </w:r>
      <w:r w:rsidR="000466E1">
        <w:rPr>
          <w:sz w:val="24"/>
          <w:szCs w:val="24"/>
        </w:rPr>
        <w:t xml:space="preserve">          </w:t>
      </w:r>
      <w:r>
        <w:rPr>
          <w:sz w:val="24"/>
          <w:szCs w:val="24"/>
        </w:rPr>
        <w:t xml:space="preserve">  Park ve bahçeler </w:t>
      </w:r>
      <w:proofErr w:type="spellStart"/>
      <w:r>
        <w:rPr>
          <w:sz w:val="24"/>
          <w:szCs w:val="24"/>
        </w:rPr>
        <w:t>müd</w:t>
      </w:r>
      <w:proofErr w:type="spellEnd"/>
      <w:r>
        <w:rPr>
          <w:sz w:val="24"/>
          <w:szCs w:val="24"/>
        </w:rPr>
        <w:t>.</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Murat KOÇ                                                  </w:t>
      </w:r>
      <w:r w:rsidR="000466E1">
        <w:rPr>
          <w:sz w:val="24"/>
          <w:szCs w:val="24"/>
        </w:rPr>
        <w:t xml:space="preserve">      </w:t>
      </w:r>
      <w:r>
        <w:rPr>
          <w:sz w:val="24"/>
          <w:szCs w:val="24"/>
        </w:rPr>
        <w:t xml:space="preserve">      Temizlik İşleri </w:t>
      </w:r>
      <w:proofErr w:type="spellStart"/>
      <w:r>
        <w:rPr>
          <w:sz w:val="24"/>
          <w:szCs w:val="24"/>
        </w:rPr>
        <w:t>Müd</w:t>
      </w:r>
      <w:proofErr w:type="spellEnd"/>
      <w:r>
        <w:rPr>
          <w:sz w:val="24"/>
          <w:szCs w:val="24"/>
        </w:rPr>
        <w:t>.</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Murat ÇANKAYA                                            </w:t>
      </w:r>
      <w:r w:rsidR="000466E1">
        <w:rPr>
          <w:sz w:val="24"/>
          <w:szCs w:val="24"/>
        </w:rPr>
        <w:t xml:space="preserve">      </w:t>
      </w:r>
      <w:r>
        <w:rPr>
          <w:sz w:val="24"/>
          <w:szCs w:val="24"/>
        </w:rPr>
        <w:t xml:space="preserve">   Veteriner İşleri </w:t>
      </w:r>
      <w:proofErr w:type="spellStart"/>
      <w:r>
        <w:rPr>
          <w:sz w:val="24"/>
          <w:szCs w:val="24"/>
        </w:rPr>
        <w:t>Müd</w:t>
      </w:r>
      <w:proofErr w:type="spellEnd"/>
      <w:r>
        <w:rPr>
          <w:sz w:val="24"/>
          <w:szCs w:val="24"/>
        </w:rPr>
        <w:t>.</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Sevilay ÇOLAK                                            </w:t>
      </w:r>
      <w:r w:rsidR="000466E1">
        <w:rPr>
          <w:sz w:val="24"/>
          <w:szCs w:val="24"/>
        </w:rPr>
        <w:t xml:space="preserve">       </w:t>
      </w:r>
      <w:r>
        <w:rPr>
          <w:sz w:val="24"/>
          <w:szCs w:val="24"/>
        </w:rPr>
        <w:t xml:space="preserve">      Basın Yayın ve Halkla İlişkiler </w:t>
      </w:r>
      <w:proofErr w:type="spellStart"/>
      <w:r>
        <w:rPr>
          <w:sz w:val="24"/>
          <w:szCs w:val="24"/>
        </w:rPr>
        <w:t>Müd</w:t>
      </w:r>
      <w:proofErr w:type="spellEnd"/>
      <w:r>
        <w:rPr>
          <w:sz w:val="24"/>
          <w:szCs w:val="24"/>
        </w:rPr>
        <w:t>.</w:t>
      </w:r>
    </w:p>
    <w:p w:rsidR="00666EF2" w:rsidRPr="00666EF2" w:rsidRDefault="00666EF2" w:rsidP="00666EF2">
      <w:pPr>
        <w:pStyle w:val="ListeParagraf"/>
        <w:numPr>
          <w:ilvl w:val="0"/>
          <w:numId w:val="28"/>
        </w:numPr>
        <w:spacing w:after="0"/>
        <w:jc w:val="both"/>
        <w:rPr>
          <w:b/>
          <w:sz w:val="24"/>
          <w:szCs w:val="24"/>
        </w:rPr>
      </w:pPr>
      <w:r>
        <w:rPr>
          <w:sz w:val="24"/>
          <w:szCs w:val="24"/>
        </w:rPr>
        <w:t xml:space="preserve">Gülseren GÜNGÖR                                      </w:t>
      </w:r>
      <w:r w:rsidR="000466E1">
        <w:rPr>
          <w:sz w:val="24"/>
          <w:szCs w:val="24"/>
        </w:rPr>
        <w:t xml:space="preserve">        </w:t>
      </w:r>
      <w:r>
        <w:rPr>
          <w:sz w:val="24"/>
          <w:szCs w:val="24"/>
        </w:rPr>
        <w:t xml:space="preserve">  </w:t>
      </w:r>
      <w:r w:rsidR="000466E1">
        <w:rPr>
          <w:sz w:val="24"/>
          <w:szCs w:val="24"/>
        </w:rPr>
        <w:t xml:space="preserve">Yazı İşleri </w:t>
      </w:r>
      <w:proofErr w:type="spellStart"/>
      <w:r w:rsidR="000466E1">
        <w:rPr>
          <w:sz w:val="24"/>
          <w:szCs w:val="24"/>
        </w:rPr>
        <w:t>Müd</w:t>
      </w:r>
      <w:proofErr w:type="spellEnd"/>
      <w:r w:rsidR="000466E1">
        <w:rPr>
          <w:sz w:val="24"/>
          <w:szCs w:val="24"/>
        </w:rPr>
        <w:t>.</w:t>
      </w:r>
    </w:p>
    <w:p w:rsidR="00666EF2" w:rsidRPr="00666EF2" w:rsidRDefault="00666EF2" w:rsidP="00666EF2">
      <w:pPr>
        <w:pStyle w:val="ListeParagraf"/>
        <w:numPr>
          <w:ilvl w:val="0"/>
          <w:numId w:val="28"/>
        </w:numPr>
        <w:spacing w:after="0"/>
        <w:jc w:val="both"/>
        <w:rPr>
          <w:b/>
          <w:sz w:val="24"/>
          <w:szCs w:val="24"/>
        </w:rPr>
      </w:pPr>
      <w:r>
        <w:rPr>
          <w:sz w:val="24"/>
          <w:szCs w:val="24"/>
        </w:rPr>
        <w:t>Deniz GÜLTEKİNOĞLU KARADEMİR</w:t>
      </w:r>
      <w:r w:rsidR="000466E1">
        <w:rPr>
          <w:sz w:val="24"/>
          <w:szCs w:val="24"/>
        </w:rPr>
        <w:t xml:space="preserve">                    Hukuk İşleri </w:t>
      </w:r>
      <w:proofErr w:type="spellStart"/>
      <w:r w:rsidR="000466E1">
        <w:rPr>
          <w:sz w:val="24"/>
          <w:szCs w:val="24"/>
        </w:rPr>
        <w:t>Müd</w:t>
      </w:r>
      <w:proofErr w:type="spellEnd"/>
      <w:r w:rsidR="000466E1">
        <w:rPr>
          <w:sz w:val="24"/>
          <w:szCs w:val="24"/>
        </w:rPr>
        <w:t>.</w:t>
      </w:r>
    </w:p>
    <w:p w:rsidR="00666EF2" w:rsidRPr="00666EF2" w:rsidRDefault="00666EF2" w:rsidP="00666EF2">
      <w:pPr>
        <w:pStyle w:val="ListeParagraf"/>
        <w:numPr>
          <w:ilvl w:val="0"/>
          <w:numId w:val="28"/>
        </w:numPr>
        <w:spacing w:after="0"/>
        <w:jc w:val="both"/>
        <w:rPr>
          <w:b/>
          <w:sz w:val="24"/>
          <w:szCs w:val="24"/>
        </w:rPr>
      </w:pPr>
      <w:r>
        <w:rPr>
          <w:sz w:val="24"/>
          <w:szCs w:val="24"/>
        </w:rPr>
        <w:t>Ziya Tolga BAYSOY</w:t>
      </w:r>
      <w:r w:rsidR="000466E1">
        <w:rPr>
          <w:sz w:val="24"/>
          <w:szCs w:val="24"/>
        </w:rPr>
        <w:t xml:space="preserve">                                                  Fen İşleri </w:t>
      </w:r>
      <w:proofErr w:type="spellStart"/>
      <w:r w:rsidR="000466E1">
        <w:rPr>
          <w:sz w:val="24"/>
          <w:szCs w:val="24"/>
        </w:rPr>
        <w:t>Müd</w:t>
      </w:r>
      <w:proofErr w:type="spellEnd"/>
      <w:r w:rsidR="000466E1">
        <w:rPr>
          <w:sz w:val="24"/>
          <w:szCs w:val="24"/>
        </w:rPr>
        <w:t>.</w:t>
      </w:r>
    </w:p>
    <w:p w:rsidR="00997856" w:rsidRDefault="00666EF2" w:rsidP="00666EF2">
      <w:pPr>
        <w:pStyle w:val="ListeParagraf"/>
        <w:numPr>
          <w:ilvl w:val="0"/>
          <w:numId w:val="28"/>
        </w:numPr>
        <w:spacing w:after="0"/>
        <w:jc w:val="both"/>
        <w:rPr>
          <w:b/>
          <w:sz w:val="24"/>
          <w:szCs w:val="24"/>
        </w:rPr>
      </w:pPr>
      <w:r>
        <w:rPr>
          <w:sz w:val="24"/>
          <w:szCs w:val="24"/>
        </w:rPr>
        <w:t>Sermin BUZKAN</w:t>
      </w:r>
      <w:r w:rsidR="000466E1">
        <w:rPr>
          <w:sz w:val="24"/>
          <w:szCs w:val="24"/>
        </w:rPr>
        <w:t xml:space="preserve">                                                      Kültür ve Sosyal İşler </w:t>
      </w:r>
      <w:proofErr w:type="spellStart"/>
      <w:r w:rsidR="000466E1">
        <w:rPr>
          <w:sz w:val="24"/>
          <w:szCs w:val="24"/>
        </w:rPr>
        <w:t>Müd</w:t>
      </w:r>
      <w:proofErr w:type="spellEnd"/>
      <w:r w:rsidR="000466E1">
        <w:rPr>
          <w:sz w:val="24"/>
          <w:szCs w:val="24"/>
        </w:rPr>
        <w:t>.</w:t>
      </w:r>
    </w:p>
    <w:p w:rsidR="00997856" w:rsidRPr="00997856" w:rsidRDefault="00997856" w:rsidP="00997856"/>
    <w:p w:rsidR="00997856" w:rsidRPr="00997856" w:rsidRDefault="00997856" w:rsidP="00997856"/>
    <w:p w:rsidR="00997856" w:rsidRPr="00997856" w:rsidRDefault="00997856" w:rsidP="00997856"/>
    <w:p w:rsidR="00997856" w:rsidRPr="00997856" w:rsidRDefault="00997856" w:rsidP="00997856"/>
    <w:p w:rsidR="00997856" w:rsidRPr="00997856" w:rsidRDefault="00997856" w:rsidP="00997856"/>
    <w:p w:rsidR="00997856" w:rsidRPr="00997856" w:rsidRDefault="00997856" w:rsidP="00997856"/>
    <w:p w:rsidR="00997856" w:rsidRDefault="00997856" w:rsidP="00997856"/>
    <w:p w:rsidR="003D2B9E" w:rsidRDefault="00997856" w:rsidP="00997856">
      <w:pPr>
        <w:tabs>
          <w:tab w:val="left" w:pos="3120"/>
        </w:tabs>
        <w:sectPr w:rsidR="003D2B9E" w:rsidSect="00374C7F">
          <w:type w:val="continuous"/>
          <w:pgSz w:w="11906" w:h="16838"/>
          <w:pgMar w:top="1418" w:right="1418" w:bottom="1418" w:left="1418" w:header="709" w:footer="709" w:gutter="0"/>
          <w:cols w:space="709"/>
          <w:docGrid w:linePitch="360"/>
        </w:sectPr>
      </w:pPr>
      <w:r>
        <w:tab/>
      </w:r>
    </w:p>
    <w:p w:rsidR="00997856" w:rsidRDefault="00997856" w:rsidP="00997856">
      <w:pPr>
        <w:tabs>
          <w:tab w:val="left" w:pos="3120"/>
        </w:tabs>
      </w:pPr>
    </w:p>
    <w:tbl>
      <w:tblPr>
        <w:tblStyle w:val="TabloKlavuzu"/>
        <w:tblW w:w="0" w:type="auto"/>
        <w:jc w:val="center"/>
        <w:tblLook w:val="04A0" w:firstRow="1" w:lastRow="0" w:firstColumn="1" w:lastColumn="0" w:noHBand="0" w:noVBand="1"/>
      </w:tblPr>
      <w:tblGrid>
        <w:gridCol w:w="9060"/>
      </w:tblGrid>
      <w:tr w:rsidR="00997856" w:rsidTr="003D2B9E">
        <w:trPr>
          <w:jc w:val="center"/>
        </w:trPr>
        <w:tc>
          <w:tcPr>
            <w:tcW w:w="9060" w:type="dxa"/>
            <w:shd w:val="clear" w:color="auto" w:fill="FF0000"/>
          </w:tcPr>
          <w:p w:rsidR="00997856" w:rsidRPr="00997856" w:rsidRDefault="00997856" w:rsidP="00997856">
            <w:pPr>
              <w:tabs>
                <w:tab w:val="left" w:pos="3120"/>
              </w:tabs>
              <w:rPr>
                <w:sz w:val="36"/>
                <w:szCs w:val="36"/>
              </w:rPr>
            </w:pPr>
            <w:r w:rsidRPr="00997856">
              <w:rPr>
                <w:sz w:val="36"/>
                <w:szCs w:val="36"/>
              </w:rPr>
              <w:t>F. Kamu İç Kontrol Standartlarına Uyum Eylem Planı</w:t>
            </w:r>
          </w:p>
        </w:tc>
      </w:tr>
    </w:tbl>
    <w:p w:rsidR="003D2B9E" w:rsidRDefault="008D1E63" w:rsidP="008D1E63">
      <w:pPr>
        <w:tabs>
          <w:tab w:val="left" w:pos="14105"/>
        </w:tabs>
        <w:spacing w:after="0"/>
      </w:pPr>
      <w:r>
        <w:tab/>
      </w:r>
    </w:p>
    <w:tbl>
      <w:tblPr>
        <w:tblStyle w:val="TabloKlavuzu"/>
        <w:tblW w:w="0" w:type="auto"/>
        <w:tblInd w:w="413" w:type="dxa"/>
        <w:tblLayout w:type="fixed"/>
        <w:tblLook w:val="04A0" w:firstRow="1" w:lastRow="0" w:firstColumn="1" w:lastColumn="0" w:noHBand="0" w:noVBand="1"/>
      </w:tblPr>
      <w:tblGrid>
        <w:gridCol w:w="1000"/>
        <w:gridCol w:w="1843"/>
        <w:gridCol w:w="2409"/>
        <w:gridCol w:w="1134"/>
        <w:gridCol w:w="2127"/>
        <w:gridCol w:w="1275"/>
        <w:gridCol w:w="1276"/>
        <w:gridCol w:w="1559"/>
        <w:gridCol w:w="1560"/>
        <w:gridCol w:w="1750"/>
      </w:tblGrid>
      <w:tr w:rsidR="003D2B9E" w:rsidTr="009407A2">
        <w:tc>
          <w:tcPr>
            <w:tcW w:w="15933" w:type="dxa"/>
            <w:gridSpan w:val="10"/>
            <w:shd w:val="clear" w:color="auto" w:fill="70AD47" w:themeFill="accent6"/>
            <w:vAlign w:val="center"/>
          </w:tcPr>
          <w:p w:rsidR="003D2B9E" w:rsidRPr="00175D96" w:rsidRDefault="003D2B9E" w:rsidP="003D2B9E">
            <w:pPr>
              <w:tabs>
                <w:tab w:val="left" w:pos="3120"/>
              </w:tabs>
              <w:jc w:val="center"/>
              <w:rPr>
                <w:b/>
              </w:rPr>
            </w:pPr>
            <w:r w:rsidRPr="00175D96">
              <w:rPr>
                <w:b/>
              </w:rPr>
              <w:t>1.   KONTROL ORTAMI STANDARTLARI</w:t>
            </w:r>
          </w:p>
        </w:tc>
      </w:tr>
      <w:tr w:rsidR="009407A2" w:rsidTr="008A6411">
        <w:trPr>
          <w:trHeight w:val="1042"/>
        </w:trPr>
        <w:tc>
          <w:tcPr>
            <w:tcW w:w="1000" w:type="dxa"/>
            <w:shd w:val="clear" w:color="auto" w:fill="E2EFD9" w:themeFill="accent6" w:themeFillTint="33"/>
            <w:vAlign w:val="center"/>
          </w:tcPr>
          <w:p w:rsidR="003D2B9E" w:rsidRPr="00175D96" w:rsidRDefault="008E6D65" w:rsidP="008E6D65">
            <w:pPr>
              <w:tabs>
                <w:tab w:val="left" w:pos="3120"/>
              </w:tabs>
              <w:jc w:val="center"/>
            </w:pPr>
            <w:r w:rsidRPr="00175D96">
              <w:t>Standart Kod No</w:t>
            </w:r>
          </w:p>
        </w:tc>
        <w:tc>
          <w:tcPr>
            <w:tcW w:w="1843" w:type="dxa"/>
            <w:shd w:val="clear" w:color="auto" w:fill="E2EFD9" w:themeFill="accent6" w:themeFillTint="33"/>
            <w:vAlign w:val="center"/>
          </w:tcPr>
          <w:p w:rsidR="003D2B9E" w:rsidRPr="00175D96" w:rsidRDefault="008E6D65" w:rsidP="008E6D65">
            <w:pPr>
              <w:tabs>
                <w:tab w:val="left" w:pos="3120"/>
              </w:tabs>
              <w:jc w:val="center"/>
            </w:pPr>
            <w:r w:rsidRPr="00175D96">
              <w:t>Kamu İç Kontrol Standardı Ve Genel Şartı</w:t>
            </w:r>
          </w:p>
        </w:tc>
        <w:tc>
          <w:tcPr>
            <w:tcW w:w="2409" w:type="dxa"/>
            <w:shd w:val="clear" w:color="auto" w:fill="E2EFD9" w:themeFill="accent6" w:themeFillTint="33"/>
            <w:vAlign w:val="center"/>
          </w:tcPr>
          <w:p w:rsidR="003D2B9E" w:rsidRPr="00175D96" w:rsidRDefault="008E6D65" w:rsidP="008E6D65">
            <w:pPr>
              <w:tabs>
                <w:tab w:val="left" w:pos="3120"/>
              </w:tabs>
              <w:jc w:val="center"/>
            </w:pPr>
            <w:r w:rsidRPr="00175D96">
              <w:t>Mevcut Durum</w:t>
            </w:r>
          </w:p>
        </w:tc>
        <w:tc>
          <w:tcPr>
            <w:tcW w:w="1134" w:type="dxa"/>
            <w:shd w:val="clear" w:color="auto" w:fill="E2EFD9" w:themeFill="accent6" w:themeFillTint="33"/>
            <w:vAlign w:val="center"/>
          </w:tcPr>
          <w:p w:rsidR="003D2B9E" w:rsidRPr="00175D96" w:rsidRDefault="008E6D65" w:rsidP="008E6D65">
            <w:pPr>
              <w:tabs>
                <w:tab w:val="left" w:pos="3120"/>
              </w:tabs>
              <w:jc w:val="center"/>
            </w:pPr>
            <w:r w:rsidRPr="00175D96">
              <w:t>Eylem Kod No</w:t>
            </w:r>
          </w:p>
        </w:tc>
        <w:tc>
          <w:tcPr>
            <w:tcW w:w="2127" w:type="dxa"/>
            <w:shd w:val="clear" w:color="auto" w:fill="E2EFD9" w:themeFill="accent6" w:themeFillTint="33"/>
            <w:vAlign w:val="center"/>
          </w:tcPr>
          <w:p w:rsidR="003D2B9E" w:rsidRPr="00175D96" w:rsidRDefault="008E6D65" w:rsidP="008E6D65">
            <w:pPr>
              <w:tabs>
                <w:tab w:val="left" w:pos="3120"/>
              </w:tabs>
              <w:jc w:val="center"/>
            </w:pPr>
            <w:r w:rsidRPr="00175D96">
              <w:t>Öngörülen Eylem Veya Eylemler</w:t>
            </w:r>
          </w:p>
        </w:tc>
        <w:tc>
          <w:tcPr>
            <w:tcW w:w="1275" w:type="dxa"/>
            <w:shd w:val="clear" w:color="auto" w:fill="E2EFD9" w:themeFill="accent6" w:themeFillTint="33"/>
            <w:vAlign w:val="center"/>
          </w:tcPr>
          <w:p w:rsidR="003D2B9E" w:rsidRPr="00175D96" w:rsidRDefault="008E6D65" w:rsidP="008E6D65">
            <w:pPr>
              <w:tabs>
                <w:tab w:val="left" w:pos="3120"/>
              </w:tabs>
              <w:jc w:val="center"/>
            </w:pPr>
            <w:r w:rsidRPr="00175D96">
              <w:t>Sorumlu Birim Veya Çalışma Grubu Üyeleri</w:t>
            </w:r>
          </w:p>
        </w:tc>
        <w:tc>
          <w:tcPr>
            <w:tcW w:w="1276" w:type="dxa"/>
            <w:shd w:val="clear" w:color="auto" w:fill="E2EFD9" w:themeFill="accent6" w:themeFillTint="33"/>
            <w:vAlign w:val="center"/>
          </w:tcPr>
          <w:p w:rsidR="003D2B9E" w:rsidRPr="00175D96" w:rsidRDefault="008E6D65" w:rsidP="008E6D65">
            <w:pPr>
              <w:tabs>
                <w:tab w:val="left" w:pos="3120"/>
              </w:tabs>
              <w:jc w:val="center"/>
            </w:pPr>
            <w:r w:rsidRPr="00175D96">
              <w:t>İşbirliği Yapılacak Birim</w:t>
            </w:r>
          </w:p>
        </w:tc>
        <w:tc>
          <w:tcPr>
            <w:tcW w:w="1559" w:type="dxa"/>
            <w:shd w:val="clear" w:color="auto" w:fill="E2EFD9" w:themeFill="accent6" w:themeFillTint="33"/>
            <w:vAlign w:val="center"/>
          </w:tcPr>
          <w:p w:rsidR="003D2B9E" w:rsidRPr="00175D96" w:rsidRDefault="008E6D65" w:rsidP="008E6D65">
            <w:pPr>
              <w:tabs>
                <w:tab w:val="left" w:pos="3120"/>
              </w:tabs>
              <w:jc w:val="center"/>
            </w:pPr>
            <w:r w:rsidRPr="00175D96">
              <w:t>Çıktı/Sonuç</w:t>
            </w:r>
          </w:p>
        </w:tc>
        <w:tc>
          <w:tcPr>
            <w:tcW w:w="1560" w:type="dxa"/>
            <w:shd w:val="clear" w:color="auto" w:fill="E2EFD9" w:themeFill="accent6" w:themeFillTint="33"/>
            <w:vAlign w:val="center"/>
          </w:tcPr>
          <w:p w:rsidR="003D2B9E" w:rsidRPr="00175D96" w:rsidRDefault="008E6D65" w:rsidP="008E6D65">
            <w:pPr>
              <w:tabs>
                <w:tab w:val="left" w:pos="3120"/>
              </w:tabs>
              <w:jc w:val="center"/>
            </w:pPr>
            <w:r w:rsidRPr="00175D96">
              <w:t>Tamamlanma Tarihi</w:t>
            </w:r>
          </w:p>
        </w:tc>
        <w:tc>
          <w:tcPr>
            <w:tcW w:w="1750" w:type="dxa"/>
            <w:shd w:val="clear" w:color="auto" w:fill="E2EFD9" w:themeFill="accent6" w:themeFillTint="33"/>
            <w:vAlign w:val="center"/>
          </w:tcPr>
          <w:p w:rsidR="003D2B9E" w:rsidRPr="00175D96" w:rsidRDefault="008E6D65" w:rsidP="008E6D65">
            <w:pPr>
              <w:tabs>
                <w:tab w:val="left" w:pos="3120"/>
              </w:tabs>
              <w:jc w:val="center"/>
            </w:pPr>
            <w:r w:rsidRPr="00175D96">
              <w:t>Açıklama</w:t>
            </w:r>
          </w:p>
        </w:tc>
      </w:tr>
      <w:tr w:rsidR="002215B9" w:rsidTr="009407A2">
        <w:tc>
          <w:tcPr>
            <w:tcW w:w="1000" w:type="dxa"/>
            <w:vAlign w:val="center"/>
          </w:tcPr>
          <w:p w:rsidR="004D2F99" w:rsidRPr="008D6AA5" w:rsidRDefault="004D2F99" w:rsidP="008E6D65">
            <w:pPr>
              <w:tabs>
                <w:tab w:val="left" w:pos="3120"/>
              </w:tabs>
              <w:jc w:val="center"/>
              <w:rPr>
                <w:b/>
              </w:rPr>
            </w:pPr>
            <w:r w:rsidRPr="008D6AA5">
              <w:rPr>
                <w:b/>
              </w:rPr>
              <w:t>KOS1</w:t>
            </w:r>
          </w:p>
        </w:tc>
        <w:tc>
          <w:tcPr>
            <w:tcW w:w="14933" w:type="dxa"/>
            <w:gridSpan w:val="9"/>
          </w:tcPr>
          <w:p w:rsidR="004D2F99" w:rsidRPr="008D6AA5" w:rsidRDefault="004D2F99" w:rsidP="008D1E63">
            <w:pPr>
              <w:tabs>
                <w:tab w:val="left" w:pos="3120"/>
              </w:tabs>
              <w:rPr>
                <w:b/>
              </w:rPr>
            </w:pPr>
            <w:r w:rsidRPr="008D6AA5">
              <w:rPr>
                <w:b/>
              </w:rPr>
              <w:t>Etik Değerler Ve Dürüstlük: Personel Davranışlarını Belirleyen Kuralların Personel Tarafından Bilinmesi Sağlanmalıdır.</w:t>
            </w:r>
          </w:p>
        </w:tc>
      </w:tr>
      <w:tr w:rsidR="009407A2" w:rsidTr="008A6411">
        <w:trPr>
          <w:trHeight w:val="824"/>
        </w:trPr>
        <w:tc>
          <w:tcPr>
            <w:tcW w:w="1000" w:type="dxa"/>
            <w:vMerge w:val="restart"/>
            <w:vAlign w:val="center"/>
          </w:tcPr>
          <w:p w:rsidR="001B41C5" w:rsidRPr="009407A2" w:rsidRDefault="00175D96" w:rsidP="008D1E63">
            <w:pPr>
              <w:tabs>
                <w:tab w:val="left" w:pos="3120"/>
              </w:tabs>
              <w:spacing w:before="100" w:beforeAutospacing="1"/>
              <w:jc w:val="center"/>
              <w:rPr>
                <w:sz w:val="18"/>
                <w:szCs w:val="18"/>
              </w:rPr>
            </w:pPr>
            <w:r w:rsidRPr="009407A2">
              <w:rPr>
                <w:sz w:val="18"/>
                <w:szCs w:val="18"/>
              </w:rPr>
              <w:t>KOS1.1</w:t>
            </w:r>
          </w:p>
        </w:tc>
        <w:tc>
          <w:tcPr>
            <w:tcW w:w="1843" w:type="dxa"/>
            <w:vMerge w:val="restart"/>
            <w:vAlign w:val="center"/>
          </w:tcPr>
          <w:p w:rsidR="001B41C5" w:rsidRPr="009407A2" w:rsidRDefault="00175D96" w:rsidP="008D1E63">
            <w:pPr>
              <w:jc w:val="both"/>
              <w:rPr>
                <w:rFonts w:eastAsia="Times New Roman" w:cs="Arial"/>
                <w:sz w:val="18"/>
                <w:szCs w:val="18"/>
                <w:lang w:eastAsia="tr-TR"/>
              </w:rPr>
            </w:pPr>
            <w:r w:rsidRPr="009407A2">
              <w:rPr>
                <w:rFonts w:eastAsia="Times New Roman" w:cs="Arial"/>
                <w:sz w:val="18"/>
                <w:szCs w:val="18"/>
                <w:lang w:eastAsia="tr-TR"/>
              </w:rPr>
              <w:t>İç Kontrol Sistemi Ve İşleyişi Yönetici Ve Personel Tarafından Sahiplenilmeli Ve</w:t>
            </w:r>
          </w:p>
          <w:p w:rsidR="001B41C5" w:rsidRPr="009407A2" w:rsidRDefault="00175D96" w:rsidP="008D1E63">
            <w:pPr>
              <w:jc w:val="both"/>
              <w:rPr>
                <w:rFonts w:eastAsia="Times New Roman" w:cs="Arial"/>
                <w:sz w:val="18"/>
                <w:szCs w:val="18"/>
                <w:lang w:eastAsia="tr-TR"/>
              </w:rPr>
            </w:pPr>
            <w:r w:rsidRPr="009407A2">
              <w:rPr>
                <w:rFonts w:eastAsia="Times New Roman" w:cs="Arial"/>
                <w:sz w:val="18"/>
                <w:szCs w:val="18"/>
                <w:lang w:eastAsia="tr-TR"/>
              </w:rPr>
              <w:t>Desteklenmelidir</w:t>
            </w:r>
          </w:p>
          <w:p w:rsidR="001B41C5" w:rsidRPr="009407A2" w:rsidRDefault="001B41C5" w:rsidP="008D1E63">
            <w:pPr>
              <w:tabs>
                <w:tab w:val="left" w:pos="3120"/>
              </w:tabs>
              <w:rPr>
                <w:sz w:val="18"/>
                <w:szCs w:val="18"/>
              </w:rPr>
            </w:pPr>
          </w:p>
        </w:tc>
        <w:tc>
          <w:tcPr>
            <w:tcW w:w="2409" w:type="dxa"/>
            <w:vMerge w:val="restart"/>
            <w:vAlign w:val="center"/>
          </w:tcPr>
          <w:p w:rsidR="001B41C5" w:rsidRPr="009407A2" w:rsidRDefault="00175D96" w:rsidP="00620992">
            <w:pPr>
              <w:rPr>
                <w:sz w:val="18"/>
                <w:szCs w:val="18"/>
              </w:rPr>
            </w:pPr>
            <w:r w:rsidRPr="009407A2">
              <w:rPr>
                <w:rFonts w:eastAsia="Times New Roman" w:cs="Arial"/>
                <w:sz w:val="18"/>
                <w:szCs w:val="18"/>
                <w:lang w:eastAsia="tr-TR"/>
              </w:rPr>
              <w:t>İç Kontrol Standartlarına Uyum Eylem Planının Hazırlanması Çalışmalarına 13.11.2014 Ve 2392 Sayılı Başkanlık Yazısı İle Ve Harcama Birimlerinin Katılımı İle Başlanmıştır. Hazı</w:t>
            </w:r>
            <w:r w:rsidR="003E3FA7" w:rsidRPr="009407A2">
              <w:rPr>
                <w:rFonts w:eastAsia="Times New Roman" w:cs="Arial"/>
                <w:sz w:val="18"/>
                <w:szCs w:val="18"/>
                <w:lang w:eastAsia="tr-TR"/>
              </w:rPr>
              <w:t xml:space="preserve">rlanan İç Kontrol Eylem Planı </w:t>
            </w:r>
            <w:proofErr w:type="gramStart"/>
            <w:r w:rsidR="003E3FA7" w:rsidRPr="009407A2">
              <w:rPr>
                <w:rFonts w:eastAsia="Times New Roman" w:cs="Arial"/>
                <w:sz w:val="18"/>
                <w:szCs w:val="18"/>
                <w:lang w:eastAsia="tr-TR"/>
              </w:rPr>
              <w:t>26/12</w:t>
            </w:r>
            <w:r w:rsidRPr="009407A2">
              <w:rPr>
                <w:rFonts w:eastAsia="Times New Roman" w:cs="Arial"/>
                <w:sz w:val="18"/>
                <w:szCs w:val="18"/>
                <w:lang w:eastAsia="tr-TR"/>
              </w:rPr>
              <w:t>/2014</w:t>
            </w:r>
            <w:proofErr w:type="gramEnd"/>
            <w:r w:rsidRPr="009407A2">
              <w:rPr>
                <w:rFonts w:eastAsia="Times New Roman" w:cs="Arial"/>
                <w:sz w:val="18"/>
                <w:szCs w:val="18"/>
                <w:lang w:eastAsia="tr-TR"/>
              </w:rPr>
              <w:t xml:space="preserve"> Tarihinde Başkanlığın Oluru İle Yürürlüğe Girmiştir. İç Kontrol Eylem Planı Belediyemizin Web Sitesinde Yayınlanmıştır.</w:t>
            </w:r>
          </w:p>
        </w:tc>
        <w:tc>
          <w:tcPr>
            <w:tcW w:w="1134" w:type="dxa"/>
            <w:vAlign w:val="center"/>
          </w:tcPr>
          <w:p w:rsidR="001B41C5" w:rsidRPr="009407A2" w:rsidRDefault="001B41C5" w:rsidP="008D1E63">
            <w:pPr>
              <w:tabs>
                <w:tab w:val="left" w:pos="3120"/>
              </w:tabs>
              <w:rPr>
                <w:sz w:val="18"/>
                <w:szCs w:val="18"/>
              </w:rPr>
            </w:pPr>
            <w:r w:rsidRPr="009407A2">
              <w:rPr>
                <w:sz w:val="18"/>
                <w:szCs w:val="18"/>
              </w:rPr>
              <w:t>E 1.1.1</w:t>
            </w:r>
          </w:p>
        </w:tc>
        <w:tc>
          <w:tcPr>
            <w:tcW w:w="2127" w:type="dxa"/>
            <w:vAlign w:val="center"/>
          </w:tcPr>
          <w:p w:rsidR="001B41C5" w:rsidRPr="009407A2" w:rsidRDefault="001B41C5" w:rsidP="008D1E63">
            <w:pPr>
              <w:tabs>
                <w:tab w:val="left" w:pos="3120"/>
              </w:tabs>
              <w:rPr>
                <w:sz w:val="18"/>
                <w:szCs w:val="18"/>
              </w:rPr>
            </w:pPr>
            <w:r w:rsidRPr="009407A2">
              <w:rPr>
                <w:sz w:val="18"/>
                <w:szCs w:val="18"/>
              </w:rPr>
              <w:t xml:space="preserve">İç </w:t>
            </w:r>
            <w:r w:rsidR="007A7C61" w:rsidRPr="009407A2">
              <w:rPr>
                <w:sz w:val="18"/>
                <w:szCs w:val="18"/>
              </w:rPr>
              <w:t>K</w:t>
            </w:r>
            <w:r w:rsidRPr="009407A2">
              <w:rPr>
                <w:sz w:val="18"/>
                <w:szCs w:val="18"/>
              </w:rPr>
              <w:t>ontrol sistemi ve işleyişi hakkın</w:t>
            </w:r>
            <w:r w:rsidR="007273C7" w:rsidRPr="009407A2">
              <w:rPr>
                <w:sz w:val="18"/>
                <w:szCs w:val="18"/>
              </w:rPr>
              <w:t>da eğitim, seminer yapılmıştır.</w:t>
            </w:r>
          </w:p>
        </w:tc>
        <w:tc>
          <w:tcPr>
            <w:tcW w:w="1275" w:type="dxa"/>
            <w:vAlign w:val="center"/>
          </w:tcPr>
          <w:p w:rsidR="001B41C5" w:rsidRPr="009407A2" w:rsidRDefault="00FC1F1C" w:rsidP="008D1E63">
            <w:pPr>
              <w:tabs>
                <w:tab w:val="left" w:pos="3120"/>
              </w:tabs>
              <w:rPr>
                <w:sz w:val="18"/>
                <w:szCs w:val="18"/>
              </w:rPr>
            </w:pPr>
            <w:r w:rsidRPr="009407A2">
              <w:rPr>
                <w:sz w:val="18"/>
                <w:szCs w:val="18"/>
              </w:rPr>
              <w:t xml:space="preserve">Mali Hizmetler </w:t>
            </w:r>
            <w:r w:rsidR="00F8169A" w:rsidRPr="009407A2">
              <w:rPr>
                <w:sz w:val="18"/>
                <w:szCs w:val="18"/>
              </w:rPr>
              <w:t>Müdürlüğü</w:t>
            </w:r>
          </w:p>
        </w:tc>
        <w:tc>
          <w:tcPr>
            <w:tcW w:w="1276" w:type="dxa"/>
            <w:vAlign w:val="center"/>
          </w:tcPr>
          <w:p w:rsidR="001B41C5" w:rsidRPr="009407A2" w:rsidRDefault="00F8169A" w:rsidP="008D1E63">
            <w:pPr>
              <w:tabs>
                <w:tab w:val="left" w:pos="3120"/>
              </w:tabs>
              <w:rPr>
                <w:sz w:val="18"/>
                <w:szCs w:val="18"/>
              </w:rPr>
            </w:pPr>
            <w:r w:rsidRPr="009407A2">
              <w:rPr>
                <w:sz w:val="18"/>
                <w:szCs w:val="18"/>
              </w:rPr>
              <w:t>Tüm Birimler</w:t>
            </w:r>
          </w:p>
        </w:tc>
        <w:tc>
          <w:tcPr>
            <w:tcW w:w="1559" w:type="dxa"/>
            <w:vAlign w:val="center"/>
          </w:tcPr>
          <w:p w:rsidR="001B41C5" w:rsidRPr="009407A2" w:rsidRDefault="00F8169A" w:rsidP="008D1E63">
            <w:pPr>
              <w:tabs>
                <w:tab w:val="left" w:pos="3120"/>
              </w:tabs>
              <w:rPr>
                <w:sz w:val="18"/>
                <w:szCs w:val="18"/>
              </w:rPr>
            </w:pPr>
            <w:r w:rsidRPr="009407A2">
              <w:rPr>
                <w:sz w:val="18"/>
                <w:szCs w:val="18"/>
              </w:rPr>
              <w:t>İç Kontrol Sisteminin işleyişi hakkında eğitim</w:t>
            </w:r>
          </w:p>
        </w:tc>
        <w:tc>
          <w:tcPr>
            <w:tcW w:w="1560" w:type="dxa"/>
            <w:vAlign w:val="center"/>
          </w:tcPr>
          <w:p w:rsidR="001B41C5" w:rsidRPr="009407A2" w:rsidRDefault="003E3FA7" w:rsidP="003E3FA7">
            <w:pPr>
              <w:tabs>
                <w:tab w:val="left" w:pos="3120"/>
              </w:tabs>
              <w:jc w:val="center"/>
              <w:rPr>
                <w:sz w:val="18"/>
                <w:szCs w:val="18"/>
              </w:rPr>
            </w:pPr>
            <w:r w:rsidRPr="009407A2">
              <w:rPr>
                <w:sz w:val="18"/>
                <w:szCs w:val="18"/>
              </w:rPr>
              <w:t>Sürekli</w:t>
            </w:r>
          </w:p>
        </w:tc>
        <w:tc>
          <w:tcPr>
            <w:tcW w:w="1750" w:type="dxa"/>
            <w:vMerge w:val="restart"/>
            <w:vAlign w:val="center"/>
          </w:tcPr>
          <w:p w:rsidR="001B41C5" w:rsidRDefault="003423F0" w:rsidP="008D1E63">
            <w:pPr>
              <w:tabs>
                <w:tab w:val="left" w:pos="3120"/>
              </w:tabs>
            </w:pPr>
            <w:r w:rsidRPr="009407A2">
              <w:rPr>
                <w:sz w:val="18"/>
                <w:szCs w:val="18"/>
              </w:rPr>
              <w:t>Yeterli Güvence Sağlanmamaktadır. Bu Nedenle İlgili Eylemler Ön Görülmüştür</w:t>
            </w:r>
            <w:r>
              <w:t>.</w:t>
            </w:r>
          </w:p>
        </w:tc>
      </w:tr>
      <w:tr w:rsidR="009407A2" w:rsidTr="008A6411">
        <w:trPr>
          <w:trHeight w:val="1007"/>
        </w:trPr>
        <w:tc>
          <w:tcPr>
            <w:tcW w:w="1000" w:type="dxa"/>
            <w:vMerge/>
            <w:vAlign w:val="center"/>
          </w:tcPr>
          <w:p w:rsidR="001B41C5" w:rsidRPr="009407A2" w:rsidRDefault="001B41C5" w:rsidP="008D1E63">
            <w:pPr>
              <w:tabs>
                <w:tab w:val="left" w:pos="3120"/>
              </w:tabs>
              <w:spacing w:before="100" w:beforeAutospacing="1"/>
              <w:jc w:val="center"/>
              <w:rPr>
                <w:sz w:val="18"/>
                <w:szCs w:val="18"/>
              </w:rPr>
            </w:pPr>
          </w:p>
        </w:tc>
        <w:tc>
          <w:tcPr>
            <w:tcW w:w="1843" w:type="dxa"/>
            <w:vMerge/>
            <w:vAlign w:val="center"/>
          </w:tcPr>
          <w:p w:rsidR="001B41C5" w:rsidRPr="009407A2" w:rsidRDefault="001B41C5" w:rsidP="008D1E63">
            <w:pPr>
              <w:jc w:val="both"/>
              <w:rPr>
                <w:rFonts w:ascii="Arial" w:eastAsia="Times New Roman" w:hAnsi="Arial" w:cs="Arial"/>
                <w:sz w:val="18"/>
                <w:szCs w:val="18"/>
                <w:lang w:eastAsia="tr-TR"/>
              </w:rPr>
            </w:pPr>
          </w:p>
        </w:tc>
        <w:tc>
          <w:tcPr>
            <w:tcW w:w="2409" w:type="dxa"/>
            <w:vMerge/>
            <w:vAlign w:val="center"/>
          </w:tcPr>
          <w:p w:rsidR="001B41C5" w:rsidRPr="009407A2" w:rsidRDefault="001B41C5" w:rsidP="00620992">
            <w:pPr>
              <w:rPr>
                <w:rFonts w:ascii="Arial" w:eastAsia="Times New Roman" w:hAnsi="Arial" w:cs="Arial"/>
                <w:sz w:val="18"/>
                <w:szCs w:val="18"/>
                <w:lang w:eastAsia="tr-TR"/>
              </w:rPr>
            </w:pPr>
          </w:p>
        </w:tc>
        <w:tc>
          <w:tcPr>
            <w:tcW w:w="1134" w:type="dxa"/>
            <w:vAlign w:val="center"/>
          </w:tcPr>
          <w:p w:rsidR="001B41C5" w:rsidRPr="009407A2" w:rsidRDefault="001B41C5" w:rsidP="008D1E63">
            <w:pPr>
              <w:tabs>
                <w:tab w:val="left" w:pos="3120"/>
              </w:tabs>
              <w:rPr>
                <w:sz w:val="18"/>
                <w:szCs w:val="18"/>
              </w:rPr>
            </w:pPr>
            <w:r w:rsidRPr="009407A2">
              <w:rPr>
                <w:sz w:val="18"/>
                <w:szCs w:val="18"/>
              </w:rPr>
              <w:t>E 1.1.2</w:t>
            </w:r>
          </w:p>
        </w:tc>
        <w:tc>
          <w:tcPr>
            <w:tcW w:w="2127" w:type="dxa"/>
            <w:vAlign w:val="center"/>
          </w:tcPr>
          <w:p w:rsidR="001B41C5" w:rsidRPr="009407A2" w:rsidRDefault="001B41C5" w:rsidP="008D1E63">
            <w:pPr>
              <w:tabs>
                <w:tab w:val="left" w:pos="3120"/>
              </w:tabs>
              <w:rPr>
                <w:sz w:val="18"/>
                <w:szCs w:val="18"/>
              </w:rPr>
            </w:pPr>
            <w:r w:rsidRPr="009407A2">
              <w:rPr>
                <w:sz w:val="18"/>
                <w:szCs w:val="18"/>
              </w:rPr>
              <w:t xml:space="preserve">İç </w:t>
            </w:r>
            <w:r w:rsidR="007A7C61" w:rsidRPr="009407A2">
              <w:rPr>
                <w:sz w:val="18"/>
                <w:szCs w:val="18"/>
              </w:rPr>
              <w:t>Kontrol Eylem P</w:t>
            </w:r>
            <w:r w:rsidRPr="009407A2">
              <w:rPr>
                <w:sz w:val="18"/>
                <w:szCs w:val="18"/>
              </w:rPr>
              <w:t>la</w:t>
            </w:r>
            <w:r w:rsidR="007A7C61" w:rsidRPr="009407A2">
              <w:rPr>
                <w:sz w:val="18"/>
                <w:szCs w:val="18"/>
              </w:rPr>
              <w:t>nı web sayfasında yayınlanacak İç K</w:t>
            </w:r>
            <w:r w:rsidRPr="009407A2">
              <w:rPr>
                <w:sz w:val="18"/>
                <w:szCs w:val="18"/>
              </w:rPr>
              <w:t xml:space="preserve">ontrol sistemi ve işleyişi </w:t>
            </w:r>
            <w:r w:rsidR="007A7C61" w:rsidRPr="009407A2">
              <w:rPr>
                <w:sz w:val="18"/>
                <w:szCs w:val="18"/>
              </w:rPr>
              <w:t>hakkında web</w:t>
            </w:r>
            <w:r w:rsidRPr="009407A2">
              <w:rPr>
                <w:sz w:val="18"/>
                <w:szCs w:val="18"/>
              </w:rPr>
              <w:t xml:space="preserve"> sayfasında bilgi verilecektir.</w:t>
            </w:r>
          </w:p>
        </w:tc>
        <w:tc>
          <w:tcPr>
            <w:tcW w:w="1275" w:type="dxa"/>
            <w:vAlign w:val="center"/>
          </w:tcPr>
          <w:p w:rsidR="001B41C5" w:rsidRPr="009407A2" w:rsidRDefault="00F8169A" w:rsidP="008D1E63">
            <w:pPr>
              <w:tabs>
                <w:tab w:val="left" w:pos="3120"/>
              </w:tabs>
              <w:rPr>
                <w:sz w:val="18"/>
                <w:szCs w:val="18"/>
              </w:rPr>
            </w:pPr>
            <w:r w:rsidRPr="009407A2">
              <w:rPr>
                <w:sz w:val="18"/>
                <w:szCs w:val="18"/>
              </w:rPr>
              <w:t>Mali Hizmetler Müdürlüğü</w:t>
            </w:r>
          </w:p>
        </w:tc>
        <w:tc>
          <w:tcPr>
            <w:tcW w:w="1276" w:type="dxa"/>
            <w:vAlign w:val="center"/>
          </w:tcPr>
          <w:p w:rsidR="001B41C5" w:rsidRPr="009407A2" w:rsidRDefault="00F8169A" w:rsidP="008D1E63">
            <w:pPr>
              <w:tabs>
                <w:tab w:val="left" w:pos="3120"/>
              </w:tabs>
              <w:rPr>
                <w:sz w:val="18"/>
                <w:szCs w:val="18"/>
              </w:rPr>
            </w:pPr>
            <w:r w:rsidRPr="009407A2">
              <w:rPr>
                <w:sz w:val="18"/>
                <w:szCs w:val="18"/>
              </w:rPr>
              <w:t>Mali Hizmetler Müdürlüğü</w:t>
            </w:r>
          </w:p>
        </w:tc>
        <w:tc>
          <w:tcPr>
            <w:tcW w:w="1559" w:type="dxa"/>
            <w:vAlign w:val="center"/>
          </w:tcPr>
          <w:p w:rsidR="001B41C5" w:rsidRPr="009407A2" w:rsidRDefault="00F8169A" w:rsidP="008D1E63">
            <w:pPr>
              <w:tabs>
                <w:tab w:val="left" w:pos="3120"/>
              </w:tabs>
              <w:rPr>
                <w:sz w:val="18"/>
                <w:szCs w:val="18"/>
              </w:rPr>
            </w:pPr>
            <w:r w:rsidRPr="009407A2">
              <w:rPr>
                <w:sz w:val="18"/>
                <w:szCs w:val="18"/>
              </w:rPr>
              <w:t>Web sayfasında duyuru</w:t>
            </w:r>
          </w:p>
        </w:tc>
        <w:tc>
          <w:tcPr>
            <w:tcW w:w="1560" w:type="dxa"/>
            <w:vAlign w:val="center"/>
          </w:tcPr>
          <w:p w:rsidR="001B41C5" w:rsidRPr="009407A2" w:rsidRDefault="00E46587" w:rsidP="00E46587">
            <w:pPr>
              <w:tabs>
                <w:tab w:val="left" w:pos="3120"/>
              </w:tabs>
              <w:jc w:val="center"/>
              <w:rPr>
                <w:sz w:val="18"/>
                <w:szCs w:val="18"/>
              </w:rPr>
            </w:pPr>
            <w:r w:rsidRPr="009407A2">
              <w:rPr>
                <w:sz w:val="18"/>
                <w:szCs w:val="18"/>
              </w:rPr>
              <w:t>Ocak 2015</w:t>
            </w:r>
          </w:p>
        </w:tc>
        <w:tc>
          <w:tcPr>
            <w:tcW w:w="1750" w:type="dxa"/>
            <w:vMerge/>
            <w:vAlign w:val="center"/>
          </w:tcPr>
          <w:p w:rsidR="001B41C5" w:rsidRDefault="001B41C5" w:rsidP="008D1E63">
            <w:pPr>
              <w:tabs>
                <w:tab w:val="left" w:pos="3120"/>
              </w:tabs>
            </w:pPr>
          </w:p>
        </w:tc>
      </w:tr>
      <w:tr w:rsidR="009407A2" w:rsidTr="008A6411">
        <w:trPr>
          <w:trHeight w:val="1266"/>
        </w:trPr>
        <w:tc>
          <w:tcPr>
            <w:tcW w:w="1000" w:type="dxa"/>
            <w:vMerge/>
            <w:vAlign w:val="center"/>
          </w:tcPr>
          <w:p w:rsidR="001B41C5" w:rsidRPr="009407A2" w:rsidRDefault="001B41C5" w:rsidP="008D1E63">
            <w:pPr>
              <w:tabs>
                <w:tab w:val="left" w:pos="3120"/>
              </w:tabs>
              <w:spacing w:before="100" w:beforeAutospacing="1"/>
              <w:jc w:val="center"/>
              <w:rPr>
                <w:sz w:val="18"/>
                <w:szCs w:val="18"/>
              </w:rPr>
            </w:pPr>
          </w:p>
        </w:tc>
        <w:tc>
          <w:tcPr>
            <w:tcW w:w="1843" w:type="dxa"/>
            <w:vMerge/>
            <w:vAlign w:val="center"/>
          </w:tcPr>
          <w:p w:rsidR="001B41C5" w:rsidRPr="009407A2" w:rsidRDefault="001B41C5" w:rsidP="008D1E63">
            <w:pPr>
              <w:jc w:val="both"/>
              <w:rPr>
                <w:rFonts w:ascii="Arial" w:eastAsia="Times New Roman" w:hAnsi="Arial" w:cs="Arial"/>
                <w:sz w:val="18"/>
                <w:szCs w:val="18"/>
                <w:lang w:eastAsia="tr-TR"/>
              </w:rPr>
            </w:pPr>
          </w:p>
        </w:tc>
        <w:tc>
          <w:tcPr>
            <w:tcW w:w="2409" w:type="dxa"/>
            <w:vMerge/>
            <w:vAlign w:val="center"/>
          </w:tcPr>
          <w:p w:rsidR="001B41C5" w:rsidRPr="009407A2" w:rsidRDefault="001B41C5" w:rsidP="00620992">
            <w:pPr>
              <w:rPr>
                <w:rFonts w:ascii="Arial" w:eastAsia="Times New Roman" w:hAnsi="Arial" w:cs="Arial"/>
                <w:sz w:val="18"/>
                <w:szCs w:val="18"/>
                <w:lang w:eastAsia="tr-TR"/>
              </w:rPr>
            </w:pPr>
          </w:p>
        </w:tc>
        <w:tc>
          <w:tcPr>
            <w:tcW w:w="1134" w:type="dxa"/>
            <w:vAlign w:val="center"/>
          </w:tcPr>
          <w:p w:rsidR="001B41C5" w:rsidRPr="009407A2" w:rsidRDefault="001B41C5" w:rsidP="008D1E63">
            <w:pPr>
              <w:tabs>
                <w:tab w:val="left" w:pos="3120"/>
              </w:tabs>
              <w:rPr>
                <w:sz w:val="18"/>
                <w:szCs w:val="18"/>
              </w:rPr>
            </w:pPr>
            <w:r w:rsidRPr="009407A2">
              <w:rPr>
                <w:sz w:val="18"/>
                <w:szCs w:val="18"/>
              </w:rPr>
              <w:t>E 1.1.3</w:t>
            </w:r>
          </w:p>
        </w:tc>
        <w:tc>
          <w:tcPr>
            <w:tcW w:w="2127" w:type="dxa"/>
            <w:vAlign w:val="center"/>
          </w:tcPr>
          <w:p w:rsidR="001B41C5" w:rsidRPr="009407A2" w:rsidRDefault="001B41C5" w:rsidP="008D1E63">
            <w:pPr>
              <w:tabs>
                <w:tab w:val="left" w:pos="3120"/>
              </w:tabs>
              <w:rPr>
                <w:sz w:val="18"/>
                <w:szCs w:val="18"/>
              </w:rPr>
            </w:pPr>
            <w:r w:rsidRPr="009407A2">
              <w:rPr>
                <w:sz w:val="18"/>
                <w:szCs w:val="18"/>
              </w:rPr>
              <w:t xml:space="preserve">İç kontrol çalışmaları </w:t>
            </w:r>
            <w:r w:rsidR="007A7C61" w:rsidRPr="009407A2">
              <w:rPr>
                <w:sz w:val="18"/>
                <w:szCs w:val="18"/>
              </w:rPr>
              <w:t>değerlendirilecek, Eylem Planında öngörülen faaliyetlerin sonuçları izlenerek Üst Yönetime raporlanacak</w:t>
            </w:r>
          </w:p>
        </w:tc>
        <w:tc>
          <w:tcPr>
            <w:tcW w:w="1275" w:type="dxa"/>
            <w:vAlign w:val="center"/>
          </w:tcPr>
          <w:p w:rsidR="001B41C5" w:rsidRPr="009407A2" w:rsidRDefault="00F8169A" w:rsidP="008D1E63">
            <w:pPr>
              <w:tabs>
                <w:tab w:val="left" w:pos="3120"/>
              </w:tabs>
              <w:rPr>
                <w:sz w:val="18"/>
                <w:szCs w:val="18"/>
              </w:rPr>
            </w:pPr>
            <w:r w:rsidRPr="009407A2">
              <w:rPr>
                <w:sz w:val="18"/>
                <w:szCs w:val="18"/>
              </w:rPr>
              <w:t>Mali Hizmetler Müdürlüğü</w:t>
            </w:r>
          </w:p>
        </w:tc>
        <w:tc>
          <w:tcPr>
            <w:tcW w:w="1276" w:type="dxa"/>
            <w:vAlign w:val="center"/>
          </w:tcPr>
          <w:p w:rsidR="001B41C5" w:rsidRPr="009407A2" w:rsidRDefault="00F8169A" w:rsidP="008D1E63">
            <w:pPr>
              <w:tabs>
                <w:tab w:val="left" w:pos="3120"/>
              </w:tabs>
              <w:rPr>
                <w:sz w:val="18"/>
                <w:szCs w:val="18"/>
              </w:rPr>
            </w:pPr>
            <w:r w:rsidRPr="009407A2">
              <w:rPr>
                <w:sz w:val="18"/>
                <w:szCs w:val="18"/>
              </w:rPr>
              <w:t>Tüm Birimler</w:t>
            </w:r>
          </w:p>
        </w:tc>
        <w:tc>
          <w:tcPr>
            <w:tcW w:w="1559" w:type="dxa"/>
            <w:vAlign w:val="center"/>
          </w:tcPr>
          <w:p w:rsidR="001B41C5" w:rsidRPr="009407A2" w:rsidRDefault="00F8169A" w:rsidP="008D1E63">
            <w:pPr>
              <w:tabs>
                <w:tab w:val="left" w:pos="3120"/>
              </w:tabs>
              <w:rPr>
                <w:sz w:val="18"/>
                <w:szCs w:val="18"/>
              </w:rPr>
            </w:pPr>
            <w:r w:rsidRPr="009407A2">
              <w:rPr>
                <w:sz w:val="18"/>
                <w:szCs w:val="18"/>
              </w:rPr>
              <w:t>Değerlendirme raporu</w:t>
            </w:r>
          </w:p>
        </w:tc>
        <w:tc>
          <w:tcPr>
            <w:tcW w:w="1560" w:type="dxa"/>
            <w:vAlign w:val="center"/>
          </w:tcPr>
          <w:p w:rsidR="001B41C5" w:rsidRPr="009407A2" w:rsidRDefault="00E46587" w:rsidP="00E46587">
            <w:pPr>
              <w:tabs>
                <w:tab w:val="left" w:pos="3120"/>
              </w:tabs>
              <w:jc w:val="center"/>
              <w:rPr>
                <w:sz w:val="18"/>
                <w:szCs w:val="18"/>
              </w:rPr>
            </w:pPr>
            <w:r w:rsidRPr="009407A2">
              <w:rPr>
                <w:sz w:val="18"/>
                <w:szCs w:val="18"/>
              </w:rPr>
              <w:t>Haziran 2015</w:t>
            </w:r>
          </w:p>
          <w:p w:rsidR="00E46587" w:rsidRPr="009407A2" w:rsidRDefault="00E46587" w:rsidP="00E46587">
            <w:pPr>
              <w:tabs>
                <w:tab w:val="left" w:pos="3120"/>
              </w:tabs>
              <w:jc w:val="center"/>
              <w:rPr>
                <w:sz w:val="18"/>
                <w:szCs w:val="18"/>
              </w:rPr>
            </w:pPr>
            <w:r w:rsidRPr="009407A2">
              <w:rPr>
                <w:sz w:val="18"/>
                <w:szCs w:val="18"/>
              </w:rPr>
              <w:t>Aralık 2015</w:t>
            </w:r>
          </w:p>
        </w:tc>
        <w:tc>
          <w:tcPr>
            <w:tcW w:w="1750" w:type="dxa"/>
            <w:vMerge/>
            <w:vAlign w:val="center"/>
          </w:tcPr>
          <w:p w:rsidR="001B41C5" w:rsidRDefault="001B41C5" w:rsidP="008D1E63">
            <w:pPr>
              <w:tabs>
                <w:tab w:val="left" w:pos="3120"/>
              </w:tabs>
            </w:pPr>
          </w:p>
        </w:tc>
      </w:tr>
      <w:tr w:rsidR="009407A2" w:rsidTr="008A6411">
        <w:trPr>
          <w:trHeight w:val="591"/>
        </w:trPr>
        <w:tc>
          <w:tcPr>
            <w:tcW w:w="1000" w:type="dxa"/>
            <w:vMerge/>
            <w:vAlign w:val="center"/>
          </w:tcPr>
          <w:p w:rsidR="001B41C5" w:rsidRPr="009407A2" w:rsidRDefault="001B41C5" w:rsidP="008D1E63">
            <w:pPr>
              <w:tabs>
                <w:tab w:val="left" w:pos="3120"/>
              </w:tabs>
              <w:spacing w:before="100" w:beforeAutospacing="1"/>
              <w:jc w:val="center"/>
              <w:rPr>
                <w:sz w:val="18"/>
                <w:szCs w:val="18"/>
              </w:rPr>
            </w:pPr>
          </w:p>
        </w:tc>
        <w:tc>
          <w:tcPr>
            <w:tcW w:w="1843" w:type="dxa"/>
            <w:vMerge/>
            <w:vAlign w:val="center"/>
          </w:tcPr>
          <w:p w:rsidR="001B41C5" w:rsidRPr="009407A2" w:rsidRDefault="001B41C5" w:rsidP="008D1E63">
            <w:pPr>
              <w:jc w:val="both"/>
              <w:rPr>
                <w:rFonts w:ascii="Arial" w:eastAsia="Times New Roman" w:hAnsi="Arial" w:cs="Arial"/>
                <w:sz w:val="18"/>
                <w:szCs w:val="18"/>
                <w:lang w:eastAsia="tr-TR"/>
              </w:rPr>
            </w:pPr>
          </w:p>
        </w:tc>
        <w:tc>
          <w:tcPr>
            <w:tcW w:w="2409" w:type="dxa"/>
            <w:vMerge/>
            <w:vAlign w:val="center"/>
          </w:tcPr>
          <w:p w:rsidR="001B41C5" w:rsidRPr="009407A2" w:rsidRDefault="001B41C5" w:rsidP="00620992">
            <w:pPr>
              <w:rPr>
                <w:rFonts w:ascii="Arial" w:eastAsia="Times New Roman" w:hAnsi="Arial" w:cs="Arial"/>
                <w:sz w:val="18"/>
                <w:szCs w:val="18"/>
                <w:lang w:eastAsia="tr-TR"/>
              </w:rPr>
            </w:pPr>
          </w:p>
        </w:tc>
        <w:tc>
          <w:tcPr>
            <w:tcW w:w="1134" w:type="dxa"/>
            <w:vAlign w:val="center"/>
          </w:tcPr>
          <w:p w:rsidR="001B41C5" w:rsidRPr="009407A2" w:rsidRDefault="007A7C61" w:rsidP="008D1E63">
            <w:pPr>
              <w:tabs>
                <w:tab w:val="left" w:pos="3120"/>
              </w:tabs>
              <w:rPr>
                <w:sz w:val="18"/>
                <w:szCs w:val="18"/>
              </w:rPr>
            </w:pPr>
            <w:r w:rsidRPr="009407A2">
              <w:rPr>
                <w:sz w:val="18"/>
                <w:szCs w:val="18"/>
              </w:rPr>
              <w:t>E 1.1.4</w:t>
            </w:r>
          </w:p>
        </w:tc>
        <w:tc>
          <w:tcPr>
            <w:tcW w:w="2127" w:type="dxa"/>
            <w:vAlign w:val="center"/>
          </w:tcPr>
          <w:p w:rsidR="001B41C5" w:rsidRPr="009407A2" w:rsidRDefault="007A7C61" w:rsidP="008D1E63">
            <w:pPr>
              <w:tabs>
                <w:tab w:val="left" w:pos="3120"/>
              </w:tabs>
              <w:rPr>
                <w:sz w:val="18"/>
                <w:szCs w:val="18"/>
              </w:rPr>
            </w:pPr>
            <w:r w:rsidRPr="009407A2">
              <w:rPr>
                <w:sz w:val="18"/>
                <w:szCs w:val="18"/>
              </w:rPr>
              <w:t>İç Kontrol</w:t>
            </w:r>
            <w:r w:rsidR="001418A2" w:rsidRPr="009407A2">
              <w:rPr>
                <w:sz w:val="18"/>
                <w:szCs w:val="18"/>
              </w:rPr>
              <w:t xml:space="preserve"> Sistemi ve işleyişi yöneticilere, yöneticilerden de personele iletilmesi sağlanacaktır.</w:t>
            </w:r>
          </w:p>
        </w:tc>
        <w:tc>
          <w:tcPr>
            <w:tcW w:w="1275" w:type="dxa"/>
            <w:vAlign w:val="center"/>
          </w:tcPr>
          <w:p w:rsidR="001B41C5" w:rsidRPr="009407A2" w:rsidRDefault="00F8169A" w:rsidP="008D1E63">
            <w:pPr>
              <w:tabs>
                <w:tab w:val="left" w:pos="3120"/>
              </w:tabs>
              <w:rPr>
                <w:sz w:val="18"/>
                <w:szCs w:val="18"/>
              </w:rPr>
            </w:pPr>
            <w:r w:rsidRPr="009407A2">
              <w:rPr>
                <w:sz w:val="18"/>
                <w:szCs w:val="18"/>
              </w:rPr>
              <w:t>Mali Hizmetler Müdürlüğü</w:t>
            </w:r>
          </w:p>
        </w:tc>
        <w:tc>
          <w:tcPr>
            <w:tcW w:w="1276" w:type="dxa"/>
            <w:vAlign w:val="center"/>
          </w:tcPr>
          <w:p w:rsidR="001B41C5" w:rsidRPr="009407A2" w:rsidRDefault="00F8169A" w:rsidP="008D1E63">
            <w:pPr>
              <w:tabs>
                <w:tab w:val="left" w:pos="3120"/>
              </w:tabs>
              <w:rPr>
                <w:sz w:val="18"/>
                <w:szCs w:val="18"/>
              </w:rPr>
            </w:pPr>
            <w:r w:rsidRPr="009407A2">
              <w:rPr>
                <w:sz w:val="18"/>
                <w:szCs w:val="18"/>
              </w:rPr>
              <w:t>Tüm Birimler</w:t>
            </w:r>
          </w:p>
        </w:tc>
        <w:tc>
          <w:tcPr>
            <w:tcW w:w="1559" w:type="dxa"/>
            <w:vAlign w:val="center"/>
          </w:tcPr>
          <w:p w:rsidR="001B41C5" w:rsidRPr="009407A2" w:rsidRDefault="00F8169A" w:rsidP="008D1E63">
            <w:pPr>
              <w:tabs>
                <w:tab w:val="left" w:pos="3120"/>
              </w:tabs>
              <w:rPr>
                <w:sz w:val="18"/>
                <w:szCs w:val="18"/>
              </w:rPr>
            </w:pPr>
            <w:r w:rsidRPr="009407A2">
              <w:rPr>
                <w:sz w:val="18"/>
                <w:szCs w:val="18"/>
              </w:rPr>
              <w:t>Bilgilendirme toplantısı</w:t>
            </w:r>
          </w:p>
        </w:tc>
        <w:tc>
          <w:tcPr>
            <w:tcW w:w="1560" w:type="dxa"/>
            <w:vAlign w:val="center"/>
          </w:tcPr>
          <w:p w:rsidR="001B41C5" w:rsidRPr="009407A2" w:rsidRDefault="00E46587" w:rsidP="00E46587">
            <w:pPr>
              <w:tabs>
                <w:tab w:val="left" w:pos="3120"/>
              </w:tabs>
              <w:jc w:val="center"/>
              <w:rPr>
                <w:sz w:val="18"/>
                <w:szCs w:val="18"/>
              </w:rPr>
            </w:pPr>
            <w:r w:rsidRPr="009407A2">
              <w:rPr>
                <w:sz w:val="18"/>
                <w:szCs w:val="18"/>
              </w:rPr>
              <w:t>Sürekli</w:t>
            </w:r>
          </w:p>
        </w:tc>
        <w:tc>
          <w:tcPr>
            <w:tcW w:w="1750" w:type="dxa"/>
            <w:vMerge/>
            <w:vAlign w:val="center"/>
          </w:tcPr>
          <w:p w:rsidR="001B41C5" w:rsidRDefault="001B41C5" w:rsidP="008D1E63">
            <w:pPr>
              <w:tabs>
                <w:tab w:val="left" w:pos="3120"/>
              </w:tabs>
            </w:pPr>
          </w:p>
        </w:tc>
      </w:tr>
      <w:tr w:rsidR="009407A2" w:rsidTr="008A6411">
        <w:trPr>
          <w:trHeight w:val="242"/>
        </w:trPr>
        <w:tc>
          <w:tcPr>
            <w:tcW w:w="1000" w:type="dxa"/>
            <w:vMerge/>
            <w:vAlign w:val="center"/>
          </w:tcPr>
          <w:p w:rsidR="001B41C5" w:rsidRDefault="001B41C5" w:rsidP="008D1E63">
            <w:pPr>
              <w:tabs>
                <w:tab w:val="left" w:pos="3120"/>
              </w:tabs>
              <w:spacing w:before="100" w:beforeAutospacing="1"/>
              <w:jc w:val="center"/>
              <w:rPr>
                <w:sz w:val="24"/>
                <w:szCs w:val="24"/>
              </w:rPr>
            </w:pPr>
          </w:p>
        </w:tc>
        <w:tc>
          <w:tcPr>
            <w:tcW w:w="1843" w:type="dxa"/>
            <w:vMerge/>
            <w:vAlign w:val="center"/>
          </w:tcPr>
          <w:p w:rsidR="001B41C5" w:rsidRDefault="001B41C5" w:rsidP="008D1E63">
            <w:pPr>
              <w:jc w:val="both"/>
              <w:rPr>
                <w:rFonts w:ascii="Arial" w:eastAsia="Times New Roman" w:hAnsi="Arial" w:cs="Arial"/>
                <w:sz w:val="20"/>
                <w:szCs w:val="20"/>
                <w:lang w:eastAsia="tr-TR"/>
              </w:rPr>
            </w:pPr>
          </w:p>
        </w:tc>
        <w:tc>
          <w:tcPr>
            <w:tcW w:w="2409" w:type="dxa"/>
            <w:vMerge/>
            <w:vAlign w:val="center"/>
          </w:tcPr>
          <w:p w:rsidR="001B41C5" w:rsidRDefault="001B41C5" w:rsidP="00620992">
            <w:pPr>
              <w:rPr>
                <w:rFonts w:ascii="Arial" w:eastAsia="Times New Roman" w:hAnsi="Arial" w:cs="Arial"/>
                <w:sz w:val="20"/>
                <w:szCs w:val="20"/>
                <w:lang w:eastAsia="tr-TR"/>
              </w:rPr>
            </w:pPr>
          </w:p>
        </w:tc>
        <w:tc>
          <w:tcPr>
            <w:tcW w:w="1134" w:type="dxa"/>
            <w:vAlign w:val="center"/>
          </w:tcPr>
          <w:p w:rsidR="001B41C5" w:rsidRPr="00175D96" w:rsidRDefault="001418A2" w:rsidP="008D1E63">
            <w:pPr>
              <w:tabs>
                <w:tab w:val="left" w:pos="3120"/>
              </w:tabs>
              <w:rPr>
                <w:sz w:val="19"/>
                <w:szCs w:val="19"/>
              </w:rPr>
            </w:pPr>
            <w:r w:rsidRPr="00175D96">
              <w:rPr>
                <w:sz w:val="19"/>
                <w:szCs w:val="19"/>
              </w:rPr>
              <w:t>E 1.1.5</w:t>
            </w:r>
          </w:p>
        </w:tc>
        <w:tc>
          <w:tcPr>
            <w:tcW w:w="2127" w:type="dxa"/>
            <w:vAlign w:val="center"/>
          </w:tcPr>
          <w:p w:rsidR="001B41C5" w:rsidRPr="008D6AA5" w:rsidRDefault="001418A2" w:rsidP="008D1E63">
            <w:pPr>
              <w:tabs>
                <w:tab w:val="left" w:pos="3120"/>
              </w:tabs>
              <w:rPr>
                <w:sz w:val="17"/>
                <w:szCs w:val="17"/>
              </w:rPr>
            </w:pPr>
            <w:r w:rsidRPr="008D6AA5">
              <w:rPr>
                <w:sz w:val="17"/>
                <w:szCs w:val="17"/>
              </w:rPr>
              <w:t xml:space="preserve">İç Kontrol konusunda temel ve gerekli </w:t>
            </w:r>
            <w:r w:rsidR="00F8169A" w:rsidRPr="008D6AA5">
              <w:rPr>
                <w:sz w:val="17"/>
                <w:szCs w:val="17"/>
              </w:rPr>
              <w:t>bilgilerin yer</w:t>
            </w:r>
            <w:r w:rsidRPr="008D6AA5">
              <w:rPr>
                <w:sz w:val="17"/>
                <w:szCs w:val="17"/>
              </w:rPr>
              <w:t xml:space="preserve"> aldığı ‘’İç Kontrol Kitapçığı’’ yayınlanarak dağıtımı sağlanacaktır. </w:t>
            </w:r>
          </w:p>
        </w:tc>
        <w:tc>
          <w:tcPr>
            <w:tcW w:w="1275" w:type="dxa"/>
            <w:vAlign w:val="center"/>
          </w:tcPr>
          <w:p w:rsidR="001B41C5" w:rsidRPr="00175D96" w:rsidRDefault="00F8169A" w:rsidP="008D1E63">
            <w:pPr>
              <w:tabs>
                <w:tab w:val="left" w:pos="3120"/>
              </w:tabs>
              <w:rPr>
                <w:sz w:val="19"/>
                <w:szCs w:val="19"/>
              </w:rPr>
            </w:pPr>
            <w:r w:rsidRPr="00175D96">
              <w:rPr>
                <w:sz w:val="19"/>
                <w:szCs w:val="19"/>
              </w:rPr>
              <w:t>Mali Hizmetler Müdürlüğü</w:t>
            </w:r>
          </w:p>
        </w:tc>
        <w:tc>
          <w:tcPr>
            <w:tcW w:w="1276" w:type="dxa"/>
            <w:vAlign w:val="center"/>
          </w:tcPr>
          <w:p w:rsidR="001B41C5" w:rsidRPr="00175D96" w:rsidRDefault="00F8169A" w:rsidP="008D1E63">
            <w:pPr>
              <w:tabs>
                <w:tab w:val="left" w:pos="3120"/>
              </w:tabs>
              <w:rPr>
                <w:sz w:val="19"/>
                <w:szCs w:val="19"/>
              </w:rPr>
            </w:pPr>
            <w:r w:rsidRPr="00175D96">
              <w:rPr>
                <w:sz w:val="19"/>
                <w:szCs w:val="19"/>
              </w:rPr>
              <w:t>Tüm Birimler</w:t>
            </w:r>
          </w:p>
        </w:tc>
        <w:tc>
          <w:tcPr>
            <w:tcW w:w="1559" w:type="dxa"/>
            <w:vAlign w:val="center"/>
          </w:tcPr>
          <w:p w:rsidR="001B41C5" w:rsidRPr="00175D96" w:rsidRDefault="00F8169A" w:rsidP="008D1E63">
            <w:pPr>
              <w:tabs>
                <w:tab w:val="left" w:pos="3120"/>
              </w:tabs>
              <w:rPr>
                <w:sz w:val="19"/>
                <w:szCs w:val="19"/>
              </w:rPr>
            </w:pPr>
            <w:r w:rsidRPr="00175D96">
              <w:rPr>
                <w:sz w:val="19"/>
                <w:szCs w:val="19"/>
              </w:rPr>
              <w:t>Üst yönetici yazısı</w:t>
            </w:r>
          </w:p>
          <w:p w:rsidR="00F8169A" w:rsidRPr="00175D96" w:rsidRDefault="00F8169A" w:rsidP="008D1E63">
            <w:pPr>
              <w:tabs>
                <w:tab w:val="left" w:pos="3120"/>
              </w:tabs>
              <w:rPr>
                <w:sz w:val="19"/>
                <w:szCs w:val="19"/>
              </w:rPr>
            </w:pPr>
            <w:r w:rsidRPr="00175D96">
              <w:rPr>
                <w:sz w:val="19"/>
                <w:szCs w:val="19"/>
              </w:rPr>
              <w:t>İç Kontrol Bilgilendirme kitapçığı</w:t>
            </w:r>
          </w:p>
        </w:tc>
        <w:tc>
          <w:tcPr>
            <w:tcW w:w="1560" w:type="dxa"/>
            <w:vAlign w:val="center"/>
          </w:tcPr>
          <w:p w:rsidR="001B41C5" w:rsidRDefault="00E46587" w:rsidP="00E46587">
            <w:pPr>
              <w:tabs>
                <w:tab w:val="left" w:pos="3120"/>
              </w:tabs>
              <w:jc w:val="center"/>
            </w:pPr>
            <w:r>
              <w:t>Ocak 2015</w:t>
            </w:r>
          </w:p>
        </w:tc>
        <w:tc>
          <w:tcPr>
            <w:tcW w:w="1750" w:type="dxa"/>
            <w:vMerge/>
            <w:vAlign w:val="center"/>
          </w:tcPr>
          <w:p w:rsidR="001B41C5" w:rsidRDefault="001B41C5" w:rsidP="008D1E63">
            <w:pPr>
              <w:tabs>
                <w:tab w:val="left" w:pos="3120"/>
              </w:tabs>
            </w:pPr>
          </w:p>
        </w:tc>
      </w:tr>
      <w:tr w:rsidR="009407A2" w:rsidTr="008A6411">
        <w:trPr>
          <w:trHeight w:val="3178"/>
        </w:trPr>
        <w:tc>
          <w:tcPr>
            <w:tcW w:w="1000" w:type="dxa"/>
            <w:vAlign w:val="center"/>
          </w:tcPr>
          <w:p w:rsidR="008E6D65" w:rsidRPr="00175D96" w:rsidRDefault="005A76B0" w:rsidP="008E6D65">
            <w:pPr>
              <w:tabs>
                <w:tab w:val="left" w:pos="3120"/>
              </w:tabs>
              <w:jc w:val="center"/>
              <w:rPr>
                <w:sz w:val="19"/>
                <w:szCs w:val="19"/>
              </w:rPr>
            </w:pPr>
            <w:r w:rsidRPr="00175D96">
              <w:rPr>
                <w:sz w:val="19"/>
                <w:szCs w:val="19"/>
              </w:rPr>
              <w:t>KOS</w:t>
            </w:r>
            <w:r w:rsidR="008E6D65" w:rsidRPr="00175D96">
              <w:rPr>
                <w:sz w:val="19"/>
                <w:szCs w:val="19"/>
              </w:rPr>
              <w:t>1.2</w:t>
            </w:r>
          </w:p>
        </w:tc>
        <w:tc>
          <w:tcPr>
            <w:tcW w:w="1843" w:type="dxa"/>
            <w:vAlign w:val="center"/>
          </w:tcPr>
          <w:p w:rsidR="008E6D65" w:rsidRPr="009407A2" w:rsidRDefault="008E6D65" w:rsidP="008D1E63">
            <w:pPr>
              <w:rPr>
                <w:rFonts w:eastAsia="Times New Roman" w:cs="Arial"/>
                <w:sz w:val="18"/>
                <w:szCs w:val="18"/>
                <w:lang w:eastAsia="tr-TR"/>
              </w:rPr>
            </w:pPr>
            <w:r w:rsidRPr="009407A2">
              <w:rPr>
                <w:rFonts w:eastAsia="Times New Roman" w:cs="Arial"/>
                <w:sz w:val="18"/>
                <w:szCs w:val="18"/>
                <w:lang w:eastAsia="tr-TR"/>
              </w:rPr>
              <w:t>İdarenin Yöneticileri İç Kontrol Sisteminin Uygulanmasında Personele Örnek Olmalıdır.</w:t>
            </w:r>
          </w:p>
          <w:p w:rsidR="008E6D65" w:rsidRPr="009407A2" w:rsidRDefault="008E6D65" w:rsidP="008D1E63">
            <w:pPr>
              <w:tabs>
                <w:tab w:val="left" w:pos="3120"/>
              </w:tabs>
              <w:rPr>
                <w:sz w:val="18"/>
                <w:szCs w:val="18"/>
              </w:rPr>
            </w:pPr>
          </w:p>
        </w:tc>
        <w:tc>
          <w:tcPr>
            <w:tcW w:w="2409" w:type="dxa"/>
            <w:vAlign w:val="center"/>
          </w:tcPr>
          <w:p w:rsidR="002A7056" w:rsidRPr="009407A2" w:rsidRDefault="002A7056" w:rsidP="002A7056">
            <w:pPr>
              <w:rPr>
                <w:rFonts w:eastAsia="Times New Roman" w:cs="Arial"/>
                <w:sz w:val="18"/>
                <w:szCs w:val="18"/>
                <w:lang w:eastAsia="tr-TR"/>
              </w:rPr>
            </w:pPr>
            <w:r w:rsidRPr="009407A2">
              <w:rPr>
                <w:rFonts w:eastAsia="Times New Roman" w:cs="Arial"/>
                <w:sz w:val="18"/>
                <w:szCs w:val="18"/>
                <w:lang w:eastAsia="tr-TR"/>
              </w:rPr>
              <w:t xml:space="preserve">657 sayılı Devlet </w:t>
            </w:r>
          </w:p>
          <w:p w:rsidR="002A7056" w:rsidRPr="009407A2" w:rsidRDefault="002A7056" w:rsidP="002A7056">
            <w:pPr>
              <w:rPr>
                <w:rFonts w:eastAsia="Times New Roman" w:cs="Arial"/>
                <w:sz w:val="18"/>
                <w:szCs w:val="18"/>
                <w:lang w:eastAsia="tr-TR"/>
              </w:rPr>
            </w:pPr>
            <w:r w:rsidRPr="009407A2">
              <w:rPr>
                <w:rFonts w:eastAsia="Times New Roman" w:cs="Arial"/>
                <w:sz w:val="18"/>
                <w:szCs w:val="18"/>
                <w:lang w:eastAsia="tr-TR"/>
              </w:rPr>
              <w:t xml:space="preserve">Memurları Kanunu </w:t>
            </w:r>
          </w:p>
          <w:p w:rsidR="002A7056" w:rsidRPr="009407A2" w:rsidRDefault="002A7056" w:rsidP="002A7056">
            <w:pPr>
              <w:rPr>
                <w:rFonts w:eastAsia="Times New Roman" w:cs="Arial"/>
                <w:sz w:val="18"/>
                <w:szCs w:val="18"/>
                <w:lang w:eastAsia="tr-TR"/>
              </w:rPr>
            </w:pPr>
            <w:r w:rsidRPr="009407A2">
              <w:rPr>
                <w:rFonts w:eastAsia="Times New Roman" w:cs="Arial"/>
                <w:sz w:val="18"/>
                <w:szCs w:val="18"/>
                <w:lang w:eastAsia="tr-TR"/>
              </w:rPr>
              <w:t>(Madde 10)</w:t>
            </w:r>
          </w:p>
          <w:p w:rsidR="008E6D65" w:rsidRPr="009407A2" w:rsidRDefault="008E6D65" w:rsidP="008D1E63">
            <w:pPr>
              <w:tabs>
                <w:tab w:val="left" w:pos="3120"/>
              </w:tabs>
              <w:rPr>
                <w:sz w:val="18"/>
                <w:szCs w:val="18"/>
              </w:rPr>
            </w:pPr>
          </w:p>
        </w:tc>
        <w:tc>
          <w:tcPr>
            <w:tcW w:w="1134" w:type="dxa"/>
            <w:vAlign w:val="center"/>
          </w:tcPr>
          <w:p w:rsidR="008E6D65" w:rsidRPr="009407A2" w:rsidRDefault="000B06C9" w:rsidP="008D1E63">
            <w:pPr>
              <w:tabs>
                <w:tab w:val="left" w:pos="3120"/>
              </w:tabs>
              <w:rPr>
                <w:sz w:val="18"/>
                <w:szCs w:val="18"/>
              </w:rPr>
            </w:pPr>
            <w:r w:rsidRPr="009407A2">
              <w:rPr>
                <w:sz w:val="18"/>
                <w:szCs w:val="18"/>
              </w:rPr>
              <w:t>E 1.2.1</w:t>
            </w:r>
          </w:p>
        </w:tc>
        <w:tc>
          <w:tcPr>
            <w:tcW w:w="2127" w:type="dxa"/>
            <w:vAlign w:val="center"/>
          </w:tcPr>
          <w:p w:rsidR="008E6D65" w:rsidRPr="009407A2" w:rsidRDefault="000B06C9" w:rsidP="008D1E63">
            <w:pPr>
              <w:tabs>
                <w:tab w:val="left" w:pos="3120"/>
              </w:tabs>
              <w:rPr>
                <w:sz w:val="18"/>
                <w:szCs w:val="18"/>
              </w:rPr>
            </w:pPr>
            <w:r w:rsidRPr="009407A2">
              <w:rPr>
                <w:sz w:val="18"/>
                <w:szCs w:val="18"/>
              </w:rPr>
              <w:t>Yöneticilere İç Kontrol sisteminin uygulanmasında, sorumlulukları çerçevesinde, mesleki değerlere dürüst yönetim anlayışına sahip olarak, mevzuata aykırı faaliyetleri engelleyerek kapsamlı bir yönetim anlayışına uygun bir çalışma ortamı ve saydamlık sağlayarak bu konuda personele örnek olacaktır.</w:t>
            </w:r>
          </w:p>
        </w:tc>
        <w:tc>
          <w:tcPr>
            <w:tcW w:w="1275" w:type="dxa"/>
            <w:vAlign w:val="center"/>
          </w:tcPr>
          <w:p w:rsidR="008E6D65" w:rsidRPr="009407A2" w:rsidRDefault="003E3FA7" w:rsidP="008D1E63">
            <w:pPr>
              <w:tabs>
                <w:tab w:val="left" w:pos="3120"/>
              </w:tabs>
              <w:rPr>
                <w:sz w:val="18"/>
                <w:szCs w:val="18"/>
              </w:rPr>
            </w:pPr>
            <w:r w:rsidRPr="009407A2">
              <w:rPr>
                <w:sz w:val="18"/>
                <w:szCs w:val="18"/>
              </w:rPr>
              <w:t xml:space="preserve">Üst Yönetici </w:t>
            </w:r>
          </w:p>
          <w:p w:rsidR="000B06C9" w:rsidRPr="009407A2" w:rsidRDefault="003E3FA7" w:rsidP="008D1E63">
            <w:pPr>
              <w:tabs>
                <w:tab w:val="left" w:pos="3120"/>
              </w:tabs>
              <w:rPr>
                <w:sz w:val="18"/>
                <w:szCs w:val="18"/>
              </w:rPr>
            </w:pPr>
            <w:r w:rsidRPr="009407A2">
              <w:rPr>
                <w:sz w:val="18"/>
                <w:szCs w:val="18"/>
              </w:rPr>
              <w:t>Mali Hizmetler Müdürlüğü</w:t>
            </w:r>
          </w:p>
          <w:p w:rsidR="003E3FA7" w:rsidRPr="009407A2" w:rsidRDefault="003E3FA7" w:rsidP="008D1E63">
            <w:pPr>
              <w:tabs>
                <w:tab w:val="left" w:pos="3120"/>
              </w:tabs>
              <w:rPr>
                <w:sz w:val="18"/>
                <w:szCs w:val="18"/>
              </w:rPr>
            </w:pPr>
          </w:p>
          <w:p w:rsidR="000B06C9" w:rsidRPr="009407A2" w:rsidRDefault="003E3FA7" w:rsidP="008D1E63">
            <w:pPr>
              <w:tabs>
                <w:tab w:val="left" w:pos="3120"/>
              </w:tabs>
              <w:rPr>
                <w:sz w:val="18"/>
                <w:szCs w:val="18"/>
              </w:rPr>
            </w:pPr>
            <w:r w:rsidRPr="009407A2">
              <w:rPr>
                <w:sz w:val="18"/>
                <w:szCs w:val="18"/>
              </w:rPr>
              <w:t>İnsan Kaynakları Ve Eğitim Müdürlüğü</w:t>
            </w:r>
          </w:p>
        </w:tc>
        <w:tc>
          <w:tcPr>
            <w:tcW w:w="1276" w:type="dxa"/>
            <w:vAlign w:val="center"/>
          </w:tcPr>
          <w:p w:rsidR="008E6D65" w:rsidRPr="009407A2" w:rsidRDefault="000B06C9" w:rsidP="008D1E63">
            <w:pPr>
              <w:tabs>
                <w:tab w:val="left" w:pos="3120"/>
              </w:tabs>
              <w:rPr>
                <w:sz w:val="18"/>
                <w:szCs w:val="18"/>
              </w:rPr>
            </w:pPr>
            <w:r w:rsidRPr="009407A2">
              <w:rPr>
                <w:sz w:val="18"/>
                <w:szCs w:val="18"/>
              </w:rPr>
              <w:t>Tüm Birimler</w:t>
            </w:r>
          </w:p>
        </w:tc>
        <w:tc>
          <w:tcPr>
            <w:tcW w:w="1559" w:type="dxa"/>
            <w:vAlign w:val="center"/>
          </w:tcPr>
          <w:p w:rsidR="008E6D65" w:rsidRPr="009407A2" w:rsidRDefault="000B06C9" w:rsidP="008D1E63">
            <w:pPr>
              <w:tabs>
                <w:tab w:val="left" w:pos="3120"/>
              </w:tabs>
              <w:rPr>
                <w:sz w:val="18"/>
                <w:szCs w:val="18"/>
              </w:rPr>
            </w:pPr>
            <w:r w:rsidRPr="009407A2">
              <w:rPr>
                <w:sz w:val="18"/>
                <w:szCs w:val="18"/>
              </w:rPr>
              <w:t>İç Kontrol Sisteminin sahiplenilmesi</w:t>
            </w:r>
          </w:p>
        </w:tc>
        <w:tc>
          <w:tcPr>
            <w:tcW w:w="1560" w:type="dxa"/>
            <w:vAlign w:val="center"/>
          </w:tcPr>
          <w:p w:rsidR="008E6D65" w:rsidRPr="009407A2" w:rsidRDefault="00E46587" w:rsidP="00E46587">
            <w:pPr>
              <w:tabs>
                <w:tab w:val="left" w:pos="3120"/>
              </w:tabs>
              <w:jc w:val="center"/>
              <w:rPr>
                <w:sz w:val="18"/>
                <w:szCs w:val="18"/>
              </w:rPr>
            </w:pPr>
            <w:r w:rsidRPr="009407A2">
              <w:rPr>
                <w:sz w:val="18"/>
                <w:szCs w:val="18"/>
              </w:rPr>
              <w:t>Sürekli</w:t>
            </w:r>
          </w:p>
        </w:tc>
        <w:tc>
          <w:tcPr>
            <w:tcW w:w="1750" w:type="dxa"/>
            <w:vAlign w:val="center"/>
          </w:tcPr>
          <w:p w:rsidR="008E6D65" w:rsidRDefault="00947FFB" w:rsidP="008D1E63">
            <w:pPr>
              <w:tabs>
                <w:tab w:val="left" w:pos="3120"/>
              </w:tabs>
            </w:pPr>
            <w:r>
              <w:rPr>
                <w:sz w:val="20"/>
                <w:szCs w:val="20"/>
              </w:rPr>
              <w:t xml:space="preserve">Yeterli Güvence </w:t>
            </w:r>
            <w:proofErr w:type="spellStart"/>
            <w:r>
              <w:rPr>
                <w:sz w:val="20"/>
                <w:szCs w:val="20"/>
              </w:rPr>
              <w:t>Sağlanmamaktadı</w:t>
            </w:r>
            <w:proofErr w:type="spellEnd"/>
            <w:r w:rsidR="003423F0" w:rsidRPr="009407A2">
              <w:rPr>
                <w:sz w:val="20"/>
                <w:szCs w:val="20"/>
              </w:rPr>
              <w:t>. Bu Nedenle İlgili Eylemler Ön Görülmüştür</w:t>
            </w:r>
            <w:r w:rsidR="003423F0">
              <w:t>.</w:t>
            </w:r>
          </w:p>
        </w:tc>
      </w:tr>
      <w:tr w:rsidR="009407A2" w:rsidTr="008A6411">
        <w:trPr>
          <w:trHeight w:val="283"/>
        </w:trPr>
        <w:tc>
          <w:tcPr>
            <w:tcW w:w="1000" w:type="dxa"/>
            <w:vMerge w:val="restart"/>
            <w:vAlign w:val="center"/>
          </w:tcPr>
          <w:p w:rsidR="009407A2" w:rsidRPr="00175D96" w:rsidRDefault="009407A2" w:rsidP="008E6D65">
            <w:pPr>
              <w:tabs>
                <w:tab w:val="left" w:pos="3120"/>
              </w:tabs>
              <w:jc w:val="center"/>
              <w:rPr>
                <w:sz w:val="19"/>
                <w:szCs w:val="19"/>
              </w:rPr>
            </w:pPr>
            <w:r w:rsidRPr="00175D96">
              <w:rPr>
                <w:sz w:val="19"/>
                <w:szCs w:val="19"/>
              </w:rPr>
              <w:t>KOS1.3</w:t>
            </w:r>
          </w:p>
        </w:tc>
        <w:tc>
          <w:tcPr>
            <w:tcW w:w="1843" w:type="dxa"/>
            <w:vMerge w:val="restart"/>
            <w:vAlign w:val="center"/>
          </w:tcPr>
          <w:p w:rsidR="009407A2" w:rsidRPr="009407A2" w:rsidRDefault="009407A2" w:rsidP="008D1E63">
            <w:pPr>
              <w:rPr>
                <w:rFonts w:eastAsia="Times New Roman" w:cs="Arial"/>
                <w:sz w:val="18"/>
                <w:szCs w:val="18"/>
                <w:lang w:eastAsia="tr-TR"/>
              </w:rPr>
            </w:pPr>
            <w:r w:rsidRPr="009407A2">
              <w:rPr>
                <w:rFonts w:eastAsia="Times New Roman" w:cs="Arial"/>
                <w:sz w:val="18"/>
                <w:szCs w:val="18"/>
                <w:lang w:eastAsia="tr-TR"/>
              </w:rPr>
              <w:t>Etik Kurallar Bilinmeli Ve Tüm Faaliyetlerde Bu Kurallara Uyulmalıdır.</w:t>
            </w:r>
          </w:p>
          <w:p w:rsidR="009407A2" w:rsidRPr="009407A2" w:rsidRDefault="009407A2" w:rsidP="008D1E63">
            <w:pPr>
              <w:tabs>
                <w:tab w:val="left" w:pos="3120"/>
              </w:tabs>
              <w:rPr>
                <w:sz w:val="18"/>
                <w:szCs w:val="18"/>
              </w:rPr>
            </w:pPr>
          </w:p>
        </w:tc>
        <w:tc>
          <w:tcPr>
            <w:tcW w:w="2409" w:type="dxa"/>
            <w:vMerge w:val="restart"/>
          </w:tcPr>
          <w:p w:rsidR="009407A2" w:rsidRPr="009407A2" w:rsidRDefault="009407A2" w:rsidP="00931229">
            <w:pPr>
              <w:rPr>
                <w:rFonts w:eastAsia="Times New Roman" w:cs="Arial"/>
                <w:sz w:val="18"/>
                <w:szCs w:val="18"/>
                <w:lang w:eastAsia="tr-TR"/>
              </w:rPr>
            </w:pPr>
            <w:r w:rsidRPr="009407A2">
              <w:rPr>
                <w:rFonts w:eastAsia="Times New Roman" w:cs="Arial"/>
                <w:sz w:val="18"/>
                <w:szCs w:val="18"/>
                <w:lang w:eastAsia="tr-TR"/>
              </w:rPr>
              <w:t>TC. Anayasası Md. 10,129 ve 137,657 sayılı Kanun,</w:t>
            </w:r>
          </w:p>
          <w:p w:rsidR="009407A2" w:rsidRPr="009407A2" w:rsidRDefault="009407A2" w:rsidP="00931229">
            <w:pPr>
              <w:rPr>
                <w:rFonts w:eastAsia="Times New Roman" w:cs="Arial"/>
                <w:sz w:val="18"/>
                <w:szCs w:val="18"/>
                <w:lang w:eastAsia="tr-TR"/>
              </w:rPr>
            </w:pPr>
            <w:r w:rsidRPr="009407A2">
              <w:rPr>
                <w:rFonts w:eastAsia="Times New Roman" w:cs="Arial"/>
                <w:sz w:val="18"/>
                <w:szCs w:val="18"/>
                <w:lang w:eastAsia="tr-TR"/>
              </w:rPr>
              <w:t xml:space="preserve">2531 sayılı Kamu Görevlerinden Ayrılanların </w:t>
            </w:r>
          </w:p>
          <w:p w:rsidR="009407A2" w:rsidRPr="009407A2" w:rsidRDefault="009407A2" w:rsidP="00931229">
            <w:pPr>
              <w:rPr>
                <w:rFonts w:eastAsia="Times New Roman" w:cs="Arial"/>
                <w:sz w:val="18"/>
                <w:szCs w:val="18"/>
                <w:lang w:eastAsia="tr-TR"/>
              </w:rPr>
            </w:pPr>
            <w:r w:rsidRPr="009407A2">
              <w:rPr>
                <w:rFonts w:eastAsia="Times New Roman" w:cs="Arial"/>
                <w:sz w:val="18"/>
                <w:szCs w:val="18"/>
                <w:lang w:eastAsia="tr-TR"/>
              </w:rPr>
              <w:t>Yapamayacakları İşler Hakkındaki Kanun,3628 sayılı Mal Bildiriminde Bulunulmasına ilişkin Kanun, Rüşvet ve Yolsuzlukla Mücadele Kanunu,4982 sayılı Bilgi Edinme Hakkı Kanunu,</w:t>
            </w:r>
          </w:p>
          <w:p w:rsidR="009407A2" w:rsidRPr="009407A2" w:rsidRDefault="009407A2" w:rsidP="00931229">
            <w:pPr>
              <w:rPr>
                <w:rFonts w:eastAsia="Times New Roman" w:cs="Arial"/>
                <w:sz w:val="18"/>
                <w:szCs w:val="18"/>
                <w:lang w:eastAsia="tr-TR"/>
              </w:rPr>
            </w:pPr>
            <w:r w:rsidRPr="009407A2">
              <w:rPr>
                <w:rFonts w:eastAsia="Times New Roman" w:cs="Arial"/>
                <w:sz w:val="18"/>
                <w:szCs w:val="18"/>
                <w:lang w:eastAsia="tr-TR"/>
              </w:rPr>
              <w:t>5018 sayılı Kanun,5176 sayılı Kamu Görevlileri Etik Kurulu Kurulması Hakkında Kanun, Kamu Görevlileri Etik Davranış İlkeleri ile Başvuru Usul ve Esasları Hakkında Yönetmelik, Konuya İlişkin Başbakanlık Genelgeleri,</w:t>
            </w:r>
          </w:p>
          <w:p w:rsidR="009407A2" w:rsidRPr="009407A2" w:rsidRDefault="009407A2" w:rsidP="00931229">
            <w:pPr>
              <w:rPr>
                <w:rFonts w:eastAsia="Times New Roman" w:cs="Arial"/>
                <w:sz w:val="18"/>
                <w:szCs w:val="18"/>
                <w:lang w:eastAsia="tr-TR"/>
              </w:rPr>
            </w:pPr>
          </w:p>
          <w:p w:rsidR="009407A2" w:rsidRPr="009407A2" w:rsidRDefault="009407A2" w:rsidP="00931229">
            <w:pPr>
              <w:tabs>
                <w:tab w:val="left" w:pos="3120"/>
              </w:tabs>
              <w:rPr>
                <w:sz w:val="18"/>
                <w:szCs w:val="18"/>
              </w:rPr>
            </w:pPr>
          </w:p>
        </w:tc>
        <w:tc>
          <w:tcPr>
            <w:tcW w:w="1134" w:type="dxa"/>
            <w:vAlign w:val="center"/>
          </w:tcPr>
          <w:p w:rsidR="009407A2" w:rsidRPr="009407A2" w:rsidRDefault="009407A2" w:rsidP="008D1E63">
            <w:pPr>
              <w:tabs>
                <w:tab w:val="left" w:pos="3120"/>
              </w:tabs>
              <w:rPr>
                <w:sz w:val="18"/>
                <w:szCs w:val="18"/>
              </w:rPr>
            </w:pPr>
            <w:r w:rsidRPr="009407A2">
              <w:rPr>
                <w:sz w:val="18"/>
                <w:szCs w:val="18"/>
              </w:rPr>
              <w:t>E 1.3.1</w:t>
            </w:r>
          </w:p>
        </w:tc>
        <w:tc>
          <w:tcPr>
            <w:tcW w:w="2127" w:type="dxa"/>
            <w:vAlign w:val="center"/>
          </w:tcPr>
          <w:p w:rsidR="009407A2" w:rsidRPr="009407A2" w:rsidRDefault="009407A2" w:rsidP="008D1E63">
            <w:pPr>
              <w:tabs>
                <w:tab w:val="left" w:pos="3120"/>
              </w:tabs>
              <w:rPr>
                <w:sz w:val="18"/>
                <w:szCs w:val="18"/>
              </w:rPr>
            </w:pPr>
            <w:r w:rsidRPr="009407A2">
              <w:rPr>
                <w:sz w:val="18"/>
                <w:szCs w:val="18"/>
              </w:rPr>
              <w:t>Belediye Etik Kurulu kurulması sağlanacaktır.</w:t>
            </w:r>
          </w:p>
        </w:tc>
        <w:tc>
          <w:tcPr>
            <w:tcW w:w="1275" w:type="dxa"/>
            <w:vAlign w:val="center"/>
          </w:tcPr>
          <w:p w:rsidR="009407A2" w:rsidRPr="009407A2" w:rsidRDefault="009407A2" w:rsidP="008D1E63">
            <w:pPr>
              <w:tabs>
                <w:tab w:val="left" w:pos="3120"/>
              </w:tabs>
              <w:rPr>
                <w:sz w:val="18"/>
                <w:szCs w:val="18"/>
              </w:rPr>
            </w:pPr>
            <w:r w:rsidRPr="009407A2">
              <w:rPr>
                <w:sz w:val="18"/>
                <w:szCs w:val="18"/>
              </w:rPr>
              <w:t>İnsan Kaynakları ve Eğitim Müdürlüğü</w:t>
            </w:r>
          </w:p>
        </w:tc>
        <w:tc>
          <w:tcPr>
            <w:tcW w:w="1276" w:type="dxa"/>
            <w:vAlign w:val="center"/>
          </w:tcPr>
          <w:p w:rsidR="009407A2" w:rsidRPr="009407A2" w:rsidRDefault="009407A2" w:rsidP="008D1E63">
            <w:pPr>
              <w:tabs>
                <w:tab w:val="left" w:pos="3120"/>
              </w:tabs>
              <w:rPr>
                <w:sz w:val="18"/>
                <w:szCs w:val="18"/>
              </w:rPr>
            </w:pPr>
            <w:r w:rsidRPr="009407A2">
              <w:rPr>
                <w:sz w:val="18"/>
                <w:szCs w:val="18"/>
              </w:rPr>
              <w:t>Üst Yönetici</w:t>
            </w:r>
          </w:p>
          <w:p w:rsidR="009407A2" w:rsidRPr="009407A2" w:rsidRDefault="009407A2" w:rsidP="008D1E63">
            <w:pPr>
              <w:tabs>
                <w:tab w:val="left" w:pos="3120"/>
              </w:tabs>
              <w:rPr>
                <w:sz w:val="18"/>
                <w:szCs w:val="18"/>
              </w:rPr>
            </w:pPr>
            <w:r w:rsidRPr="009407A2">
              <w:rPr>
                <w:sz w:val="18"/>
                <w:szCs w:val="18"/>
              </w:rPr>
              <w:t>İnsan Kaynakları ve Eğitim Müdürlüğü</w:t>
            </w:r>
          </w:p>
        </w:tc>
        <w:tc>
          <w:tcPr>
            <w:tcW w:w="1559" w:type="dxa"/>
            <w:vAlign w:val="center"/>
          </w:tcPr>
          <w:p w:rsidR="009407A2" w:rsidRPr="009407A2" w:rsidRDefault="009407A2" w:rsidP="008D1E63">
            <w:pPr>
              <w:tabs>
                <w:tab w:val="left" w:pos="3120"/>
              </w:tabs>
              <w:rPr>
                <w:sz w:val="18"/>
                <w:szCs w:val="18"/>
              </w:rPr>
            </w:pPr>
            <w:r w:rsidRPr="009407A2">
              <w:rPr>
                <w:sz w:val="18"/>
                <w:szCs w:val="18"/>
              </w:rPr>
              <w:t>Etik Kurulu</w:t>
            </w:r>
          </w:p>
        </w:tc>
        <w:tc>
          <w:tcPr>
            <w:tcW w:w="1560" w:type="dxa"/>
            <w:vAlign w:val="center"/>
          </w:tcPr>
          <w:p w:rsidR="009407A2" w:rsidRPr="009407A2" w:rsidRDefault="009407A2" w:rsidP="00E46587">
            <w:pPr>
              <w:tabs>
                <w:tab w:val="left" w:pos="3120"/>
              </w:tabs>
              <w:jc w:val="center"/>
              <w:rPr>
                <w:sz w:val="18"/>
                <w:szCs w:val="18"/>
              </w:rPr>
            </w:pPr>
            <w:r w:rsidRPr="009407A2">
              <w:rPr>
                <w:sz w:val="18"/>
                <w:szCs w:val="18"/>
              </w:rPr>
              <w:t>Ocak 2015</w:t>
            </w:r>
          </w:p>
        </w:tc>
        <w:tc>
          <w:tcPr>
            <w:tcW w:w="1750" w:type="dxa"/>
            <w:vMerge w:val="restart"/>
            <w:vAlign w:val="center"/>
          </w:tcPr>
          <w:p w:rsidR="009407A2" w:rsidRPr="00947FFB" w:rsidRDefault="00947FFB" w:rsidP="008D1E63">
            <w:pPr>
              <w:tabs>
                <w:tab w:val="left" w:pos="3120"/>
              </w:tabs>
              <w:rPr>
                <w:sz w:val="20"/>
                <w:szCs w:val="20"/>
              </w:rPr>
            </w:pPr>
            <w:r>
              <w:rPr>
                <w:sz w:val="20"/>
                <w:szCs w:val="20"/>
              </w:rPr>
              <w:t xml:space="preserve">Yeterli Güvence </w:t>
            </w:r>
            <w:proofErr w:type="spellStart"/>
            <w:r>
              <w:rPr>
                <w:sz w:val="20"/>
                <w:szCs w:val="20"/>
              </w:rPr>
              <w:t>Sağlanmamaktadı</w:t>
            </w:r>
            <w:proofErr w:type="spellEnd"/>
            <w:r w:rsidR="009407A2" w:rsidRPr="00947FFB">
              <w:rPr>
                <w:sz w:val="20"/>
                <w:szCs w:val="20"/>
              </w:rPr>
              <w:t>. Bu Nedenle İlgili Eylemler Ön Görülmüştür.</w:t>
            </w:r>
          </w:p>
        </w:tc>
      </w:tr>
      <w:tr w:rsidR="009407A2" w:rsidTr="008A6411">
        <w:trPr>
          <w:trHeight w:val="1069"/>
        </w:trPr>
        <w:tc>
          <w:tcPr>
            <w:tcW w:w="1000" w:type="dxa"/>
            <w:vMerge/>
            <w:vAlign w:val="center"/>
          </w:tcPr>
          <w:p w:rsidR="009407A2" w:rsidRDefault="009407A2" w:rsidP="008E6D65">
            <w:pPr>
              <w:tabs>
                <w:tab w:val="left" w:pos="3120"/>
              </w:tabs>
              <w:jc w:val="center"/>
              <w:rPr>
                <w:sz w:val="24"/>
                <w:szCs w:val="24"/>
              </w:rPr>
            </w:pPr>
          </w:p>
        </w:tc>
        <w:tc>
          <w:tcPr>
            <w:tcW w:w="1843" w:type="dxa"/>
            <w:vMerge/>
            <w:vAlign w:val="center"/>
          </w:tcPr>
          <w:p w:rsidR="009407A2" w:rsidRPr="009407A2" w:rsidRDefault="009407A2" w:rsidP="008D1E63">
            <w:pPr>
              <w:rPr>
                <w:rFonts w:ascii="Arial" w:eastAsia="Times New Roman" w:hAnsi="Arial" w:cs="Arial"/>
                <w:sz w:val="18"/>
                <w:szCs w:val="18"/>
                <w:lang w:eastAsia="tr-TR"/>
              </w:rPr>
            </w:pPr>
          </w:p>
        </w:tc>
        <w:tc>
          <w:tcPr>
            <w:tcW w:w="2409" w:type="dxa"/>
            <w:vMerge/>
            <w:vAlign w:val="center"/>
          </w:tcPr>
          <w:p w:rsidR="009407A2" w:rsidRPr="009407A2" w:rsidRDefault="009407A2" w:rsidP="002A7056">
            <w:pPr>
              <w:rPr>
                <w:rFonts w:ascii="Arial" w:eastAsia="Times New Roman" w:hAnsi="Arial" w:cs="Arial"/>
                <w:sz w:val="18"/>
                <w:szCs w:val="18"/>
                <w:lang w:eastAsia="tr-TR"/>
              </w:rPr>
            </w:pPr>
          </w:p>
        </w:tc>
        <w:tc>
          <w:tcPr>
            <w:tcW w:w="1134" w:type="dxa"/>
            <w:vAlign w:val="center"/>
          </w:tcPr>
          <w:p w:rsidR="009407A2" w:rsidRPr="009407A2" w:rsidRDefault="009407A2" w:rsidP="008D1E63">
            <w:pPr>
              <w:tabs>
                <w:tab w:val="left" w:pos="3120"/>
              </w:tabs>
              <w:rPr>
                <w:sz w:val="18"/>
                <w:szCs w:val="18"/>
              </w:rPr>
            </w:pPr>
            <w:r w:rsidRPr="009407A2">
              <w:rPr>
                <w:sz w:val="18"/>
                <w:szCs w:val="18"/>
              </w:rPr>
              <w:t>E 1.3.2</w:t>
            </w:r>
          </w:p>
        </w:tc>
        <w:tc>
          <w:tcPr>
            <w:tcW w:w="2127" w:type="dxa"/>
            <w:vAlign w:val="center"/>
          </w:tcPr>
          <w:p w:rsidR="009407A2" w:rsidRPr="009407A2" w:rsidRDefault="009407A2" w:rsidP="008D1E63">
            <w:pPr>
              <w:tabs>
                <w:tab w:val="left" w:pos="3120"/>
              </w:tabs>
              <w:rPr>
                <w:sz w:val="18"/>
                <w:szCs w:val="18"/>
              </w:rPr>
            </w:pPr>
            <w:r w:rsidRPr="009407A2">
              <w:rPr>
                <w:sz w:val="18"/>
                <w:szCs w:val="18"/>
              </w:rPr>
              <w:t>Kurulun Çalışma esasları yönergesi hazırlanarak yayınlanacaktır.</w:t>
            </w:r>
          </w:p>
        </w:tc>
        <w:tc>
          <w:tcPr>
            <w:tcW w:w="1275" w:type="dxa"/>
            <w:vAlign w:val="center"/>
          </w:tcPr>
          <w:p w:rsidR="009407A2" w:rsidRPr="009407A2" w:rsidRDefault="009407A2" w:rsidP="008D1E63">
            <w:pPr>
              <w:tabs>
                <w:tab w:val="left" w:pos="3120"/>
              </w:tabs>
              <w:rPr>
                <w:sz w:val="18"/>
                <w:szCs w:val="18"/>
              </w:rPr>
            </w:pPr>
            <w:r w:rsidRPr="009407A2">
              <w:rPr>
                <w:sz w:val="18"/>
                <w:szCs w:val="18"/>
              </w:rPr>
              <w:t>İnsan Kaynakları ve Eğitim Müdürlüğü</w:t>
            </w:r>
          </w:p>
        </w:tc>
        <w:tc>
          <w:tcPr>
            <w:tcW w:w="1276" w:type="dxa"/>
            <w:vAlign w:val="center"/>
          </w:tcPr>
          <w:p w:rsidR="009407A2" w:rsidRPr="009407A2" w:rsidRDefault="009407A2" w:rsidP="008D1E63">
            <w:pPr>
              <w:tabs>
                <w:tab w:val="left" w:pos="3120"/>
              </w:tabs>
              <w:rPr>
                <w:sz w:val="18"/>
                <w:szCs w:val="18"/>
              </w:rPr>
            </w:pPr>
            <w:r w:rsidRPr="009407A2">
              <w:rPr>
                <w:sz w:val="18"/>
                <w:szCs w:val="18"/>
              </w:rPr>
              <w:t>Etik Kurulu</w:t>
            </w:r>
          </w:p>
        </w:tc>
        <w:tc>
          <w:tcPr>
            <w:tcW w:w="1559" w:type="dxa"/>
            <w:vAlign w:val="center"/>
          </w:tcPr>
          <w:p w:rsidR="009407A2" w:rsidRPr="009407A2" w:rsidRDefault="009407A2" w:rsidP="008D1E63">
            <w:pPr>
              <w:tabs>
                <w:tab w:val="left" w:pos="3120"/>
              </w:tabs>
              <w:rPr>
                <w:sz w:val="18"/>
                <w:szCs w:val="18"/>
              </w:rPr>
            </w:pPr>
            <w:r w:rsidRPr="009407A2">
              <w:rPr>
                <w:sz w:val="18"/>
                <w:szCs w:val="18"/>
              </w:rPr>
              <w:t>Yönerge</w:t>
            </w:r>
          </w:p>
        </w:tc>
        <w:tc>
          <w:tcPr>
            <w:tcW w:w="1560" w:type="dxa"/>
            <w:vAlign w:val="center"/>
          </w:tcPr>
          <w:p w:rsidR="009407A2" w:rsidRPr="009407A2" w:rsidRDefault="009407A2" w:rsidP="003E3FA7">
            <w:pPr>
              <w:tabs>
                <w:tab w:val="left" w:pos="3120"/>
              </w:tabs>
              <w:jc w:val="center"/>
              <w:rPr>
                <w:sz w:val="18"/>
                <w:szCs w:val="18"/>
              </w:rPr>
            </w:pPr>
            <w:r w:rsidRPr="009407A2">
              <w:rPr>
                <w:sz w:val="18"/>
                <w:szCs w:val="18"/>
              </w:rPr>
              <w:t>Ocak 2015</w:t>
            </w:r>
          </w:p>
        </w:tc>
        <w:tc>
          <w:tcPr>
            <w:tcW w:w="1750" w:type="dxa"/>
            <w:vMerge/>
            <w:vAlign w:val="center"/>
          </w:tcPr>
          <w:p w:rsidR="009407A2" w:rsidRDefault="009407A2" w:rsidP="008D1E63">
            <w:pPr>
              <w:tabs>
                <w:tab w:val="left" w:pos="3120"/>
              </w:tabs>
            </w:pPr>
          </w:p>
        </w:tc>
      </w:tr>
      <w:tr w:rsidR="009407A2" w:rsidTr="008A6411">
        <w:trPr>
          <w:trHeight w:val="1491"/>
        </w:trPr>
        <w:tc>
          <w:tcPr>
            <w:tcW w:w="1000" w:type="dxa"/>
            <w:vMerge/>
            <w:vAlign w:val="center"/>
          </w:tcPr>
          <w:p w:rsidR="009407A2" w:rsidRDefault="009407A2" w:rsidP="008E6D65">
            <w:pPr>
              <w:tabs>
                <w:tab w:val="left" w:pos="3120"/>
              </w:tabs>
              <w:jc w:val="center"/>
              <w:rPr>
                <w:sz w:val="24"/>
                <w:szCs w:val="24"/>
              </w:rPr>
            </w:pPr>
          </w:p>
        </w:tc>
        <w:tc>
          <w:tcPr>
            <w:tcW w:w="1843" w:type="dxa"/>
            <w:vMerge/>
            <w:vAlign w:val="center"/>
          </w:tcPr>
          <w:p w:rsidR="009407A2" w:rsidRPr="009407A2" w:rsidRDefault="009407A2" w:rsidP="008D1E63">
            <w:pPr>
              <w:rPr>
                <w:rFonts w:ascii="Arial" w:eastAsia="Times New Roman" w:hAnsi="Arial" w:cs="Arial"/>
                <w:sz w:val="18"/>
                <w:szCs w:val="18"/>
                <w:lang w:eastAsia="tr-TR"/>
              </w:rPr>
            </w:pPr>
          </w:p>
        </w:tc>
        <w:tc>
          <w:tcPr>
            <w:tcW w:w="2409" w:type="dxa"/>
            <w:vMerge/>
            <w:vAlign w:val="center"/>
          </w:tcPr>
          <w:p w:rsidR="009407A2" w:rsidRPr="009407A2" w:rsidRDefault="009407A2" w:rsidP="002A7056">
            <w:pPr>
              <w:rPr>
                <w:rFonts w:ascii="Arial" w:eastAsia="Times New Roman" w:hAnsi="Arial" w:cs="Arial"/>
                <w:sz w:val="18"/>
                <w:szCs w:val="18"/>
                <w:lang w:eastAsia="tr-TR"/>
              </w:rPr>
            </w:pPr>
          </w:p>
        </w:tc>
        <w:tc>
          <w:tcPr>
            <w:tcW w:w="1134" w:type="dxa"/>
            <w:vAlign w:val="center"/>
          </w:tcPr>
          <w:p w:rsidR="009407A2" w:rsidRPr="009407A2" w:rsidRDefault="009407A2" w:rsidP="008D1E63">
            <w:pPr>
              <w:tabs>
                <w:tab w:val="left" w:pos="3120"/>
              </w:tabs>
              <w:rPr>
                <w:sz w:val="18"/>
                <w:szCs w:val="18"/>
              </w:rPr>
            </w:pPr>
            <w:r w:rsidRPr="009407A2">
              <w:rPr>
                <w:sz w:val="18"/>
                <w:szCs w:val="18"/>
              </w:rPr>
              <w:t>E 1.3.3</w:t>
            </w:r>
          </w:p>
        </w:tc>
        <w:tc>
          <w:tcPr>
            <w:tcW w:w="2127" w:type="dxa"/>
            <w:vAlign w:val="center"/>
          </w:tcPr>
          <w:p w:rsidR="009407A2" w:rsidRPr="009407A2" w:rsidRDefault="009407A2" w:rsidP="008D1E63">
            <w:pPr>
              <w:tabs>
                <w:tab w:val="left" w:pos="3120"/>
              </w:tabs>
              <w:rPr>
                <w:sz w:val="18"/>
                <w:szCs w:val="18"/>
              </w:rPr>
            </w:pPr>
            <w:r w:rsidRPr="009407A2">
              <w:rPr>
                <w:sz w:val="18"/>
                <w:szCs w:val="18"/>
              </w:rPr>
              <w:t>Etik Kurulu Toplantıları Düzenli Olarak 3 Ayda Bir Yapılacaktır.</w:t>
            </w:r>
          </w:p>
        </w:tc>
        <w:tc>
          <w:tcPr>
            <w:tcW w:w="1275" w:type="dxa"/>
            <w:vAlign w:val="center"/>
          </w:tcPr>
          <w:p w:rsidR="009407A2" w:rsidRPr="009407A2" w:rsidRDefault="009407A2" w:rsidP="008D1E63">
            <w:pPr>
              <w:tabs>
                <w:tab w:val="left" w:pos="3120"/>
              </w:tabs>
              <w:rPr>
                <w:sz w:val="18"/>
                <w:szCs w:val="18"/>
              </w:rPr>
            </w:pPr>
            <w:r w:rsidRPr="009407A2">
              <w:rPr>
                <w:sz w:val="18"/>
                <w:szCs w:val="18"/>
              </w:rPr>
              <w:t>İnsan Kaynakları Ve Eğitim Müdürlüğü</w:t>
            </w:r>
          </w:p>
        </w:tc>
        <w:tc>
          <w:tcPr>
            <w:tcW w:w="1276" w:type="dxa"/>
            <w:vAlign w:val="center"/>
          </w:tcPr>
          <w:p w:rsidR="009407A2" w:rsidRPr="009407A2" w:rsidRDefault="009407A2" w:rsidP="008D1E63">
            <w:pPr>
              <w:tabs>
                <w:tab w:val="left" w:pos="3120"/>
              </w:tabs>
              <w:rPr>
                <w:sz w:val="18"/>
                <w:szCs w:val="18"/>
              </w:rPr>
            </w:pPr>
            <w:r w:rsidRPr="009407A2">
              <w:rPr>
                <w:sz w:val="18"/>
                <w:szCs w:val="18"/>
              </w:rPr>
              <w:t>Etik Kurulu</w:t>
            </w:r>
          </w:p>
        </w:tc>
        <w:tc>
          <w:tcPr>
            <w:tcW w:w="1559" w:type="dxa"/>
            <w:vAlign w:val="center"/>
          </w:tcPr>
          <w:p w:rsidR="009407A2" w:rsidRPr="009407A2" w:rsidRDefault="009407A2" w:rsidP="008D1E63">
            <w:pPr>
              <w:tabs>
                <w:tab w:val="left" w:pos="3120"/>
              </w:tabs>
              <w:rPr>
                <w:sz w:val="18"/>
                <w:szCs w:val="18"/>
              </w:rPr>
            </w:pPr>
            <w:r w:rsidRPr="009407A2">
              <w:rPr>
                <w:sz w:val="18"/>
                <w:szCs w:val="18"/>
              </w:rPr>
              <w:t>Toplantı Raporları</w:t>
            </w:r>
          </w:p>
        </w:tc>
        <w:tc>
          <w:tcPr>
            <w:tcW w:w="1560" w:type="dxa"/>
            <w:vAlign w:val="center"/>
          </w:tcPr>
          <w:p w:rsidR="009407A2" w:rsidRPr="009407A2" w:rsidRDefault="009407A2" w:rsidP="008D1E63">
            <w:pPr>
              <w:tabs>
                <w:tab w:val="left" w:pos="3120"/>
              </w:tabs>
              <w:rPr>
                <w:sz w:val="18"/>
                <w:szCs w:val="18"/>
              </w:rPr>
            </w:pPr>
            <w:r w:rsidRPr="009407A2">
              <w:rPr>
                <w:sz w:val="18"/>
                <w:szCs w:val="18"/>
              </w:rPr>
              <w:t>Mart 2015</w:t>
            </w:r>
          </w:p>
          <w:p w:rsidR="009407A2" w:rsidRPr="009407A2" w:rsidRDefault="009407A2" w:rsidP="008D1E63">
            <w:pPr>
              <w:tabs>
                <w:tab w:val="left" w:pos="3120"/>
              </w:tabs>
              <w:rPr>
                <w:sz w:val="18"/>
                <w:szCs w:val="18"/>
              </w:rPr>
            </w:pPr>
            <w:r w:rsidRPr="009407A2">
              <w:rPr>
                <w:sz w:val="18"/>
                <w:szCs w:val="18"/>
              </w:rPr>
              <w:t>Haziran 2015</w:t>
            </w:r>
          </w:p>
          <w:p w:rsidR="009407A2" w:rsidRPr="009407A2" w:rsidRDefault="009407A2" w:rsidP="008D1E63">
            <w:pPr>
              <w:tabs>
                <w:tab w:val="left" w:pos="3120"/>
              </w:tabs>
              <w:rPr>
                <w:sz w:val="18"/>
                <w:szCs w:val="18"/>
              </w:rPr>
            </w:pPr>
            <w:r w:rsidRPr="009407A2">
              <w:rPr>
                <w:sz w:val="18"/>
                <w:szCs w:val="18"/>
              </w:rPr>
              <w:t xml:space="preserve">Eylül 2015 </w:t>
            </w:r>
          </w:p>
          <w:p w:rsidR="009407A2" w:rsidRPr="009407A2" w:rsidRDefault="009407A2" w:rsidP="008D1E63">
            <w:pPr>
              <w:tabs>
                <w:tab w:val="left" w:pos="3120"/>
              </w:tabs>
              <w:rPr>
                <w:sz w:val="18"/>
                <w:szCs w:val="18"/>
              </w:rPr>
            </w:pPr>
            <w:r w:rsidRPr="009407A2">
              <w:rPr>
                <w:sz w:val="18"/>
                <w:szCs w:val="18"/>
              </w:rPr>
              <w:t>Aralık 2015</w:t>
            </w:r>
          </w:p>
        </w:tc>
        <w:tc>
          <w:tcPr>
            <w:tcW w:w="1750" w:type="dxa"/>
            <w:vMerge/>
            <w:vAlign w:val="center"/>
          </w:tcPr>
          <w:p w:rsidR="009407A2" w:rsidRDefault="009407A2" w:rsidP="008D1E63">
            <w:pPr>
              <w:tabs>
                <w:tab w:val="left" w:pos="3120"/>
              </w:tabs>
            </w:pPr>
          </w:p>
        </w:tc>
      </w:tr>
      <w:tr w:rsidR="009407A2" w:rsidTr="008A6411">
        <w:trPr>
          <w:trHeight w:val="283"/>
        </w:trPr>
        <w:tc>
          <w:tcPr>
            <w:tcW w:w="1000" w:type="dxa"/>
            <w:vMerge/>
            <w:vAlign w:val="center"/>
          </w:tcPr>
          <w:p w:rsidR="009407A2" w:rsidRDefault="009407A2" w:rsidP="008E6D65">
            <w:pPr>
              <w:tabs>
                <w:tab w:val="left" w:pos="3120"/>
              </w:tabs>
              <w:jc w:val="center"/>
              <w:rPr>
                <w:sz w:val="24"/>
                <w:szCs w:val="24"/>
              </w:rPr>
            </w:pPr>
          </w:p>
        </w:tc>
        <w:tc>
          <w:tcPr>
            <w:tcW w:w="1843" w:type="dxa"/>
            <w:vMerge/>
            <w:vAlign w:val="center"/>
          </w:tcPr>
          <w:p w:rsidR="009407A2" w:rsidRPr="009407A2" w:rsidRDefault="009407A2" w:rsidP="008D1E63">
            <w:pPr>
              <w:rPr>
                <w:rFonts w:ascii="Arial" w:eastAsia="Times New Roman" w:hAnsi="Arial" w:cs="Arial"/>
                <w:sz w:val="18"/>
                <w:szCs w:val="18"/>
                <w:lang w:eastAsia="tr-TR"/>
              </w:rPr>
            </w:pPr>
          </w:p>
        </w:tc>
        <w:tc>
          <w:tcPr>
            <w:tcW w:w="2409" w:type="dxa"/>
            <w:vMerge/>
            <w:vAlign w:val="center"/>
          </w:tcPr>
          <w:p w:rsidR="009407A2" w:rsidRPr="009407A2" w:rsidRDefault="009407A2" w:rsidP="002A7056">
            <w:pPr>
              <w:rPr>
                <w:rFonts w:ascii="Arial" w:eastAsia="Times New Roman" w:hAnsi="Arial" w:cs="Arial"/>
                <w:sz w:val="18"/>
                <w:szCs w:val="18"/>
                <w:lang w:eastAsia="tr-TR"/>
              </w:rPr>
            </w:pPr>
          </w:p>
        </w:tc>
        <w:tc>
          <w:tcPr>
            <w:tcW w:w="1134" w:type="dxa"/>
            <w:vAlign w:val="center"/>
          </w:tcPr>
          <w:p w:rsidR="009407A2" w:rsidRPr="009407A2" w:rsidRDefault="009407A2" w:rsidP="008D1E63">
            <w:pPr>
              <w:tabs>
                <w:tab w:val="left" w:pos="3120"/>
              </w:tabs>
              <w:rPr>
                <w:sz w:val="18"/>
                <w:szCs w:val="18"/>
              </w:rPr>
            </w:pPr>
            <w:r w:rsidRPr="009407A2">
              <w:rPr>
                <w:sz w:val="18"/>
                <w:szCs w:val="18"/>
              </w:rPr>
              <w:t>E 1.3.4</w:t>
            </w:r>
          </w:p>
        </w:tc>
        <w:tc>
          <w:tcPr>
            <w:tcW w:w="2127" w:type="dxa"/>
            <w:vAlign w:val="center"/>
          </w:tcPr>
          <w:p w:rsidR="009407A2" w:rsidRPr="009407A2" w:rsidRDefault="009407A2" w:rsidP="008D1E63">
            <w:pPr>
              <w:tabs>
                <w:tab w:val="left" w:pos="3120"/>
              </w:tabs>
              <w:rPr>
                <w:sz w:val="18"/>
                <w:szCs w:val="18"/>
              </w:rPr>
            </w:pPr>
            <w:r w:rsidRPr="009407A2">
              <w:rPr>
                <w:sz w:val="18"/>
                <w:szCs w:val="18"/>
              </w:rPr>
              <w:t>Etik Değerleri Ve Kuralları İçeren Eğitim Verilecek, Kuruma Yeni Katılan Personele Etik Kuralları İçeren Sözleşmenin Duyurulması Ve İmzalatılması Sağlanacaktır.</w:t>
            </w:r>
          </w:p>
        </w:tc>
        <w:tc>
          <w:tcPr>
            <w:tcW w:w="1275" w:type="dxa"/>
            <w:vAlign w:val="center"/>
          </w:tcPr>
          <w:p w:rsidR="009407A2" w:rsidRPr="009407A2" w:rsidRDefault="009407A2" w:rsidP="008D1E63">
            <w:pPr>
              <w:tabs>
                <w:tab w:val="left" w:pos="3120"/>
              </w:tabs>
              <w:rPr>
                <w:sz w:val="18"/>
                <w:szCs w:val="18"/>
              </w:rPr>
            </w:pPr>
            <w:r w:rsidRPr="009407A2">
              <w:rPr>
                <w:sz w:val="18"/>
                <w:szCs w:val="18"/>
              </w:rPr>
              <w:t>İnsan Kaynakları Ve Eğitim Müdürlüğü</w:t>
            </w:r>
          </w:p>
        </w:tc>
        <w:tc>
          <w:tcPr>
            <w:tcW w:w="1276" w:type="dxa"/>
            <w:vAlign w:val="center"/>
          </w:tcPr>
          <w:p w:rsidR="009407A2" w:rsidRPr="009407A2" w:rsidRDefault="009407A2" w:rsidP="008D1E63">
            <w:pPr>
              <w:tabs>
                <w:tab w:val="left" w:pos="3120"/>
              </w:tabs>
              <w:rPr>
                <w:sz w:val="18"/>
                <w:szCs w:val="18"/>
              </w:rPr>
            </w:pPr>
            <w:r w:rsidRPr="009407A2">
              <w:rPr>
                <w:sz w:val="18"/>
                <w:szCs w:val="18"/>
              </w:rPr>
              <w:t>Etik Kurulu</w:t>
            </w:r>
          </w:p>
        </w:tc>
        <w:tc>
          <w:tcPr>
            <w:tcW w:w="1559" w:type="dxa"/>
            <w:vAlign w:val="center"/>
          </w:tcPr>
          <w:p w:rsidR="009407A2" w:rsidRPr="009407A2" w:rsidRDefault="009407A2" w:rsidP="008D1E63">
            <w:pPr>
              <w:tabs>
                <w:tab w:val="left" w:pos="3120"/>
              </w:tabs>
              <w:rPr>
                <w:sz w:val="18"/>
                <w:szCs w:val="18"/>
              </w:rPr>
            </w:pPr>
            <w:r w:rsidRPr="009407A2">
              <w:rPr>
                <w:sz w:val="18"/>
                <w:szCs w:val="18"/>
              </w:rPr>
              <w:t xml:space="preserve">Kamu Görevlileri Etik Sözleşmesi </w:t>
            </w:r>
          </w:p>
          <w:p w:rsidR="009407A2" w:rsidRPr="009407A2" w:rsidRDefault="009407A2" w:rsidP="008D1E63">
            <w:pPr>
              <w:tabs>
                <w:tab w:val="left" w:pos="3120"/>
              </w:tabs>
              <w:rPr>
                <w:sz w:val="18"/>
                <w:szCs w:val="18"/>
              </w:rPr>
            </w:pPr>
            <w:r w:rsidRPr="009407A2">
              <w:rPr>
                <w:sz w:val="18"/>
                <w:szCs w:val="18"/>
              </w:rPr>
              <w:t>Genelgesi</w:t>
            </w:r>
          </w:p>
        </w:tc>
        <w:tc>
          <w:tcPr>
            <w:tcW w:w="1560" w:type="dxa"/>
            <w:vAlign w:val="center"/>
          </w:tcPr>
          <w:p w:rsidR="009407A2" w:rsidRPr="009407A2" w:rsidRDefault="009407A2" w:rsidP="008D1E63">
            <w:pPr>
              <w:tabs>
                <w:tab w:val="left" w:pos="3120"/>
              </w:tabs>
              <w:rPr>
                <w:sz w:val="18"/>
                <w:szCs w:val="18"/>
              </w:rPr>
            </w:pPr>
            <w:r w:rsidRPr="009407A2">
              <w:rPr>
                <w:sz w:val="18"/>
                <w:szCs w:val="18"/>
              </w:rPr>
              <w:t>Ocak 2015</w:t>
            </w:r>
          </w:p>
        </w:tc>
        <w:tc>
          <w:tcPr>
            <w:tcW w:w="1750" w:type="dxa"/>
            <w:vMerge/>
            <w:vAlign w:val="center"/>
          </w:tcPr>
          <w:p w:rsidR="009407A2" w:rsidRDefault="009407A2" w:rsidP="008D1E63">
            <w:pPr>
              <w:tabs>
                <w:tab w:val="left" w:pos="3120"/>
              </w:tabs>
            </w:pPr>
          </w:p>
        </w:tc>
      </w:tr>
      <w:tr w:rsidR="009407A2" w:rsidTr="008A6411">
        <w:trPr>
          <w:trHeight w:val="523"/>
        </w:trPr>
        <w:tc>
          <w:tcPr>
            <w:tcW w:w="1000" w:type="dxa"/>
            <w:vAlign w:val="center"/>
          </w:tcPr>
          <w:p w:rsidR="008E6D65" w:rsidRPr="00CD3533" w:rsidRDefault="005A76B0" w:rsidP="008E6D65">
            <w:pPr>
              <w:tabs>
                <w:tab w:val="left" w:pos="3120"/>
              </w:tabs>
              <w:jc w:val="center"/>
              <w:rPr>
                <w:sz w:val="19"/>
                <w:szCs w:val="19"/>
              </w:rPr>
            </w:pPr>
            <w:r w:rsidRPr="00CD3533">
              <w:rPr>
                <w:sz w:val="19"/>
                <w:szCs w:val="19"/>
              </w:rPr>
              <w:t>KOS</w:t>
            </w:r>
            <w:r w:rsidR="008E6D65" w:rsidRPr="00CD3533">
              <w:rPr>
                <w:sz w:val="19"/>
                <w:szCs w:val="19"/>
              </w:rPr>
              <w:t>1.4</w:t>
            </w:r>
          </w:p>
        </w:tc>
        <w:tc>
          <w:tcPr>
            <w:tcW w:w="1843" w:type="dxa"/>
            <w:vAlign w:val="center"/>
          </w:tcPr>
          <w:p w:rsidR="008E6D65" w:rsidRPr="009407A2" w:rsidRDefault="00A45A2C" w:rsidP="008D1E63">
            <w:pPr>
              <w:rPr>
                <w:rFonts w:eastAsia="Times New Roman" w:cs="Arial"/>
                <w:sz w:val="18"/>
                <w:szCs w:val="18"/>
                <w:lang w:eastAsia="tr-TR"/>
              </w:rPr>
            </w:pPr>
            <w:r w:rsidRPr="009407A2">
              <w:rPr>
                <w:rFonts w:eastAsia="Times New Roman" w:cs="Arial"/>
                <w:sz w:val="18"/>
                <w:szCs w:val="18"/>
                <w:lang w:eastAsia="tr-TR"/>
              </w:rPr>
              <w:t>Faaliyetlerde Dürüstlük, Saydamlık Ve Hesap Verebilirlik Sağlanmalıdır</w:t>
            </w:r>
          </w:p>
          <w:p w:rsidR="008E6D65" w:rsidRPr="009407A2" w:rsidRDefault="008E6D65" w:rsidP="008D1E63">
            <w:pPr>
              <w:tabs>
                <w:tab w:val="left" w:pos="3120"/>
              </w:tabs>
              <w:rPr>
                <w:sz w:val="18"/>
                <w:szCs w:val="18"/>
              </w:rPr>
            </w:pPr>
          </w:p>
        </w:tc>
        <w:tc>
          <w:tcPr>
            <w:tcW w:w="2409" w:type="dxa"/>
            <w:vAlign w:val="center"/>
          </w:tcPr>
          <w:p w:rsidR="002A7056" w:rsidRPr="009407A2" w:rsidRDefault="00A45A2C" w:rsidP="002A7056">
            <w:pPr>
              <w:rPr>
                <w:rFonts w:eastAsia="Times New Roman" w:cs="Arial"/>
                <w:sz w:val="18"/>
                <w:szCs w:val="18"/>
                <w:lang w:eastAsia="tr-TR"/>
              </w:rPr>
            </w:pPr>
            <w:r w:rsidRPr="009407A2">
              <w:rPr>
                <w:rFonts w:eastAsia="Times New Roman" w:cs="Arial"/>
                <w:sz w:val="18"/>
                <w:szCs w:val="18"/>
                <w:lang w:eastAsia="tr-TR"/>
              </w:rPr>
              <w:t xml:space="preserve">Faaliyetlerimizde Şeffaflık, Hesap Verilebilirlik Ve Dürüstlüğün Sağlanması Amacıyla Stratejik Plan, Faaliyet Raporu, Performans Programı, Bütçe, Mali Durum Ve Diğer Raporlar Kamuoyuna Duyurulmaktadır. </w:t>
            </w:r>
          </w:p>
          <w:p w:rsidR="008E6D65" w:rsidRPr="009407A2" w:rsidRDefault="008E6D65" w:rsidP="008D1E63">
            <w:pPr>
              <w:tabs>
                <w:tab w:val="left" w:pos="3120"/>
              </w:tabs>
              <w:rPr>
                <w:sz w:val="18"/>
                <w:szCs w:val="18"/>
              </w:rPr>
            </w:pPr>
          </w:p>
        </w:tc>
        <w:tc>
          <w:tcPr>
            <w:tcW w:w="1134" w:type="dxa"/>
            <w:vAlign w:val="center"/>
          </w:tcPr>
          <w:p w:rsidR="008E6D65" w:rsidRPr="009407A2" w:rsidRDefault="00A45A2C" w:rsidP="008D1E63">
            <w:pPr>
              <w:tabs>
                <w:tab w:val="left" w:pos="3120"/>
              </w:tabs>
              <w:rPr>
                <w:sz w:val="18"/>
                <w:szCs w:val="18"/>
              </w:rPr>
            </w:pPr>
            <w:r w:rsidRPr="009407A2">
              <w:rPr>
                <w:sz w:val="18"/>
                <w:szCs w:val="18"/>
              </w:rPr>
              <w:t>E 1.4.1</w:t>
            </w:r>
          </w:p>
        </w:tc>
        <w:tc>
          <w:tcPr>
            <w:tcW w:w="2127" w:type="dxa"/>
            <w:vAlign w:val="center"/>
          </w:tcPr>
          <w:p w:rsidR="008E6D65" w:rsidRPr="009407A2" w:rsidRDefault="00A45A2C" w:rsidP="008D1E63">
            <w:pPr>
              <w:tabs>
                <w:tab w:val="left" w:pos="3120"/>
              </w:tabs>
              <w:rPr>
                <w:sz w:val="18"/>
                <w:szCs w:val="18"/>
              </w:rPr>
            </w:pPr>
            <w:r w:rsidRPr="009407A2">
              <w:rPr>
                <w:sz w:val="18"/>
                <w:szCs w:val="18"/>
              </w:rPr>
              <w:t>Dürüstlük Ve Hesap Verilebilirliğin Sağlanması İçin; Stratejik Plan, Performans Programı, Faaliyet Raporu, Bütçe Ve Mali Durum Raporları Kurum İçi Birimlere Dağıtılarak Belediyemiz İnternet Sitesinde Yayınlanacaktır.</w:t>
            </w:r>
          </w:p>
        </w:tc>
        <w:tc>
          <w:tcPr>
            <w:tcW w:w="1275" w:type="dxa"/>
            <w:vAlign w:val="center"/>
          </w:tcPr>
          <w:p w:rsidR="008E6D65" w:rsidRPr="009407A2" w:rsidRDefault="00A45A2C" w:rsidP="008D1E63">
            <w:pPr>
              <w:tabs>
                <w:tab w:val="left" w:pos="3120"/>
              </w:tabs>
              <w:rPr>
                <w:sz w:val="18"/>
                <w:szCs w:val="18"/>
              </w:rPr>
            </w:pPr>
            <w:r w:rsidRPr="009407A2">
              <w:rPr>
                <w:sz w:val="18"/>
                <w:szCs w:val="18"/>
              </w:rPr>
              <w:t>Mali Hizmetler Müdürlüğü</w:t>
            </w:r>
          </w:p>
        </w:tc>
        <w:tc>
          <w:tcPr>
            <w:tcW w:w="1276" w:type="dxa"/>
            <w:vAlign w:val="center"/>
          </w:tcPr>
          <w:p w:rsidR="008E6D65" w:rsidRPr="009407A2" w:rsidRDefault="00A45A2C" w:rsidP="008D1E63">
            <w:pPr>
              <w:tabs>
                <w:tab w:val="left" w:pos="3120"/>
              </w:tabs>
              <w:rPr>
                <w:sz w:val="18"/>
                <w:szCs w:val="18"/>
              </w:rPr>
            </w:pPr>
            <w:r w:rsidRPr="009407A2">
              <w:rPr>
                <w:sz w:val="18"/>
                <w:szCs w:val="18"/>
              </w:rPr>
              <w:t>Tüm Birimler</w:t>
            </w:r>
          </w:p>
        </w:tc>
        <w:tc>
          <w:tcPr>
            <w:tcW w:w="1559" w:type="dxa"/>
            <w:vAlign w:val="center"/>
          </w:tcPr>
          <w:p w:rsidR="008E6D65" w:rsidRPr="009407A2" w:rsidRDefault="00A45A2C" w:rsidP="008D1E63">
            <w:pPr>
              <w:tabs>
                <w:tab w:val="left" w:pos="3120"/>
              </w:tabs>
              <w:rPr>
                <w:sz w:val="18"/>
                <w:szCs w:val="18"/>
              </w:rPr>
            </w:pPr>
            <w:r w:rsidRPr="009407A2">
              <w:rPr>
                <w:sz w:val="18"/>
                <w:szCs w:val="18"/>
              </w:rPr>
              <w:t>1.Raporlar</w:t>
            </w:r>
          </w:p>
          <w:p w:rsidR="00600E59" w:rsidRPr="009407A2" w:rsidRDefault="00A45A2C" w:rsidP="008D1E63">
            <w:pPr>
              <w:tabs>
                <w:tab w:val="left" w:pos="3120"/>
              </w:tabs>
              <w:rPr>
                <w:sz w:val="18"/>
                <w:szCs w:val="18"/>
              </w:rPr>
            </w:pPr>
            <w:r w:rsidRPr="009407A2">
              <w:rPr>
                <w:sz w:val="18"/>
                <w:szCs w:val="18"/>
              </w:rPr>
              <w:t>2.Programlar</w:t>
            </w:r>
          </w:p>
          <w:p w:rsidR="00600E59" w:rsidRPr="009407A2" w:rsidRDefault="00A45A2C" w:rsidP="008D1E63">
            <w:pPr>
              <w:tabs>
                <w:tab w:val="left" w:pos="3120"/>
              </w:tabs>
              <w:rPr>
                <w:sz w:val="18"/>
                <w:szCs w:val="18"/>
              </w:rPr>
            </w:pPr>
            <w:r w:rsidRPr="009407A2">
              <w:rPr>
                <w:sz w:val="18"/>
                <w:szCs w:val="18"/>
              </w:rPr>
              <w:t>4.Web Sitesi Ara Yüzü</w:t>
            </w:r>
          </w:p>
          <w:p w:rsidR="00600E59" w:rsidRPr="009407A2" w:rsidRDefault="00600E59" w:rsidP="008D1E63">
            <w:pPr>
              <w:tabs>
                <w:tab w:val="left" w:pos="3120"/>
              </w:tabs>
              <w:rPr>
                <w:sz w:val="18"/>
                <w:szCs w:val="18"/>
              </w:rPr>
            </w:pPr>
          </w:p>
          <w:p w:rsidR="00600E59" w:rsidRPr="009407A2" w:rsidRDefault="00600E59" w:rsidP="008D1E63">
            <w:pPr>
              <w:tabs>
                <w:tab w:val="left" w:pos="3120"/>
              </w:tabs>
              <w:rPr>
                <w:sz w:val="18"/>
                <w:szCs w:val="18"/>
              </w:rPr>
            </w:pPr>
          </w:p>
        </w:tc>
        <w:tc>
          <w:tcPr>
            <w:tcW w:w="1560" w:type="dxa"/>
            <w:vAlign w:val="center"/>
          </w:tcPr>
          <w:p w:rsidR="008E6D65" w:rsidRPr="009407A2" w:rsidRDefault="00134D89" w:rsidP="00134D89">
            <w:pPr>
              <w:tabs>
                <w:tab w:val="left" w:pos="3120"/>
              </w:tabs>
              <w:jc w:val="center"/>
              <w:rPr>
                <w:sz w:val="18"/>
                <w:szCs w:val="18"/>
              </w:rPr>
            </w:pPr>
            <w:r w:rsidRPr="009407A2">
              <w:rPr>
                <w:sz w:val="18"/>
                <w:szCs w:val="18"/>
              </w:rPr>
              <w:t>Sürekli</w:t>
            </w:r>
          </w:p>
        </w:tc>
        <w:tc>
          <w:tcPr>
            <w:tcW w:w="1750" w:type="dxa"/>
            <w:vAlign w:val="center"/>
          </w:tcPr>
          <w:p w:rsidR="008E6D65" w:rsidRPr="009407A2" w:rsidRDefault="003423F0" w:rsidP="008D1E63">
            <w:pPr>
              <w:tabs>
                <w:tab w:val="left" w:pos="3120"/>
              </w:tabs>
              <w:rPr>
                <w:sz w:val="18"/>
                <w:szCs w:val="18"/>
              </w:rPr>
            </w:pPr>
            <w:r w:rsidRPr="009407A2">
              <w:rPr>
                <w:sz w:val="18"/>
                <w:szCs w:val="18"/>
              </w:rPr>
              <w:t>Yeterli Güvence Sağlanmamaktadır. Bu Nedenle İlgili Eylemler Ön Görülmüştür.</w:t>
            </w:r>
          </w:p>
        </w:tc>
      </w:tr>
      <w:tr w:rsidR="009407A2" w:rsidTr="008A6411">
        <w:trPr>
          <w:trHeight w:val="1077"/>
        </w:trPr>
        <w:tc>
          <w:tcPr>
            <w:tcW w:w="1000" w:type="dxa"/>
            <w:vMerge w:val="restart"/>
            <w:vAlign w:val="center"/>
          </w:tcPr>
          <w:p w:rsidR="003423F0" w:rsidRPr="000C7B73" w:rsidRDefault="003423F0" w:rsidP="008E6D65">
            <w:pPr>
              <w:tabs>
                <w:tab w:val="left" w:pos="3120"/>
              </w:tabs>
              <w:jc w:val="center"/>
              <w:rPr>
                <w:sz w:val="20"/>
                <w:szCs w:val="20"/>
              </w:rPr>
            </w:pPr>
            <w:r w:rsidRPr="000C7B73">
              <w:rPr>
                <w:sz w:val="20"/>
                <w:szCs w:val="20"/>
              </w:rPr>
              <w:t>KOS1.5</w:t>
            </w:r>
          </w:p>
        </w:tc>
        <w:tc>
          <w:tcPr>
            <w:tcW w:w="1843" w:type="dxa"/>
            <w:vMerge w:val="restart"/>
            <w:vAlign w:val="center"/>
          </w:tcPr>
          <w:p w:rsidR="003423F0" w:rsidRPr="009407A2" w:rsidRDefault="003423F0" w:rsidP="008D1E63">
            <w:pPr>
              <w:rPr>
                <w:rFonts w:eastAsia="Times New Roman" w:cs="Arial"/>
                <w:sz w:val="18"/>
                <w:szCs w:val="18"/>
                <w:lang w:eastAsia="tr-TR"/>
              </w:rPr>
            </w:pPr>
            <w:r w:rsidRPr="009407A2">
              <w:rPr>
                <w:rFonts w:eastAsia="Times New Roman" w:cs="Arial"/>
                <w:sz w:val="18"/>
                <w:szCs w:val="18"/>
                <w:lang w:eastAsia="tr-TR"/>
              </w:rPr>
              <w:t>İdare, Personeline Ve Hizmet Alanlara Adil Ve Eşit Davranmalıdır.</w:t>
            </w:r>
          </w:p>
          <w:p w:rsidR="003423F0" w:rsidRPr="009407A2" w:rsidRDefault="003423F0" w:rsidP="008D1E63">
            <w:pPr>
              <w:tabs>
                <w:tab w:val="left" w:pos="3120"/>
              </w:tabs>
              <w:rPr>
                <w:sz w:val="18"/>
                <w:szCs w:val="18"/>
              </w:rPr>
            </w:pPr>
          </w:p>
        </w:tc>
        <w:tc>
          <w:tcPr>
            <w:tcW w:w="2409" w:type="dxa"/>
            <w:vMerge w:val="restart"/>
            <w:vAlign w:val="center"/>
          </w:tcPr>
          <w:p w:rsidR="003423F0" w:rsidRPr="009407A2" w:rsidRDefault="003423F0" w:rsidP="00BE08A0">
            <w:pPr>
              <w:jc w:val="center"/>
              <w:rPr>
                <w:rFonts w:eastAsia="Times New Roman" w:cs="Arial"/>
                <w:sz w:val="18"/>
                <w:szCs w:val="18"/>
                <w:lang w:eastAsia="tr-TR"/>
              </w:rPr>
            </w:pPr>
            <w:r w:rsidRPr="009407A2">
              <w:rPr>
                <w:rFonts w:eastAsia="Times New Roman" w:cs="Arial"/>
                <w:sz w:val="18"/>
                <w:szCs w:val="18"/>
                <w:lang w:eastAsia="tr-TR"/>
              </w:rPr>
              <w:t>657 Sayılı Kanun Md. 7, 10,5018 Sayılı Kanun Md. 34 Efeler Belediye Başkanlığı Görevde Yükselme Ve Atama Yönetmeliği, Kamu Hizmetlerinin Sunumunda Uyulacak Usul Ve Esaslara İlişkin Yönetmelik,</w:t>
            </w:r>
          </w:p>
          <w:p w:rsidR="003423F0" w:rsidRPr="009407A2" w:rsidRDefault="003423F0" w:rsidP="00BE08A0">
            <w:pPr>
              <w:jc w:val="center"/>
              <w:rPr>
                <w:rFonts w:eastAsia="Times New Roman" w:cs="Arial"/>
                <w:sz w:val="18"/>
                <w:szCs w:val="18"/>
                <w:lang w:eastAsia="tr-TR"/>
              </w:rPr>
            </w:pPr>
            <w:r w:rsidRPr="009407A2">
              <w:rPr>
                <w:rFonts w:eastAsia="Times New Roman" w:cs="Arial"/>
                <w:sz w:val="18"/>
                <w:szCs w:val="18"/>
                <w:lang w:eastAsia="tr-TR"/>
              </w:rPr>
              <w:t>Etik Kurallara İlişkin Düzenlemeler, Kamu Hizmeti Standartlarına İlişkin Hususlar Takip Edilmekte Ve Personelle Paylaşılmaktadır. Belediye Paydaşlarına Yönelik Anket Çalışması Yapılmıştır. Gerçek Ve Tüzel Kişilerin Şikâyet Ve Ya İstekleri Santral Ve Halkla İlişkiler Tarafından Alınmakta Ve İlgili Birimlere Dağıtılmaktadır.</w:t>
            </w:r>
          </w:p>
          <w:p w:rsidR="003423F0" w:rsidRPr="009407A2" w:rsidRDefault="003423F0" w:rsidP="00BE08A0">
            <w:pPr>
              <w:jc w:val="center"/>
              <w:rPr>
                <w:rFonts w:eastAsia="Times New Roman" w:cs="Arial"/>
                <w:sz w:val="18"/>
                <w:szCs w:val="18"/>
                <w:lang w:eastAsia="tr-TR"/>
              </w:rPr>
            </w:pPr>
          </w:p>
          <w:p w:rsidR="003423F0" w:rsidRPr="009407A2" w:rsidRDefault="003423F0" w:rsidP="00BE08A0">
            <w:pPr>
              <w:tabs>
                <w:tab w:val="left" w:pos="3120"/>
              </w:tabs>
              <w:jc w:val="center"/>
              <w:rPr>
                <w:sz w:val="18"/>
                <w:szCs w:val="18"/>
              </w:rPr>
            </w:pPr>
          </w:p>
        </w:tc>
        <w:tc>
          <w:tcPr>
            <w:tcW w:w="1134" w:type="dxa"/>
            <w:vAlign w:val="center"/>
          </w:tcPr>
          <w:p w:rsidR="003423F0" w:rsidRPr="009407A2" w:rsidRDefault="003423F0" w:rsidP="008D1E63">
            <w:pPr>
              <w:tabs>
                <w:tab w:val="left" w:pos="3120"/>
              </w:tabs>
              <w:rPr>
                <w:sz w:val="18"/>
                <w:szCs w:val="18"/>
              </w:rPr>
            </w:pPr>
            <w:r w:rsidRPr="009407A2">
              <w:rPr>
                <w:sz w:val="18"/>
                <w:szCs w:val="18"/>
              </w:rPr>
              <w:t>E 1.5.1</w:t>
            </w:r>
          </w:p>
        </w:tc>
        <w:tc>
          <w:tcPr>
            <w:tcW w:w="2127" w:type="dxa"/>
            <w:vAlign w:val="center"/>
          </w:tcPr>
          <w:p w:rsidR="003423F0" w:rsidRPr="009407A2" w:rsidRDefault="003423F0" w:rsidP="008D1E63">
            <w:pPr>
              <w:tabs>
                <w:tab w:val="left" w:pos="3120"/>
              </w:tabs>
              <w:rPr>
                <w:sz w:val="18"/>
                <w:szCs w:val="18"/>
              </w:rPr>
            </w:pPr>
            <w:r w:rsidRPr="009407A2">
              <w:rPr>
                <w:sz w:val="18"/>
                <w:szCs w:val="18"/>
              </w:rPr>
              <w:t>Çalışanlara Yönelik Olarak ‘’İletişim Teknikleri’’ Eğitiminin Eğitim Programlarına Dâhil Edilmesi</w:t>
            </w:r>
          </w:p>
        </w:tc>
        <w:tc>
          <w:tcPr>
            <w:tcW w:w="1275" w:type="dxa"/>
            <w:vAlign w:val="center"/>
          </w:tcPr>
          <w:p w:rsidR="003423F0" w:rsidRPr="009407A2" w:rsidRDefault="003423F0" w:rsidP="008D1E63">
            <w:pPr>
              <w:tabs>
                <w:tab w:val="left" w:pos="3120"/>
              </w:tabs>
              <w:rPr>
                <w:sz w:val="18"/>
                <w:szCs w:val="18"/>
              </w:rPr>
            </w:pPr>
            <w:r w:rsidRPr="009407A2">
              <w:rPr>
                <w:sz w:val="18"/>
                <w:szCs w:val="18"/>
              </w:rPr>
              <w:t>İnsan Kaynakları Ve Eğitim Müdürlüğü</w:t>
            </w:r>
          </w:p>
        </w:tc>
        <w:tc>
          <w:tcPr>
            <w:tcW w:w="1276" w:type="dxa"/>
            <w:vAlign w:val="center"/>
          </w:tcPr>
          <w:p w:rsidR="003423F0" w:rsidRPr="009407A2" w:rsidRDefault="003423F0" w:rsidP="008D1E63">
            <w:pPr>
              <w:tabs>
                <w:tab w:val="left" w:pos="3120"/>
              </w:tabs>
              <w:rPr>
                <w:sz w:val="18"/>
                <w:szCs w:val="18"/>
              </w:rPr>
            </w:pPr>
            <w:r w:rsidRPr="009407A2">
              <w:rPr>
                <w:sz w:val="18"/>
                <w:szCs w:val="18"/>
              </w:rPr>
              <w:t>Tüm Birimler</w:t>
            </w:r>
          </w:p>
        </w:tc>
        <w:tc>
          <w:tcPr>
            <w:tcW w:w="1559" w:type="dxa"/>
            <w:vAlign w:val="center"/>
          </w:tcPr>
          <w:p w:rsidR="003423F0" w:rsidRPr="009407A2" w:rsidRDefault="003423F0" w:rsidP="008D1E63">
            <w:pPr>
              <w:tabs>
                <w:tab w:val="left" w:pos="3120"/>
              </w:tabs>
              <w:rPr>
                <w:sz w:val="18"/>
                <w:szCs w:val="18"/>
              </w:rPr>
            </w:pPr>
            <w:r w:rsidRPr="009407A2">
              <w:rPr>
                <w:sz w:val="18"/>
                <w:szCs w:val="18"/>
              </w:rPr>
              <w:t xml:space="preserve">Genelge,  </w:t>
            </w:r>
          </w:p>
          <w:p w:rsidR="003423F0" w:rsidRPr="009407A2" w:rsidRDefault="003423F0" w:rsidP="008D1E63">
            <w:pPr>
              <w:tabs>
                <w:tab w:val="left" w:pos="3120"/>
              </w:tabs>
              <w:rPr>
                <w:sz w:val="18"/>
                <w:szCs w:val="18"/>
              </w:rPr>
            </w:pPr>
            <w:r w:rsidRPr="009407A2">
              <w:rPr>
                <w:sz w:val="18"/>
                <w:szCs w:val="18"/>
              </w:rPr>
              <w:t>Hizmet İçi Eğitim Programı, Hizmet İçi Eğitim Yönergesi</w:t>
            </w:r>
          </w:p>
          <w:p w:rsidR="003423F0" w:rsidRPr="009407A2" w:rsidRDefault="003423F0" w:rsidP="008D1E63">
            <w:pPr>
              <w:tabs>
                <w:tab w:val="left" w:pos="3120"/>
              </w:tabs>
              <w:rPr>
                <w:sz w:val="18"/>
                <w:szCs w:val="18"/>
              </w:rPr>
            </w:pPr>
          </w:p>
        </w:tc>
        <w:tc>
          <w:tcPr>
            <w:tcW w:w="1560" w:type="dxa"/>
            <w:vAlign w:val="center"/>
          </w:tcPr>
          <w:p w:rsidR="003423F0" w:rsidRPr="009407A2" w:rsidRDefault="003423F0" w:rsidP="00134D89">
            <w:pPr>
              <w:tabs>
                <w:tab w:val="left" w:pos="3120"/>
              </w:tabs>
              <w:jc w:val="center"/>
              <w:rPr>
                <w:sz w:val="18"/>
                <w:szCs w:val="18"/>
              </w:rPr>
            </w:pPr>
            <w:r w:rsidRPr="009407A2">
              <w:rPr>
                <w:sz w:val="18"/>
                <w:szCs w:val="18"/>
              </w:rPr>
              <w:t>Sürekli</w:t>
            </w:r>
          </w:p>
        </w:tc>
        <w:tc>
          <w:tcPr>
            <w:tcW w:w="1750" w:type="dxa"/>
            <w:vMerge w:val="restart"/>
            <w:vAlign w:val="center"/>
          </w:tcPr>
          <w:p w:rsidR="003423F0" w:rsidRPr="009407A2" w:rsidRDefault="003423F0" w:rsidP="008D1E63">
            <w:pPr>
              <w:tabs>
                <w:tab w:val="left" w:pos="3120"/>
              </w:tabs>
              <w:rPr>
                <w:sz w:val="18"/>
                <w:szCs w:val="18"/>
              </w:rPr>
            </w:pPr>
            <w:r w:rsidRPr="009407A2">
              <w:rPr>
                <w:sz w:val="18"/>
                <w:szCs w:val="18"/>
              </w:rPr>
              <w:t>Yeterli Güvence Sağlanmamaktadır. Bu Nedenle İlgili Eylemler Ön Görülmüştür.</w:t>
            </w:r>
          </w:p>
        </w:tc>
      </w:tr>
      <w:tr w:rsidR="009407A2" w:rsidTr="008A6411">
        <w:trPr>
          <w:trHeight w:val="1736"/>
        </w:trPr>
        <w:tc>
          <w:tcPr>
            <w:tcW w:w="1000" w:type="dxa"/>
            <w:vMerge/>
            <w:vAlign w:val="center"/>
          </w:tcPr>
          <w:p w:rsidR="003423F0" w:rsidRPr="000C7B73" w:rsidRDefault="003423F0" w:rsidP="008E6D65">
            <w:pPr>
              <w:tabs>
                <w:tab w:val="left" w:pos="3120"/>
              </w:tabs>
              <w:jc w:val="center"/>
              <w:rPr>
                <w:sz w:val="24"/>
                <w:szCs w:val="24"/>
              </w:rPr>
            </w:pPr>
          </w:p>
        </w:tc>
        <w:tc>
          <w:tcPr>
            <w:tcW w:w="1843" w:type="dxa"/>
            <w:vMerge/>
            <w:vAlign w:val="center"/>
          </w:tcPr>
          <w:p w:rsidR="003423F0" w:rsidRPr="009407A2" w:rsidRDefault="003423F0" w:rsidP="008D1E63">
            <w:pPr>
              <w:rPr>
                <w:rFonts w:eastAsia="Times New Roman" w:cs="Arial"/>
                <w:sz w:val="18"/>
                <w:szCs w:val="18"/>
                <w:lang w:eastAsia="tr-TR"/>
              </w:rPr>
            </w:pPr>
          </w:p>
        </w:tc>
        <w:tc>
          <w:tcPr>
            <w:tcW w:w="2409" w:type="dxa"/>
            <w:vMerge/>
            <w:vAlign w:val="center"/>
          </w:tcPr>
          <w:p w:rsidR="003423F0" w:rsidRPr="009407A2" w:rsidRDefault="003423F0" w:rsidP="00620992">
            <w:pPr>
              <w:rPr>
                <w:rFonts w:eastAsia="Times New Roman" w:cs="Arial"/>
                <w:sz w:val="18"/>
                <w:szCs w:val="18"/>
                <w:lang w:eastAsia="tr-TR"/>
              </w:rPr>
            </w:pPr>
          </w:p>
        </w:tc>
        <w:tc>
          <w:tcPr>
            <w:tcW w:w="1134" w:type="dxa"/>
            <w:vAlign w:val="center"/>
          </w:tcPr>
          <w:p w:rsidR="003423F0" w:rsidRPr="009407A2" w:rsidRDefault="003423F0" w:rsidP="008D1E63">
            <w:pPr>
              <w:tabs>
                <w:tab w:val="left" w:pos="3120"/>
              </w:tabs>
              <w:rPr>
                <w:sz w:val="18"/>
                <w:szCs w:val="18"/>
              </w:rPr>
            </w:pPr>
            <w:r w:rsidRPr="009407A2">
              <w:rPr>
                <w:sz w:val="18"/>
                <w:szCs w:val="18"/>
              </w:rPr>
              <w:t>E 1.5.2</w:t>
            </w:r>
          </w:p>
        </w:tc>
        <w:tc>
          <w:tcPr>
            <w:tcW w:w="2127" w:type="dxa"/>
            <w:vAlign w:val="center"/>
          </w:tcPr>
          <w:p w:rsidR="003423F0" w:rsidRPr="009407A2" w:rsidRDefault="003423F0" w:rsidP="008D1E63">
            <w:pPr>
              <w:tabs>
                <w:tab w:val="left" w:pos="3120"/>
              </w:tabs>
              <w:rPr>
                <w:sz w:val="18"/>
                <w:szCs w:val="18"/>
              </w:rPr>
            </w:pPr>
            <w:r w:rsidRPr="009407A2">
              <w:rPr>
                <w:sz w:val="18"/>
                <w:szCs w:val="18"/>
              </w:rPr>
              <w:t>Öneri Ve Şikâyet Sistemi Kurulacak. Belediye Personeli İle Hizmetlerimizden Yararlananların Görüş Ve Düşüncelerinin Alınmasına İlişkin Anket Yapılması Ve Sonuçlarının Değerlendirilerek Yayınlanması</w:t>
            </w:r>
          </w:p>
        </w:tc>
        <w:tc>
          <w:tcPr>
            <w:tcW w:w="1275" w:type="dxa"/>
            <w:vAlign w:val="center"/>
          </w:tcPr>
          <w:p w:rsidR="003423F0" w:rsidRPr="009407A2" w:rsidRDefault="003423F0" w:rsidP="008D1E63">
            <w:pPr>
              <w:tabs>
                <w:tab w:val="left" w:pos="3120"/>
              </w:tabs>
              <w:rPr>
                <w:sz w:val="18"/>
                <w:szCs w:val="18"/>
              </w:rPr>
            </w:pPr>
            <w:r w:rsidRPr="009407A2">
              <w:rPr>
                <w:sz w:val="18"/>
                <w:szCs w:val="18"/>
              </w:rPr>
              <w:t>Basın Yayın Ve Halkla İlişkiler Müdürlüğü</w:t>
            </w:r>
          </w:p>
        </w:tc>
        <w:tc>
          <w:tcPr>
            <w:tcW w:w="1276" w:type="dxa"/>
            <w:vAlign w:val="center"/>
          </w:tcPr>
          <w:p w:rsidR="003423F0" w:rsidRPr="009407A2" w:rsidRDefault="003423F0" w:rsidP="008D1E63">
            <w:pPr>
              <w:tabs>
                <w:tab w:val="left" w:pos="3120"/>
              </w:tabs>
              <w:rPr>
                <w:sz w:val="18"/>
                <w:szCs w:val="18"/>
              </w:rPr>
            </w:pPr>
            <w:r w:rsidRPr="009407A2">
              <w:rPr>
                <w:sz w:val="18"/>
                <w:szCs w:val="18"/>
              </w:rPr>
              <w:t>Mali Hizmetler Müdürlüğü</w:t>
            </w:r>
          </w:p>
        </w:tc>
        <w:tc>
          <w:tcPr>
            <w:tcW w:w="1559" w:type="dxa"/>
            <w:vAlign w:val="center"/>
          </w:tcPr>
          <w:p w:rsidR="003423F0" w:rsidRPr="009407A2" w:rsidRDefault="003423F0" w:rsidP="008D1E63">
            <w:pPr>
              <w:tabs>
                <w:tab w:val="left" w:pos="3120"/>
              </w:tabs>
              <w:rPr>
                <w:sz w:val="18"/>
                <w:szCs w:val="18"/>
              </w:rPr>
            </w:pPr>
            <w:r w:rsidRPr="009407A2">
              <w:rPr>
                <w:sz w:val="18"/>
                <w:szCs w:val="18"/>
              </w:rPr>
              <w:t>Anket Formu, Genelge</w:t>
            </w:r>
          </w:p>
        </w:tc>
        <w:tc>
          <w:tcPr>
            <w:tcW w:w="1560" w:type="dxa"/>
            <w:vAlign w:val="center"/>
          </w:tcPr>
          <w:p w:rsidR="003423F0" w:rsidRPr="009407A2" w:rsidRDefault="003423F0" w:rsidP="00134D89">
            <w:pPr>
              <w:tabs>
                <w:tab w:val="left" w:pos="3120"/>
              </w:tabs>
              <w:jc w:val="center"/>
              <w:rPr>
                <w:sz w:val="18"/>
                <w:szCs w:val="18"/>
              </w:rPr>
            </w:pPr>
            <w:r w:rsidRPr="009407A2">
              <w:rPr>
                <w:sz w:val="18"/>
                <w:szCs w:val="18"/>
              </w:rPr>
              <w:t>Sürekli</w:t>
            </w:r>
          </w:p>
        </w:tc>
        <w:tc>
          <w:tcPr>
            <w:tcW w:w="1750" w:type="dxa"/>
            <w:vMerge/>
            <w:vAlign w:val="center"/>
          </w:tcPr>
          <w:p w:rsidR="003423F0" w:rsidRPr="009407A2" w:rsidRDefault="003423F0" w:rsidP="008D1E63">
            <w:pPr>
              <w:tabs>
                <w:tab w:val="left" w:pos="3120"/>
              </w:tabs>
              <w:rPr>
                <w:sz w:val="18"/>
                <w:szCs w:val="18"/>
              </w:rPr>
            </w:pPr>
          </w:p>
        </w:tc>
      </w:tr>
      <w:tr w:rsidR="009407A2" w:rsidTr="008A6411">
        <w:trPr>
          <w:trHeight w:val="1109"/>
        </w:trPr>
        <w:tc>
          <w:tcPr>
            <w:tcW w:w="1000" w:type="dxa"/>
            <w:vMerge/>
            <w:vAlign w:val="center"/>
          </w:tcPr>
          <w:p w:rsidR="003423F0" w:rsidRDefault="003423F0" w:rsidP="008E6D65">
            <w:pPr>
              <w:tabs>
                <w:tab w:val="left" w:pos="3120"/>
              </w:tabs>
              <w:jc w:val="center"/>
              <w:rPr>
                <w:sz w:val="24"/>
                <w:szCs w:val="24"/>
              </w:rPr>
            </w:pPr>
          </w:p>
        </w:tc>
        <w:tc>
          <w:tcPr>
            <w:tcW w:w="1843" w:type="dxa"/>
            <w:vMerge/>
            <w:vAlign w:val="center"/>
          </w:tcPr>
          <w:p w:rsidR="003423F0" w:rsidRPr="009407A2" w:rsidRDefault="003423F0" w:rsidP="008D1E63">
            <w:pPr>
              <w:rPr>
                <w:rFonts w:ascii="Arial" w:eastAsia="Times New Roman" w:hAnsi="Arial" w:cs="Arial"/>
                <w:sz w:val="18"/>
                <w:szCs w:val="18"/>
                <w:lang w:eastAsia="tr-TR"/>
              </w:rPr>
            </w:pPr>
          </w:p>
        </w:tc>
        <w:tc>
          <w:tcPr>
            <w:tcW w:w="2409" w:type="dxa"/>
            <w:vMerge/>
            <w:vAlign w:val="center"/>
          </w:tcPr>
          <w:p w:rsidR="003423F0" w:rsidRPr="009407A2" w:rsidRDefault="003423F0" w:rsidP="00620992">
            <w:pPr>
              <w:rPr>
                <w:rFonts w:ascii="Arial" w:eastAsia="Times New Roman" w:hAnsi="Arial" w:cs="Arial"/>
                <w:sz w:val="18"/>
                <w:szCs w:val="18"/>
                <w:lang w:eastAsia="tr-TR"/>
              </w:rPr>
            </w:pPr>
          </w:p>
        </w:tc>
        <w:tc>
          <w:tcPr>
            <w:tcW w:w="1134" w:type="dxa"/>
            <w:vAlign w:val="center"/>
          </w:tcPr>
          <w:p w:rsidR="003423F0" w:rsidRPr="009407A2" w:rsidRDefault="003423F0" w:rsidP="008D1E63">
            <w:pPr>
              <w:tabs>
                <w:tab w:val="left" w:pos="3120"/>
              </w:tabs>
              <w:rPr>
                <w:sz w:val="18"/>
                <w:szCs w:val="18"/>
              </w:rPr>
            </w:pPr>
            <w:r w:rsidRPr="009407A2">
              <w:rPr>
                <w:sz w:val="18"/>
                <w:szCs w:val="18"/>
              </w:rPr>
              <w:t>E 1.5.3</w:t>
            </w:r>
          </w:p>
        </w:tc>
        <w:tc>
          <w:tcPr>
            <w:tcW w:w="2127" w:type="dxa"/>
            <w:vAlign w:val="center"/>
          </w:tcPr>
          <w:p w:rsidR="003423F0" w:rsidRPr="009407A2" w:rsidRDefault="003423F0" w:rsidP="008D1E63">
            <w:pPr>
              <w:tabs>
                <w:tab w:val="left" w:pos="3120"/>
              </w:tabs>
              <w:rPr>
                <w:sz w:val="18"/>
                <w:szCs w:val="18"/>
              </w:rPr>
            </w:pPr>
            <w:r w:rsidRPr="009407A2">
              <w:rPr>
                <w:sz w:val="18"/>
                <w:szCs w:val="18"/>
              </w:rPr>
              <w:t>Personelin Atama Ve Görevde Yükselme Gibi Özlük Haklarına İlişkin Usul Ve Esaslar Geliştirilmeli</w:t>
            </w:r>
          </w:p>
        </w:tc>
        <w:tc>
          <w:tcPr>
            <w:tcW w:w="1275" w:type="dxa"/>
            <w:vAlign w:val="center"/>
          </w:tcPr>
          <w:p w:rsidR="003423F0" w:rsidRPr="009407A2" w:rsidRDefault="003423F0" w:rsidP="008D1E63">
            <w:pPr>
              <w:tabs>
                <w:tab w:val="left" w:pos="3120"/>
              </w:tabs>
              <w:rPr>
                <w:sz w:val="18"/>
                <w:szCs w:val="18"/>
              </w:rPr>
            </w:pPr>
            <w:r w:rsidRPr="009407A2">
              <w:rPr>
                <w:sz w:val="18"/>
                <w:szCs w:val="18"/>
              </w:rPr>
              <w:t>İnsan Kaynakları Ve Eğitim Müdürlüğü</w:t>
            </w:r>
          </w:p>
        </w:tc>
        <w:tc>
          <w:tcPr>
            <w:tcW w:w="1276" w:type="dxa"/>
            <w:vAlign w:val="center"/>
          </w:tcPr>
          <w:p w:rsidR="003423F0" w:rsidRPr="009407A2" w:rsidRDefault="003423F0" w:rsidP="008D1E63">
            <w:pPr>
              <w:tabs>
                <w:tab w:val="left" w:pos="3120"/>
              </w:tabs>
              <w:rPr>
                <w:sz w:val="18"/>
                <w:szCs w:val="18"/>
              </w:rPr>
            </w:pPr>
            <w:r w:rsidRPr="009407A2">
              <w:rPr>
                <w:sz w:val="18"/>
                <w:szCs w:val="18"/>
              </w:rPr>
              <w:t>Tüm Birimler</w:t>
            </w:r>
          </w:p>
        </w:tc>
        <w:tc>
          <w:tcPr>
            <w:tcW w:w="1559" w:type="dxa"/>
            <w:vAlign w:val="center"/>
          </w:tcPr>
          <w:p w:rsidR="003423F0" w:rsidRPr="009407A2" w:rsidRDefault="003423F0" w:rsidP="008D1E63">
            <w:pPr>
              <w:tabs>
                <w:tab w:val="left" w:pos="3120"/>
              </w:tabs>
              <w:rPr>
                <w:sz w:val="18"/>
                <w:szCs w:val="18"/>
              </w:rPr>
            </w:pPr>
            <w:r w:rsidRPr="009407A2">
              <w:rPr>
                <w:sz w:val="18"/>
                <w:szCs w:val="18"/>
              </w:rPr>
              <w:t>İşe Alma, Atama Ve Görevde Yükselme Yönergesi</w:t>
            </w:r>
          </w:p>
        </w:tc>
        <w:tc>
          <w:tcPr>
            <w:tcW w:w="1560" w:type="dxa"/>
            <w:vAlign w:val="center"/>
          </w:tcPr>
          <w:p w:rsidR="003423F0" w:rsidRPr="009407A2" w:rsidRDefault="003423F0" w:rsidP="00134D89">
            <w:pPr>
              <w:tabs>
                <w:tab w:val="left" w:pos="3120"/>
              </w:tabs>
              <w:jc w:val="center"/>
              <w:rPr>
                <w:sz w:val="18"/>
                <w:szCs w:val="18"/>
              </w:rPr>
            </w:pPr>
            <w:r w:rsidRPr="009407A2">
              <w:rPr>
                <w:sz w:val="18"/>
                <w:szCs w:val="18"/>
              </w:rPr>
              <w:t>Ocak 2015</w:t>
            </w:r>
          </w:p>
        </w:tc>
        <w:tc>
          <w:tcPr>
            <w:tcW w:w="1750" w:type="dxa"/>
            <w:vMerge w:val="restart"/>
            <w:vAlign w:val="center"/>
          </w:tcPr>
          <w:p w:rsidR="003423F0" w:rsidRPr="009407A2" w:rsidRDefault="003423F0" w:rsidP="008D1E63">
            <w:pPr>
              <w:tabs>
                <w:tab w:val="left" w:pos="3120"/>
              </w:tabs>
              <w:rPr>
                <w:sz w:val="18"/>
                <w:szCs w:val="18"/>
              </w:rPr>
            </w:pPr>
            <w:r w:rsidRPr="009407A2">
              <w:rPr>
                <w:sz w:val="18"/>
                <w:szCs w:val="18"/>
              </w:rPr>
              <w:t>Yeterli Güvence Sağlanmamaktadır. Bu Nedenle İlgili Eylemler Ön Görülmüştür.</w:t>
            </w:r>
          </w:p>
        </w:tc>
      </w:tr>
      <w:tr w:rsidR="009407A2" w:rsidTr="008A6411">
        <w:trPr>
          <w:trHeight w:val="1255"/>
        </w:trPr>
        <w:tc>
          <w:tcPr>
            <w:tcW w:w="1000" w:type="dxa"/>
            <w:vMerge/>
            <w:vAlign w:val="center"/>
          </w:tcPr>
          <w:p w:rsidR="003423F0" w:rsidRDefault="003423F0" w:rsidP="008E6D65">
            <w:pPr>
              <w:tabs>
                <w:tab w:val="left" w:pos="3120"/>
              </w:tabs>
              <w:jc w:val="center"/>
              <w:rPr>
                <w:sz w:val="24"/>
                <w:szCs w:val="24"/>
              </w:rPr>
            </w:pPr>
          </w:p>
        </w:tc>
        <w:tc>
          <w:tcPr>
            <w:tcW w:w="1843" w:type="dxa"/>
            <w:vMerge/>
            <w:vAlign w:val="center"/>
          </w:tcPr>
          <w:p w:rsidR="003423F0" w:rsidRDefault="003423F0" w:rsidP="008D1E63">
            <w:pPr>
              <w:rPr>
                <w:rFonts w:ascii="Arial" w:eastAsia="Times New Roman" w:hAnsi="Arial" w:cs="Arial"/>
                <w:sz w:val="20"/>
                <w:szCs w:val="20"/>
                <w:lang w:eastAsia="tr-TR"/>
              </w:rPr>
            </w:pPr>
          </w:p>
        </w:tc>
        <w:tc>
          <w:tcPr>
            <w:tcW w:w="2409" w:type="dxa"/>
            <w:vMerge/>
            <w:vAlign w:val="center"/>
          </w:tcPr>
          <w:p w:rsidR="003423F0" w:rsidRPr="00620992" w:rsidRDefault="003423F0" w:rsidP="00620992">
            <w:pPr>
              <w:rPr>
                <w:rFonts w:ascii="Arial" w:eastAsia="Times New Roman" w:hAnsi="Arial" w:cs="Arial"/>
                <w:sz w:val="20"/>
                <w:szCs w:val="20"/>
                <w:lang w:eastAsia="tr-TR"/>
              </w:rPr>
            </w:pPr>
          </w:p>
        </w:tc>
        <w:tc>
          <w:tcPr>
            <w:tcW w:w="1134" w:type="dxa"/>
            <w:vAlign w:val="center"/>
          </w:tcPr>
          <w:p w:rsidR="003423F0" w:rsidRPr="000C7B73" w:rsidRDefault="003423F0" w:rsidP="008D1E63">
            <w:pPr>
              <w:tabs>
                <w:tab w:val="left" w:pos="3120"/>
              </w:tabs>
              <w:rPr>
                <w:sz w:val="19"/>
                <w:szCs w:val="19"/>
              </w:rPr>
            </w:pPr>
            <w:r w:rsidRPr="000C7B73">
              <w:rPr>
                <w:sz w:val="19"/>
                <w:szCs w:val="19"/>
              </w:rPr>
              <w:t>E 1.5.4</w:t>
            </w:r>
          </w:p>
        </w:tc>
        <w:tc>
          <w:tcPr>
            <w:tcW w:w="2127" w:type="dxa"/>
            <w:vAlign w:val="center"/>
          </w:tcPr>
          <w:p w:rsidR="003423F0" w:rsidRPr="000C7B73" w:rsidRDefault="003423F0" w:rsidP="008D1E63">
            <w:pPr>
              <w:tabs>
                <w:tab w:val="left" w:pos="3120"/>
              </w:tabs>
              <w:rPr>
                <w:sz w:val="19"/>
                <w:szCs w:val="19"/>
              </w:rPr>
            </w:pPr>
            <w:r w:rsidRPr="000C7B73">
              <w:rPr>
                <w:sz w:val="19"/>
                <w:szCs w:val="19"/>
              </w:rPr>
              <w:t>Birim Faaliyetlerine İlişkin Tüm Bilgi Ve Belgelere Elektronik Ortamda Ulaşılma İmkânları Verilecektir.</w:t>
            </w:r>
          </w:p>
        </w:tc>
        <w:tc>
          <w:tcPr>
            <w:tcW w:w="1275" w:type="dxa"/>
            <w:vAlign w:val="center"/>
          </w:tcPr>
          <w:p w:rsidR="003423F0" w:rsidRPr="000C7B73" w:rsidRDefault="003423F0" w:rsidP="008D1E63">
            <w:pPr>
              <w:tabs>
                <w:tab w:val="left" w:pos="3120"/>
              </w:tabs>
              <w:rPr>
                <w:sz w:val="19"/>
                <w:szCs w:val="19"/>
              </w:rPr>
            </w:pPr>
            <w:r w:rsidRPr="000C7B73">
              <w:rPr>
                <w:sz w:val="19"/>
                <w:szCs w:val="19"/>
              </w:rPr>
              <w:t>1.Basın Yayın Ve Halkla İlişkiler Müdürlüğü</w:t>
            </w:r>
          </w:p>
          <w:p w:rsidR="003423F0" w:rsidRPr="000C7B73" w:rsidRDefault="003423F0" w:rsidP="008D1E63">
            <w:pPr>
              <w:tabs>
                <w:tab w:val="left" w:pos="3120"/>
              </w:tabs>
              <w:rPr>
                <w:sz w:val="19"/>
                <w:szCs w:val="19"/>
              </w:rPr>
            </w:pPr>
            <w:r w:rsidRPr="000C7B73">
              <w:rPr>
                <w:sz w:val="19"/>
                <w:szCs w:val="19"/>
              </w:rPr>
              <w:t>2.Mali Hizmetler Müdürlüğü</w:t>
            </w:r>
          </w:p>
        </w:tc>
        <w:tc>
          <w:tcPr>
            <w:tcW w:w="1276" w:type="dxa"/>
            <w:vAlign w:val="center"/>
          </w:tcPr>
          <w:p w:rsidR="003423F0" w:rsidRPr="000C7B73" w:rsidRDefault="003423F0" w:rsidP="008D1E63">
            <w:pPr>
              <w:tabs>
                <w:tab w:val="left" w:pos="3120"/>
              </w:tabs>
              <w:rPr>
                <w:sz w:val="19"/>
                <w:szCs w:val="19"/>
              </w:rPr>
            </w:pPr>
            <w:r w:rsidRPr="000C7B73">
              <w:rPr>
                <w:sz w:val="19"/>
                <w:szCs w:val="19"/>
              </w:rPr>
              <w:t>Tüm Birimler</w:t>
            </w:r>
          </w:p>
        </w:tc>
        <w:tc>
          <w:tcPr>
            <w:tcW w:w="1559" w:type="dxa"/>
            <w:vAlign w:val="center"/>
          </w:tcPr>
          <w:p w:rsidR="003423F0" w:rsidRPr="000C7B73" w:rsidRDefault="003423F0" w:rsidP="008D1E63">
            <w:pPr>
              <w:tabs>
                <w:tab w:val="left" w:pos="3120"/>
              </w:tabs>
              <w:rPr>
                <w:sz w:val="19"/>
                <w:szCs w:val="19"/>
              </w:rPr>
            </w:pPr>
          </w:p>
        </w:tc>
        <w:tc>
          <w:tcPr>
            <w:tcW w:w="1560" w:type="dxa"/>
            <w:vAlign w:val="center"/>
          </w:tcPr>
          <w:p w:rsidR="003423F0" w:rsidRDefault="003423F0" w:rsidP="00134D89">
            <w:pPr>
              <w:tabs>
                <w:tab w:val="left" w:pos="3120"/>
              </w:tabs>
              <w:jc w:val="center"/>
            </w:pPr>
            <w:r>
              <w:t>Sürekli</w:t>
            </w:r>
          </w:p>
        </w:tc>
        <w:tc>
          <w:tcPr>
            <w:tcW w:w="1750" w:type="dxa"/>
            <w:vMerge/>
            <w:vAlign w:val="center"/>
          </w:tcPr>
          <w:p w:rsidR="003423F0" w:rsidRDefault="003423F0" w:rsidP="008D1E63">
            <w:pPr>
              <w:tabs>
                <w:tab w:val="left" w:pos="3120"/>
              </w:tabs>
            </w:pPr>
          </w:p>
        </w:tc>
      </w:tr>
      <w:tr w:rsidR="009407A2" w:rsidTr="008A6411">
        <w:trPr>
          <w:trHeight w:val="3644"/>
        </w:trPr>
        <w:tc>
          <w:tcPr>
            <w:tcW w:w="1000" w:type="dxa"/>
            <w:vMerge w:val="restart"/>
            <w:vAlign w:val="center"/>
          </w:tcPr>
          <w:p w:rsidR="00751061" w:rsidRPr="00A45A2C" w:rsidRDefault="00BD40C9" w:rsidP="008E6D65">
            <w:pPr>
              <w:tabs>
                <w:tab w:val="left" w:pos="3120"/>
              </w:tabs>
              <w:jc w:val="center"/>
              <w:rPr>
                <w:sz w:val="20"/>
                <w:szCs w:val="20"/>
              </w:rPr>
            </w:pPr>
            <w:r w:rsidRPr="00A45A2C">
              <w:rPr>
                <w:sz w:val="20"/>
                <w:szCs w:val="20"/>
              </w:rPr>
              <w:t>KOS1.6</w:t>
            </w:r>
          </w:p>
        </w:tc>
        <w:tc>
          <w:tcPr>
            <w:tcW w:w="1843" w:type="dxa"/>
            <w:vMerge w:val="restart"/>
            <w:vAlign w:val="center"/>
          </w:tcPr>
          <w:p w:rsidR="00751061" w:rsidRPr="00BD40C9" w:rsidRDefault="00BD40C9" w:rsidP="008D1E63">
            <w:pPr>
              <w:rPr>
                <w:rFonts w:eastAsia="Times New Roman" w:cs="Arial"/>
                <w:sz w:val="20"/>
                <w:szCs w:val="20"/>
                <w:lang w:eastAsia="tr-TR"/>
              </w:rPr>
            </w:pPr>
            <w:r w:rsidRPr="00BD40C9">
              <w:rPr>
                <w:rFonts w:eastAsia="Times New Roman" w:cs="Arial"/>
                <w:sz w:val="20"/>
                <w:szCs w:val="20"/>
                <w:lang w:eastAsia="tr-TR"/>
              </w:rPr>
              <w:t>İdarenin Faaliyetlerine İlişkin Tüm Bilgi Ve Belgeler Doğru, Tam Ve Güvenilir Olmalıdır.</w:t>
            </w:r>
          </w:p>
          <w:p w:rsidR="00751061" w:rsidRPr="00BD40C9" w:rsidRDefault="00751061" w:rsidP="008D1E63">
            <w:pPr>
              <w:tabs>
                <w:tab w:val="left" w:pos="3120"/>
              </w:tabs>
              <w:rPr>
                <w:sz w:val="20"/>
                <w:szCs w:val="20"/>
              </w:rPr>
            </w:pPr>
          </w:p>
        </w:tc>
        <w:tc>
          <w:tcPr>
            <w:tcW w:w="2409" w:type="dxa"/>
            <w:vMerge w:val="restart"/>
            <w:vAlign w:val="center"/>
          </w:tcPr>
          <w:p w:rsidR="00751061" w:rsidRPr="00BD40C9" w:rsidRDefault="00BD40C9" w:rsidP="00620992">
            <w:pPr>
              <w:rPr>
                <w:rFonts w:eastAsia="Times New Roman" w:cs="Arial"/>
                <w:sz w:val="20"/>
                <w:szCs w:val="20"/>
                <w:lang w:eastAsia="tr-TR"/>
              </w:rPr>
            </w:pPr>
            <w:r w:rsidRPr="00BD40C9">
              <w:rPr>
                <w:rFonts w:eastAsia="Times New Roman" w:cs="Arial"/>
                <w:sz w:val="20"/>
                <w:szCs w:val="20"/>
                <w:lang w:eastAsia="tr-TR"/>
              </w:rPr>
              <w:t>5018 Sayılı Kanun,</w:t>
            </w:r>
          </w:p>
          <w:p w:rsidR="00751061" w:rsidRPr="00BD40C9" w:rsidRDefault="00BD40C9" w:rsidP="00620992">
            <w:pPr>
              <w:rPr>
                <w:rFonts w:eastAsia="Times New Roman" w:cs="Arial"/>
                <w:sz w:val="20"/>
                <w:szCs w:val="20"/>
                <w:lang w:eastAsia="tr-TR"/>
              </w:rPr>
            </w:pPr>
            <w:r w:rsidRPr="00BD40C9">
              <w:rPr>
                <w:rFonts w:eastAsia="Times New Roman" w:cs="Arial"/>
                <w:sz w:val="20"/>
                <w:szCs w:val="20"/>
                <w:lang w:eastAsia="tr-TR"/>
              </w:rPr>
              <w:t>İdare Faaliyet Raporları, Performans Programları,</w:t>
            </w:r>
          </w:p>
          <w:p w:rsidR="00751061" w:rsidRPr="00BD40C9" w:rsidRDefault="00BD40C9" w:rsidP="00620992">
            <w:pPr>
              <w:rPr>
                <w:rFonts w:eastAsia="Times New Roman" w:cs="Arial"/>
                <w:sz w:val="20"/>
                <w:szCs w:val="20"/>
                <w:lang w:eastAsia="tr-TR"/>
              </w:rPr>
            </w:pPr>
            <w:r w:rsidRPr="00BD40C9">
              <w:rPr>
                <w:rFonts w:eastAsia="Times New Roman" w:cs="Arial"/>
                <w:sz w:val="20"/>
                <w:szCs w:val="20"/>
                <w:lang w:eastAsia="tr-TR"/>
              </w:rPr>
              <w:t xml:space="preserve">Yıllık Faaliyet Raporlarında Yer Alan İç Kontrol Güvence Beyanlarında Üst Yönetici, Mali Hizmetler </w:t>
            </w:r>
          </w:p>
          <w:p w:rsidR="00751061" w:rsidRPr="00BD40C9" w:rsidRDefault="00BD40C9" w:rsidP="00620992">
            <w:pPr>
              <w:rPr>
                <w:rFonts w:eastAsia="Times New Roman" w:cs="Arial"/>
                <w:sz w:val="20"/>
                <w:szCs w:val="20"/>
                <w:lang w:eastAsia="tr-TR"/>
              </w:rPr>
            </w:pPr>
            <w:r w:rsidRPr="00BD40C9">
              <w:rPr>
                <w:rFonts w:eastAsia="Times New Roman" w:cs="Arial"/>
                <w:sz w:val="20"/>
                <w:szCs w:val="20"/>
                <w:lang w:eastAsia="tr-TR"/>
              </w:rPr>
              <w:t>Müdürü Ve Birim Yöneticileri Tarafından Faaliyetlere İlişkin Bilgi Ve Belgelerin Güvenilir, Doğru Ve Tam Olduğu Belirtilmektedir.</w:t>
            </w:r>
          </w:p>
          <w:p w:rsidR="00751061" w:rsidRPr="00BD40C9" w:rsidRDefault="00751061" w:rsidP="008D1E63">
            <w:pPr>
              <w:tabs>
                <w:tab w:val="left" w:pos="3120"/>
              </w:tabs>
              <w:rPr>
                <w:sz w:val="20"/>
                <w:szCs w:val="20"/>
              </w:rPr>
            </w:pPr>
          </w:p>
        </w:tc>
        <w:tc>
          <w:tcPr>
            <w:tcW w:w="1134" w:type="dxa"/>
            <w:vAlign w:val="center"/>
          </w:tcPr>
          <w:p w:rsidR="00751061" w:rsidRPr="00BD40C9" w:rsidRDefault="00BD40C9" w:rsidP="008D1E63">
            <w:pPr>
              <w:tabs>
                <w:tab w:val="left" w:pos="3120"/>
              </w:tabs>
              <w:rPr>
                <w:sz w:val="19"/>
                <w:szCs w:val="19"/>
              </w:rPr>
            </w:pPr>
            <w:r w:rsidRPr="00BD40C9">
              <w:rPr>
                <w:sz w:val="19"/>
                <w:szCs w:val="19"/>
              </w:rPr>
              <w:t>E 1.6.1</w:t>
            </w:r>
          </w:p>
        </w:tc>
        <w:tc>
          <w:tcPr>
            <w:tcW w:w="2127" w:type="dxa"/>
            <w:vAlign w:val="center"/>
          </w:tcPr>
          <w:p w:rsidR="00751061" w:rsidRPr="00BD40C9" w:rsidRDefault="00BD40C9" w:rsidP="008D1E63">
            <w:pPr>
              <w:tabs>
                <w:tab w:val="left" w:pos="3120"/>
              </w:tabs>
              <w:rPr>
                <w:sz w:val="19"/>
                <w:szCs w:val="19"/>
              </w:rPr>
            </w:pPr>
            <w:r w:rsidRPr="00BD40C9">
              <w:rPr>
                <w:sz w:val="19"/>
                <w:szCs w:val="19"/>
              </w:rPr>
              <w:t>Belediye Faaliyet Raporunda, Belediye Faaliyetlerine İlişkin Tüm Bilgi Ve Belgelerin Doğru, Tam Ve Güvenilir Olduğuna İlişkin İç Kontrol Güvence Beyanı Üst Yönetici Tarafından Ve Mali Bilgilerin Güvenilir, Tam Ve Doğru Olduğuna İlişkin Mali Hizmetler Birim Yönetici Beyanı İmzalanacaktır.</w:t>
            </w:r>
          </w:p>
        </w:tc>
        <w:tc>
          <w:tcPr>
            <w:tcW w:w="1275" w:type="dxa"/>
            <w:vAlign w:val="center"/>
          </w:tcPr>
          <w:p w:rsidR="00751061" w:rsidRPr="00BD40C9" w:rsidRDefault="00BD40C9" w:rsidP="008D1E63">
            <w:pPr>
              <w:tabs>
                <w:tab w:val="left" w:pos="3120"/>
              </w:tabs>
              <w:rPr>
                <w:sz w:val="19"/>
                <w:szCs w:val="19"/>
              </w:rPr>
            </w:pPr>
            <w:r w:rsidRPr="00BD40C9">
              <w:rPr>
                <w:sz w:val="19"/>
                <w:szCs w:val="19"/>
              </w:rPr>
              <w:t>Mali Hizmetler Müdürlüğü</w:t>
            </w:r>
          </w:p>
        </w:tc>
        <w:tc>
          <w:tcPr>
            <w:tcW w:w="1276" w:type="dxa"/>
            <w:vAlign w:val="center"/>
          </w:tcPr>
          <w:p w:rsidR="00751061" w:rsidRPr="00BD40C9" w:rsidRDefault="00BD40C9" w:rsidP="008D1E63">
            <w:pPr>
              <w:tabs>
                <w:tab w:val="left" w:pos="3120"/>
              </w:tabs>
              <w:rPr>
                <w:sz w:val="19"/>
                <w:szCs w:val="19"/>
              </w:rPr>
            </w:pPr>
            <w:r w:rsidRPr="00BD40C9">
              <w:rPr>
                <w:sz w:val="19"/>
                <w:szCs w:val="19"/>
              </w:rPr>
              <w:t>Üst Yönetici</w:t>
            </w:r>
          </w:p>
        </w:tc>
        <w:tc>
          <w:tcPr>
            <w:tcW w:w="1559" w:type="dxa"/>
            <w:vAlign w:val="center"/>
          </w:tcPr>
          <w:p w:rsidR="00751061" w:rsidRPr="00BD40C9" w:rsidRDefault="00BD40C9" w:rsidP="008D1E63">
            <w:pPr>
              <w:tabs>
                <w:tab w:val="left" w:pos="3120"/>
              </w:tabs>
              <w:rPr>
                <w:sz w:val="19"/>
                <w:szCs w:val="19"/>
              </w:rPr>
            </w:pPr>
            <w:r w:rsidRPr="00BD40C9">
              <w:rPr>
                <w:sz w:val="19"/>
                <w:szCs w:val="19"/>
              </w:rPr>
              <w:t>Üst Yönetici Kontrol Güvence Beyanı, Mali Hizmetler Birim Yöneticisinin Beyanı</w:t>
            </w:r>
          </w:p>
        </w:tc>
        <w:tc>
          <w:tcPr>
            <w:tcW w:w="1560" w:type="dxa"/>
            <w:vAlign w:val="center"/>
          </w:tcPr>
          <w:p w:rsidR="00751061" w:rsidRDefault="00134D89" w:rsidP="00134D89">
            <w:pPr>
              <w:tabs>
                <w:tab w:val="left" w:pos="3120"/>
              </w:tabs>
              <w:jc w:val="center"/>
            </w:pPr>
            <w:r>
              <w:t>Mart 2015</w:t>
            </w:r>
          </w:p>
        </w:tc>
        <w:tc>
          <w:tcPr>
            <w:tcW w:w="1750" w:type="dxa"/>
            <w:vAlign w:val="center"/>
          </w:tcPr>
          <w:p w:rsidR="00751061" w:rsidRPr="00947FFB" w:rsidRDefault="00947FFB" w:rsidP="008D1E63">
            <w:pPr>
              <w:tabs>
                <w:tab w:val="left" w:pos="3120"/>
              </w:tabs>
              <w:rPr>
                <w:sz w:val="20"/>
                <w:szCs w:val="20"/>
              </w:rPr>
            </w:pPr>
            <w:r>
              <w:rPr>
                <w:sz w:val="20"/>
                <w:szCs w:val="20"/>
              </w:rPr>
              <w:t xml:space="preserve">Yeterli Güvence </w:t>
            </w:r>
            <w:proofErr w:type="spellStart"/>
            <w:r>
              <w:rPr>
                <w:sz w:val="20"/>
                <w:szCs w:val="20"/>
              </w:rPr>
              <w:t>Sağlanmamaktadı</w:t>
            </w:r>
            <w:proofErr w:type="spellEnd"/>
            <w:r w:rsidR="003423F0" w:rsidRPr="00947FFB">
              <w:rPr>
                <w:sz w:val="20"/>
                <w:szCs w:val="20"/>
              </w:rPr>
              <w:t>. Bu Nedenle İlgili Eylemler Ön Görülmüştür.</w:t>
            </w:r>
          </w:p>
        </w:tc>
      </w:tr>
      <w:tr w:rsidR="00947FFB" w:rsidTr="008A6411">
        <w:trPr>
          <w:trHeight w:val="4234"/>
        </w:trPr>
        <w:tc>
          <w:tcPr>
            <w:tcW w:w="1000" w:type="dxa"/>
            <w:vMerge/>
            <w:vAlign w:val="center"/>
          </w:tcPr>
          <w:p w:rsidR="00947FFB" w:rsidRPr="00BD40C9" w:rsidRDefault="00947FFB" w:rsidP="00947FFB">
            <w:pPr>
              <w:tabs>
                <w:tab w:val="left" w:pos="3120"/>
              </w:tabs>
              <w:jc w:val="center"/>
              <w:rPr>
                <w:sz w:val="24"/>
                <w:szCs w:val="24"/>
              </w:rPr>
            </w:pPr>
          </w:p>
        </w:tc>
        <w:tc>
          <w:tcPr>
            <w:tcW w:w="1843" w:type="dxa"/>
            <w:vMerge/>
            <w:vAlign w:val="center"/>
          </w:tcPr>
          <w:p w:rsidR="00947FFB" w:rsidRPr="00BD40C9" w:rsidRDefault="00947FFB" w:rsidP="00947FFB">
            <w:pPr>
              <w:rPr>
                <w:rFonts w:eastAsia="Times New Roman" w:cs="Arial"/>
                <w:sz w:val="20"/>
                <w:szCs w:val="20"/>
                <w:lang w:eastAsia="tr-TR"/>
              </w:rPr>
            </w:pPr>
          </w:p>
        </w:tc>
        <w:tc>
          <w:tcPr>
            <w:tcW w:w="2409" w:type="dxa"/>
            <w:vMerge/>
            <w:vAlign w:val="center"/>
          </w:tcPr>
          <w:p w:rsidR="00947FFB" w:rsidRPr="00BD40C9" w:rsidRDefault="00947FFB" w:rsidP="00947FFB">
            <w:pPr>
              <w:rPr>
                <w:rFonts w:eastAsia="Times New Roman" w:cs="Arial"/>
                <w:sz w:val="20"/>
                <w:szCs w:val="20"/>
                <w:lang w:eastAsia="tr-TR"/>
              </w:rPr>
            </w:pPr>
          </w:p>
        </w:tc>
        <w:tc>
          <w:tcPr>
            <w:tcW w:w="1134" w:type="dxa"/>
            <w:vAlign w:val="center"/>
          </w:tcPr>
          <w:p w:rsidR="00947FFB" w:rsidRPr="00BD40C9" w:rsidRDefault="00947FFB" w:rsidP="00947FFB">
            <w:pPr>
              <w:tabs>
                <w:tab w:val="left" w:pos="3120"/>
              </w:tabs>
              <w:rPr>
                <w:sz w:val="19"/>
                <w:szCs w:val="19"/>
              </w:rPr>
            </w:pPr>
            <w:r w:rsidRPr="00BD40C9">
              <w:rPr>
                <w:sz w:val="19"/>
                <w:szCs w:val="19"/>
              </w:rPr>
              <w:t>E 1.6.2</w:t>
            </w:r>
          </w:p>
        </w:tc>
        <w:tc>
          <w:tcPr>
            <w:tcW w:w="2127" w:type="dxa"/>
            <w:vAlign w:val="center"/>
          </w:tcPr>
          <w:p w:rsidR="00947FFB" w:rsidRPr="00BD40C9" w:rsidRDefault="00947FFB" w:rsidP="00947FFB">
            <w:pPr>
              <w:tabs>
                <w:tab w:val="left" w:pos="3120"/>
              </w:tabs>
              <w:rPr>
                <w:sz w:val="19"/>
                <w:szCs w:val="19"/>
              </w:rPr>
            </w:pPr>
            <w:r w:rsidRPr="00BD40C9">
              <w:rPr>
                <w:sz w:val="19"/>
                <w:szCs w:val="19"/>
              </w:rPr>
              <w:t>Harcama Yetkilileri Birimlerine Yönelik Bilgi Ve Belgelerin Doğru Tam Ve Güvenilir Olması İçin Gerekli Önlemleri Alacaktır. Birim Faaliyet Raporlarının Eki İç Kontrol Güvence Beyanı Harcama Yetkililerince İmzalanacaktır.</w:t>
            </w:r>
          </w:p>
        </w:tc>
        <w:tc>
          <w:tcPr>
            <w:tcW w:w="1275" w:type="dxa"/>
            <w:vAlign w:val="center"/>
          </w:tcPr>
          <w:p w:rsidR="00947FFB" w:rsidRPr="00BD40C9" w:rsidRDefault="00947FFB" w:rsidP="00947FFB">
            <w:pPr>
              <w:tabs>
                <w:tab w:val="left" w:pos="3120"/>
              </w:tabs>
              <w:rPr>
                <w:sz w:val="19"/>
                <w:szCs w:val="19"/>
              </w:rPr>
            </w:pPr>
            <w:r w:rsidRPr="00BD40C9">
              <w:rPr>
                <w:sz w:val="19"/>
                <w:szCs w:val="19"/>
              </w:rPr>
              <w:t>Tüm Birimler</w:t>
            </w:r>
          </w:p>
        </w:tc>
        <w:tc>
          <w:tcPr>
            <w:tcW w:w="1276" w:type="dxa"/>
            <w:vAlign w:val="center"/>
          </w:tcPr>
          <w:p w:rsidR="00947FFB" w:rsidRPr="00BD40C9" w:rsidRDefault="00947FFB" w:rsidP="00947FFB">
            <w:pPr>
              <w:tabs>
                <w:tab w:val="left" w:pos="3120"/>
              </w:tabs>
              <w:rPr>
                <w:sz w:val="19"/>
                <w:szCs w:val="19"/>
              </w:rPr>
            </w:pPr>
            <w:r w:rsidRPr="00BD40C9">
              <w:rPr>
                <w:sz w:val="19"/>
                <w:szCs w:val="19"/>
              </w:rPr>
              <w:t>Mali Hizmetler Müdürlüğü</w:t>
            </w:r>
          </w:p>
        </w:tc>
        <w:tc>
          <w:tcPr>
            <w:tcW w:w="1559" w:type="dxa"/>
            <w:vAlign w:val="center"/>
          </w:tcPr>
          <w:p w:rsidR="00947FFB" w:rsidRPr="00BD40C9" w:rsidRDefault="00947FFB" w:rsidP="00947FFB">
            <w:pPr>
              <w:tabs>
                <w:tab w:val="left" w:pos="3120"/>
              </w:tabs>
              <w:rPr>
                <w:sz w:val="19"/>
                <w:szCs w:val="19"/>
              </w:rPr>
            </w:pPr>
            <w:r w:rsidRPr="00BD40C9">
              <w:rPr>
                <w:sz w:val="19"/>
                <w:szCs w:val="19"/>
              </w:rPr>
              <w:t>Harcama Yetkilisi İç Kontrol Güvence Beyanı</w:t>
            </w:r>
          </w:p>
        </w:tc>
        <w:tc>
          <w:tcPr>
            <w:tcW w:w="1560" w:type="dxa"/>
            <w:vAlign w:val="center"/>
          </w:tcPr>
          <w:p w:rsidR="00947FFB" w:rsidRDefault="00947FFB" w:rsidP="00947FFB">
            <w:pPr>
              <w:tabs>
                <w:tab w:val="left" w:pos="3120"/>
              </w:tabs>
              <w:jc w:val="center"/>
            </w:pPr>
            <w:r>
              <w:t>Mart 2015</w:t>
            </w:r>
          </w:p>
        </w:tc>
        <w:tc>
          <w:tcPr>
            <w:tcW w:w="1750" w:type="dxa"/>
            <w:vAlign w:val="center"/>
          </w:tcPr>
          <w:p w:rsidR="00947FFB" w:rsidRPr="00947FFB" w:rsidRDefault="00947FFB" w:rsidP="00947FFB">
            <w:pPr>
              <w:tabs>
                <w:tab w:val="left" w:pos="3120"/>
              </w:tabs>
              <w:rPr>
                <w:sz w:val="20"/>
                <w:szCs w:val="20"/>
              </w:rPr>
            </w:pPr>
            <w:r>
              <w:rPr>
                <w:sz w:val="20"/>
                <w:szCs w:val="20"/>
              </w:rPr>
              <w:t xml:space="preserve">Yeterli Güvence </w:t>
            </w:r>
            <w:proofErr w:type="spellStart"/>
            <w:r>
              <w:rPr>
                <w:sz w:val="20"/>
                <w:szCs w:val="20"/>
              </w:rPr>
              <w:t>Sağlanmamaktadı</w:t>
            </w:r>
            <w:proofErr w:type="spellEnd"/>
            <w:r w:rsidRPr="00947FFB">
              <w:rPr>
                <w:sz w:val="20"/>
                <w:szCs w:val="20"/>
              </w:rPr>
              <w:t>. Bu Nedenle İlgili Eylemler Ön Görülmüştür.</w:t>
            </w:r>
          </w:p>
        </w:tc>
      </w:tr>
      <w:tr w:rsidR="00947FFB" w:rsidTr="008A6411">
        <w:trPr>
          <w:trHeight w:val="1077"/>
        </w:trPr>
        <w:tc>
          <w:tcPr>
            <w:tcW w:w="1000" w:type="dxa"/>
            <w:shd w:val="clear" w:color="auto" w:fill="E2EFD9" w:themeFill="accent6" w:themeFillTint="33"/>
            <w:vAlign w:val="center"/>
          </w:tcPr>
          <w:p w:rsidR="00947FFB" w:rsidRPr="00C15D70" w:rsidRDefault="00947FFB" w:rsidP="00947FFB">
            <w:pPr>
              <w:tabs>
                <w:tab w:val="left" w:pos="3120"/>
              </w:tabs>
              <w:jc w:val="center"/>
            </w:pPr>
            <w:r w:rsidRPr="00C15D70">
              <w:t>Standart Kod No</w:t>
            </w:r>
          </w:p>
        </w:tc>
        <w:tc>
          <w:tcPr>
            <w:tcW w:w="1843" w:type="dxa"/>
            <w:shd w:val="clear" w:color="auto" w:fill="E2EFD9" w:themeFill="accent6" w:themeFillTint="33"/>
            <w:vAlign w:val="center"/>
          </w:tcPr>
          <w:p w:rsidR="00947FFB" w:rsidRPr="00C15D70" w:rsidRDefault="00947FFB" w:rsidP="00947FFB">
            <w:pPr>
              <w:tabs>
                <w:tab w:val="left" w:pos="3120"/>
              </w:tabs>
              <w:jc w:val="center"/>
            </w:pPr>
            <w:r w:rsidRPr="00C15D70">
              <w:t>Kamu İç Kontrol Standardı Ve Genel Şartı</w:t>
            </w:r>
          </w:p>
        </w:tc>
        <w:tc>
          <w:tcPr>
            <w:tcW w:w="2409" w:type="dxa"/>
            <w:shd w:val="clear" w:color="auto" w:fill="E2EFD9" w:themeFill="accent6" w:themeFillTint="33"/>
            <w:vAlign w:val="center"/>
          </w:tcPr>
          <w:p w:rsidR="00947FFB" w:rsidRPr="00C15D70" w:rsidRDefault="00947FFB" w:rsidP="00947FFB">
            <w:pPr>
              <w:tabs>
                <w:tab w:val="left" w:pos="3120"/>
              </w:tabs>
              <w:jc w:val="center"/>
            </w:pPr>
            <w:r w:rsidRPr="00C15D70">
              <w:t>Mevcut Durum</w:t>
            </w:r>
          </w:p>
        </w:tc>
        <w:tc>
          <w:tcPr>
            <w:tcW w:w="1134" w:type="dxa"/>
            <w:shd w:val="clear" w:color="auto" w:fill="E2EFD9" w:themeFill="accent6" w:themeFillTint="33"/>
            <w:vAlign w:val="center"/>
          </w:tcPr>
          <w:p w:rsidR="00947FFB" w:rsidRPr="00C15D70" w:rsidRDefault="00947FFB" w:rsidP="00947FFB">
            <w:pPr>
              <w:tabs>
                <w:tab w:val="left" w:pos="3120"/>
              </w:tabs>
              <w:jc w:val="center"/>
            </w:pPr>
            <w:r w:rsidRPr="00C15D70">
              <w:t>Eylem Kod No</w:t>
            </w:r>
          </w:p>
        </w:tc>
        <w:tc>
          <w:tcPr>
            <w:tcW w:w="2127" w:type="dxa"/>
            <w:shd w:val="clear" w:color="auto" w:fill="E2EFD9" w:themeFill="accent6" w:themeFillTint="33"/>
            <w:vAlign w:val="center"/>
          </w:tcPr>
          <w:p w:rsidR="00947FFB" w:rsidRPr="00C15D70" w:rsidRDefault="00947FFB" w:rsidP="00947FFB">
            <w:pPr>
              <w:tabs>
                <w:tab w:val="left" w:pos="3120"/>
              </w:tabs>
              <w:jc w:val="center"/>
            </w:pPr>
            <w:r w:rsidRPr="00C15D70">
              <w:t>Öngörülen Eylem Veya Eylemler</w:t>
            </w:r>
          </w:p>
        </w:tc>
        <w:tc>
          <w:tcPr>
            <w:tcW w:w="1275" w:type="dxa"/>
            <w:shd w:val="clear" w:color="auto" w:fill="E2EFD9" w:themeFill="accent6" w:themeFillTint="33"/>
            <w:vAlign w:val="center"/>
          </w:tcPr>
          <w:p w:rsidR="00947FFB" w:rsidRPr="00C15D70" w:rsidRDefault="00947FFB" w:rsidP="00947FFB">
            <w:pPr>
              <w:tabs>
                <w:tab w:val="left" w:pos="3120"/>
              </w:tabs>
              <w:jc w:val="center"/>
            </w:pPr>
            <w:r w:rsidRPr="00C15D70">
              <w:t>Sorumlu Birim Veya Çalışma Grubu Üyeleri</w:t>
            </w:r>
          </w:p>
        </w:tc>
        <w:tc>
          <w:tcPr>
            <w:tcW w:w="1276" w:type="dxa"/>
            <w:shd w:val="clear" w:color="auto" w:fill="E2EFD9" w:themeFill="accent6" w:themeFillTint="33"/>
            <w:vAlign w:val="center"/>
          </w:tcPr>
          <w:p w:rsidR="00947FFB" w:rsidRPr="00C15D70" w:rsidRDefault="00947FFB" w:rsidP="00947FFB">
            <w:pPr>
              <w:tabs>
                <w:tab w:val="left" w:pos="3120"/>
              </w:tabs>
              <w:jc w:val="center"/>
            </w:pPr>
            <w:r w:rsidRPr="00C15D70">
              <w:t>İşbirliği Yapılacak Birim</w:t>
            </w:r>
          </w:p>
        </w:tc>
        <w:tc>
          <w:tcPr>
            <w:tcW w:w="1559" w:type="dxa"/>
            <w:shd w:val="clear" w:color="auto" w:fill="E2EFD9" w:themeFill="accent6" w:themeFillTint="33"/>
            <w:vAlign w:val="center"/>
          </w:tcPr>
          <w:p w:rsidR="00947FFB" w:rsidRPr="00C15D70" w:rsidRDefault="00947FFB" w:rsidP="00947FFB">
            <w:pPr>
              <w:tabs>
                <w:tab w:val="left" w:pos="3120"/>
              </w:tabs>
              <w:jc w:val="center"/>
            </w:pPr>
            <w:r w:rsidRPr="00C15D70">
              <w:t>Çıktı/Sonuç</w:t>
            </w:r>
          </w:p>
        </w:tc>
        <w:tc>
          <w:tcPr>
            <w:tcW w:w="1560" w:type="dxa"/>
            <w:shd w:val="clear" w:color="auto" w:fill="E2EFD9" w:themeFill="accent6" w:themeFillTint="33"/>
            <w:vAlign w:val="center"/>
          </w:tcPr>
          <w:p w:rsidR="00947FFB" w:rsidRPr="00C15D70" w:rsidRDefault="00947FFB" w:rsidP="00947FFB">
            <w:pPr>
              <w:tabs>
                <w:tab w:val="left" w:pos="3120"/>
              </w:tabs>
              <w:jc w:val="center"/>
            </w:pPr>
            <w:r w:rsidRPr="00C15D70">
              <w:t>Tamamlanma Tarihi</w:t>
            </w:r>
          </w:p>
        </w:tc>
        <w:tc>
          <w:tcPr>
            <w:tcW w:w="1750" w:type="dxa"/>
            <w:shd w:val="clear" w:color="auto" w:fill="E2EFD9" w:themeFill="accent6" w:themeFillTint="33"/>
            <w:vAlign w:val="center"/>
          </w:tcPr>
          <w:p w:rsidR="00947FFB" w:rsidRPr="00C15D70" w:rsidRDefault="00947FFB" w:rsidP="00947FFB">
            <w:pPr>
              <w:tabs>
                <w:tab w:val="left" w:pos="3120"/>
              </w:tabs>
              <w:jc w:val="center"/>
            </w:pPr>
            <w:r w:rsidRPr="00C15D70">
              <w:t>Açıklama</w:t>
            </w:r>
          </w:p>
        </w:tc>
      </w:tr>
      <w:tr w:rsidR="00947FFB" w:rsidTr="009407A2">
        <w:trPr>
          <w:trHeight w:val="20"/>
        </w:trPr>
        <w:tc>
          <w:tcPr>
            <w:tcW w:w="1000" w:type="dxa"/>
            <w:vAlign w:val="center"/>
          </w:tcPr>
          <w:p w:rsidR="00947FFB" w:rsidRPr="003222CC" w:rsidRDefault="00947FFB" w:rsidP="00947FFB">
            <w:pPr>
              <w:tabs>
                <w:tab w:val="left" w:pos="3120"/>
              </w:tabs>
              <w:rPr>
                <w:b/>
              </w:rPr>
            </w:pPr>
            <w:r w:rsidRPr="003222CC">
              <w:rPr>
                <w:b/>
              </w:rPr>
              <w:t>KOS2</w:t>
            </w:r>
          </w:p>
        </w:tc>
        <w:tc>
          <w:tcPr>
            <w:tcW w:w="14933" w:type="dxa"/>
            <w:gridSpan w:val="9"/>
            <w:vAlign w:val="center"/>
          </w:tcPr>
          <w:p w:rsidR="00947FFB" w:rsidRPr="003222CC" w:rsidRDefault="00947FFB" w:rsidP="00947FFB">
            <w:pPr>
              <w:ind w:left="-57"/>
              <w:rPr>
                <w:rFonts w:eastAsia="Times New Roman" w:cs="Arial"/>
                <w:b/>
                <w:lang w:eastAsia="tr-TR"/>
              </w:rPr>
            </w:pPr>
            <w:r w:rsidRPr="003222CC">
              <w:rPr>
                <w:rFonts w:eastAsia="Times New Roman" w:cs="Arial"/>
                <w:b/>
                <w:lang w:eastAsia="tr-TR"/>
              </w:rPr>
              <w:t>Misyon, Organizasyon Yapısı Ve Görevler: Belediyemizin Misyonu İle Birimlerin Ve Personelin Görev Tanımları Yazılı Olarak Belirlenmeli, Personele Duyurulmalı Ve İdarede Uygun Bir Organizasyon Yapısı Oluşturulmalıdır</w:t>
            </w:r>
          </w:p>
          <w:p w:rsidR="00947FFB" w:rsidRPr="003222CC" w:rsidRDefault="00947FFB" w:rsidP="00947FFB">
            <w:pPr>
              <w:tabs>
                <w:tab w:val="left" w:pos="3120"/>
              </w:tabs>
              <w:rPr>
                <w:b/>
              </w:rPr>
            </w:pPr>
          </w:p>
        </w:tc>
      </w:tr>
      <w:tr w:rsidR="00947FFB" w:rsidTr="008A6411">
        <w:trPr>
          <w:trHeight w:val="1884"/>
        </w:trPr>
        <w:tc>
          <w:tcPr>
            <w:tcW w:w="1000" w:type="dxa"/>
            <w:vAlign w:val="center"/>
          </w:tcPr>
          <w:p w:rsidR="00947FFB" w:rsidRPr="00C15D70" w:rsidRDefault="00947FFB" w:rsidP="00947FFB">
            <w:pPr>
              <w:tabs>
                <w:tab w:val="left" w:pos="3120"/>
              </w:tabs>
              <w:jc w:val="center"/>
              <w:rPr>
                <w:sz w:val="20"/>
                <w:szCs w:val="20"/>
              </w:rPr>
            </w:pPr>
            <w:r w:rsidRPr="00C15D70">
              <w:rPr>
                <w:sz w:val="20"/>
                <w:szCs w:val="20"/>
              </w:rPr>
              <w:t>KOS2.1</w:t>
            </w:r>
          </w:p>
        </w:tc>
        <w:tc>
          <w:tcPr>
            <w:tcW w:w="1843" w:type="dxa"/>
            <w:vAlign w:val="center"/>
          </w:tcPr>
          <w:p w:rsidR="00947FFB" w:rsidRPr="00C15D70" w:rsidRDefault="00947FFB" w:rsidP="00947FFB">
            <w:pPr>
              <w:rPr>
                <w:rFonts w:eastAsia="Times New Roman" w:cs="Arial"/>
                <w:sz w:val="20"/>
                <w:szCs w:val="20"/>
                <w:lang w:eastAsia="tr-TR"/>
              </w:rPr>
            </w:pPr>
            <w:r w:rsidRPr="00C15D70">
              <w:rPr>
                <w:rFonts w:eastAsia="Times New Roman" w:cs="Arial"/>
                <w:sz w:val="20"/>
                <w:szCs w:val="20"/>
                <w:lang w:eastAsia="tr-TR"/>
              </w:rPr>
              <w:t>Belediyenin Misyonu Yazılı Olarak Belirlenmeli, Duyurulmalı Ve Personel Tarafından Benimsenmesi Sağlanmalıdır.</w:t>
            </w:r>
          </w:p>
          <w:p w:rsidR="00947FFB" w:rsidRPr="00C15D70" w:rsidRDefault="00947FFB" w:rsidP="00947FFB">
            <w:pPr>
              <w:ind w:left="-57"/>
              <w:rPr>
                <w:rFonts w:eastAsia="Times New Roman" w:cs="Arial"/>
                <w:sz w:val="20"/>
                <w:szCs w:val="20"/>
                <w:lang w:eastAsia="tr-TR"/>
              </w:rPr>
            </w:pPr>
          </w:p>
        </w:tc>
        <w:tc>
          <w:tcPr>
            <w:tcW w:w="2409" w:type="dxa"/>
            <w:vAlign w:val="center"/>
          </w:tcPr>
          <w:p w:rsidR="00947FFB" w:rsidRPr="00C15D70" w:rsidRDefault="00947FFB" w:rsidP="00947FFB">
            <w:pPr>
              <w:tabs>
                <w:tab w:val="left" w:pos="3120"/>
              </w:tabs>
              <w:rPr>
                <w:sz w:val="20"/>
                <w:szCs w:val="20"/>
              </w:rPr>
            </w:pPr>
            <w:r w:rsidRPr="00C15D70">
              <w:rPr>
                <w:sz w:val="20"/>
                <w:szCs w:val="20"/>
              </w:rPr>
              <w:t>İdarenin Misyonu Ve Vizyonu Belirlenmiş Ve Bunun İle İlgili Personele Bilgilendirme Duyuruları Yapılmıştır.</w:t>
            </w:r>
          </w:p>
        </w:tc>
        <w:tc>
          <w:tcPr>
            <w:tcW w:w="1134" w:type="dxa"/>
            <w:vAlign w:val="center"/>
          </w:tcPr>
          <w:p w:rsidR="00947FFB" w:rsidRPr="00C15D70" w:rsidRDefault="00947FFB" w:rsidP="00947FFB">
            <w:pPr>
              <w:tabs>
                <w:tab w:val="left" w:pos="3120"/>
              </w:tabs>
              <w:rPr>
                <w:sz w:val="19"/>
                <w:szCs w:val="19"/>
              </w:rPr>
            </w:pPr>
            <w:r w:rsidRPr="00C15D70">
              <w:rPr>
                <w:sz w:val="19"/>
                <w:szCs w:val="19"/>
              </w:rPr>
              <w:t>E 2.1.1</w:t>
            </w:r>
          </w:p>
        </w:tc>
        <w:tc>
          <w:tcPr>
            <w:tcW w:w="2127" w:type="dxa"/>
          </w:tcPr>
          <w:p w:rsidR="00947FFB" w:rsidRPr="00C15D70" w:rsidRDefault="00947FFB" w:rsidP="00947FFB">
            <w:pPr>
              <w:tabs>
                <w:tab w:val="left" w:pos="3120"/>
              </w:tabs>
              <w:rPr>
                <w:sz w:val="19"/>
                <w:szCs w:val="19"/>
              </w:rPr>
            </w:pPr>
            <w:r w:rsidRPr="00C15D70">
              <w:rPr>
                <w:sz w:val="19"/>
                <w:szCs w:val="19"/>
              </w:rPr>
              <w:t>Belediyenin Misyonunun; Faaliyet Raporu, Performans Programı, Dergi, Belediyemiz Web Sayfası Ve Toplantı Gibi Çeşitli İletişim Araçları İle Duyurulmasına Devam Edecektir.</w:t>
            </w:r>
            <w:r>
              <w:rPr>
                <w:sz w:val="19"/>
                <w:szCs w:val="19"/>
              </w:rPr>
              <w:t xml:space="preserve"> Belediyenin Girişlerine Vatandaşlarında Görebileceği Yerlere Misyon Ve Vizyonun Yazılı Olduğu Panolar Asmak</w:t>
            </w:r>
          </w:p>
        </w:tc>
        <w:tc>
          <w:tcPr>
            <w:tcW w:w="1275" w:type="dxa"/>
            <w:vAlign w:val="center"/>
          </w:tcPr>
          <w:p w:rsidR="00947FFB" w:rsidRDefault="00947FFB" w:rsidP="00947FFB">
            <w:pPr>
              <w:tabs>
                <w:tab w:val="left" w:pos="3120"/>
              </w:tabs>
              <w:rPr>
                <w:sz w:val="19"/>
                <w:szCs w:val="19"/>
              </w:rPr>
            </w:pPr>
            <w:r w:rsidRPr="00C15D70">
              <w:rPr>
                <w:sz w:val="19"/>
                <w:szCs w:val="19"/>
              </w:rPr>
              <w:t>Mali Hizmetler Müdürlüğü</w:t>
            </w:r>
          </w:p>
          <w:p w:rsidR="00947FFB" w:rsidRPr="00C15D70" w:rsidRDefault="00947FFB" w:rsidP="00947FFB">
            <w:pPr>
              <w:tabs>
                <w:tab w:val="left" w:pos="3120"/>
              </w:tabs>
              <w:rPr>
                <w:sz w:val="19"/>
                <w:szCs w:val="19"/>
              </w:rPr>
            </w:pPr>
          </w:p>
          <w:p w:rsidR="00947FFB" w:rsidRPr="00C15D70" w:rsidRDefault="00947FFB" w:rsidP="00947FFB">
            <w:pPr>
              <w:tabs>
                <w:tab w:val="left" w:pos="3120"/>
              </w:tabs>
              <w:rPr>
                <w:sz w:val="19"/>
                <w:szCs w:val="19"/>
              </w:rPr>
            </w:pPr>
            <w:r w:rsidRPr="00C15D70">
              <w:rPr>
                <w:sz w:val="19"/>
                <w:szCs w:val="19"/>
              </w:rPr>
              <w:t>Tüm Müdürlükler</w:t>
            </w:r>
          </w:p>
        </w:tc>
        <w:tc>
          <w:tcPr>
            <w:tcW w:w="1276" w:type="dxa"/>
            <w:vAlign w:val="center"/>
          </w:tcPr>
          <w:p w:rsidR="00947FFB" w:rsidRPr="00C15D70" w:rsidRDefault="00947FFB" w:rsidP="00947FFB">
            <w:pPr>
              <w:tabs>
                <w:tab w:val="left" w:pos="3120"/>
              </w:tabs>
              <w:jc w:val="center"/>
              <w:rPr>
                <w:sz w:val="19"/>
                <w:szCs w:val="19"/>
              </w:rPr>
            </w:pPr>
            <w:r w:rsidRPr="00C15D70">
              <w:rPr>
                <w:sz w:val="19"/>
                <w:szCs w:val="19"/>
              </w:rPr>
              <w:t>Mali Hizmetler Müdürlüğü</w:t>
            </w:r>
          </w:p>
        </w:tc>
        <w:tc>
          <w:tcPr>
            <w:tcW w:w="1559" w:type="dxa"/>
            <w:vAlign w:val="center"/>
          </w:tcPr>
          <w:p w:rsidR="00947FFB" w:rsidRPr="00C15D70" w:rsidRDefault="00947FFB" w:rsidP="00947FFB">
            <w:pPr>
              <w:tabs>
                <w:tab w:val="left" w:pos="3120"/>
              </w:tabs>
              <w:rPr>
                <w:sz w:val="19"/>
                <w:szCs w:val="19"/>
              </w:rPr>
            </w:pPr>
            <w:r w:rsidRPr="00C15D70">
              <w:rPr>
                <w:sz w:val="19"/>
                <w:szCs w:val="19"/>
              </w:rPr>
              <w:t>Personel Bilgilendirme Yazısı, Sunumu, Toplantı Tutanağı Vb.</w:t>
            </w:r>
          </w:p>
          <w:p w:rsidR="00947FFB" w:rsidRPr="00C15D70" w:rsidRDefault="00947FFB" w:rsidP="00947FFB">
            <w:pPr>
              <w:tabs>
                <w:tab w:val="left" w:pos="3120"/>
              </w:tabs>
              <w:rPr>
                <w:sz w:val="19"/>
                <w:szCs w:val="19"/>
              </w:rPr>
            </w:pPr>
            <w:r w:rsidRPr="00C15D70">
              <w:rPr>
                <w:sz w:val="19"/>
                <w:szCs w:val="19"/>
              </w:rPr>
              <w:t>Faaliyet Raporu</w:t>
            </w:r>
          </w:p>
          <w:p w:rsidR="00947FFB" w:rsidRPr="00C15D70" w:rsidRDefault="00947FFB" w:rsidP="00947FFB">
            <w:pPr>
              <w:tabs>
                <w:tab w:val="left" w:pos="3120"/>
              </w:tabs>
              <w:rPr>
                <w:sz w:val="19"/>
                <w:szCs w:val="19"/>
              </w:rPr>
            </w:pPr>
            <w:r w:rsidRPr="00C15D70">
              <w:rPr>
                <w:sz w:val="19"/>
                <w:szCs w:val="19"/>
              </w:rPr>
              <w:t>Performans Programı</w:t>
            </w:r>
          </w:p>
          <w:p w:rsidR="00947FFB" w:rsidRDefault="00947FFB" w:rsidP="00947FFB">
            <w:pPr>
              <w:tabs>
                <w:tab w:val="left" w:pos="3120"/>
              </w:tabs>
              <w:rPr>
                <w:sz w:val="19"/>
                <w:szCs w:val="19"/>
              </w:rPr>
            </w:pPr>
            <w:r w:rsidRPr="00C15D70">
              <w:rPr>
                <w:sz w:val="19"/>
                <w:szCs w:val="19"/>
              </w:rPr>
              <w:t>Web Sayfası Ara Yüzü</w:t>
            </w:r>
          </w:p>
          <w:p w:rsidR="00947FFB" w:rsidRPr="00C15D70" w:rsidRDefault="00947FFB" w:rsidP="00947FFB">
            <w:pPr>
              <w:tabs>
                <w:tab w:val="left" w:pos="3120"/>
              </w:tabs>
              <w:rPr>
                <w:sz w:val="19"/>
                <w:szCs w:val="19"/>
              </w:rPr>
            </w:pPr>
            <w:r>
              <w:rPr>
                <w:sz w:val="19"/>
                <w:szCs w:val="19"/>
              </w:rPr>
              <w:t>Panolar</w:t>
            </w:r>
          </w:p>
        </w:tc>
        <w:tc>
          <w:tcPr>
            <w:tcW w:w="1560" w:type="dxa"/>
            <w:vAlign w:val="center"/>
          </w:tcPr>
          <w:p w:rsidR="00947FFB" w:rsidRDefault="00947FFB" w:rsidP="00947FFB">
            <w:pPr>
              <w:tabs>
                <w:tab w:val="left" w:pos="3120"/>
              </w:tabs>
              <w:jc w:val="center"/>
            </w:pPr>
            <w:r>
              <w:t>Sürekli</w:t>
            </w:r>
          </w:p>
          <w:p w:rsidR="00947FFB" w:rsidRDefault="00947FFB" w:rsidP="00947FFB">
            <w:pPr>
              <w:tabs>
                <w:tab w:val="left" w:pos="3120"/>
              </w:tabs>
              <w:jc w:val="center"/>
            </w:pPr>
            <w:r>
              <w:t>Ocak 2015</w:t>
            </w:r>
          </w:p>
        </w:tc>
        <w:tc>
          <w:tcPr>
            <w:tcW w:w="1750" w:type="dxa"/>
            <w:vAlign w:val="center"/>
          </w:tcPr>
          <w:p w:rsidR="00947FFB" w:rsidRPr="009407A2" w:rsidRDefault="00947FFB" w:rsidP="00947FFB">
            <w:pPr>
              <w:tabs>
                <w:tab w:val="left" w:pos="3120"/>
              </w:tabs>
              <w:jc w:val="center"/>
              <w:rPr>
                <w:sz w:val="18"/>
                <w:szCs w:val="18"/>
              </w:rPr>
            </w:pPr>
            <w:r w:rsidRPr="009407A2">
              <w:rPr>
                <w:sz w:val="18"/>
                <w:szCs w:val="18"/>
              </w:rPr>
              <w:t>Yeterli Güvence Sağlanmamaktadır. Bu Nedenle İlgili Eylemler Ön Görülmüştür.</w:t>
            </w:r>
          </w:p>
        </w:tc>
      </w:tr>
      <w:tr w:rsidR="00947FFB" w:rsidTr="008A6411">
        <w:trPr>
          <w:trHeight w:val="1063"/>
        </w:trPr>
        <w:tc>
          <w:tcPr>
            <w:tcW w:w="1000" w:type="dxa"/>
            <w:vMerge w:val="restart"/>
            <w:vAlign w:val="center"/>
          </w:tcPr>
          <w:p w:rsidR="00947FFB" w:rsidRPr="00C15D70" w:rsidRDefault="00947FFB" w:rsidP="00947FFB">
            <w:pPr>
              <w:tabs>
                <w:tab w:val="left" w:pos="3120"/>
              </w:tabs>
              <w:jc w:val="center"/>
              <w:rPr>
                <w:sz w:val="20"/>
                <w:szCs w:val="20"/>
              </w:rPr>
            </w:pPr>
            <w:r w:rsidRPr="00C15D70">
              <w:rPr>
                <w:sz w:val="20"/>
                <w:szCs w:val="20"/>
              </w:rPr>
              <w:t>KOS2.2</w:t>
            </w:r>
          </w:p>
        </w:tc>
        <w:tc>
          <w:tcPr>
            <w:tcW w:w="1843" w:type="dxa"/>
            <w:vMerge w:val="restart"/>
          </w:tcPr>
          <w:p w:rsidR="00947FFB" w:rsidRPr="00C15D70" w:rsidRDefault="00947FFB" w:rsidP="00947FFB">
            <w:pPr>
              <w:jc w:val="both"/>
              <w:rPr>
                <w:rFonts w:eastAsia="Times New Roman" w:cs="Arial"/>
                <w:sz w:val="20"/>
                <w:szCs w:val="20"/>
                <w:lang w:eastAsia="tr-TR"/>
              </w:rPr>
            </w:pPr>
            <w:r w:rsidRPr="00C15D70">
              <w:rPr>
                <w:rFonts w:eastAsia="Times New Roman" w:cs="Arial"/>
                <w:sz w:val="20"/>
                <w:szCs w:val="20"/>
                <w:lang w:eastAsia="tr-TR"/>
              </w:rPr>
              <w:t>Misyonun Gerçekleştirilmesini Sağlamak Üzere İdare Birimleri Ve Alt Birimlerce Yürütülecek Görevler Yazılı Olarak Tanımlanmalı Ve Duyurulmalıdır</w:t>
            </w:r>
          </w:p>
          <w:p w:rsidR="00947FFB" w:rsidRPr="00C15D70" w:rsidRDefault="00947FFB" w:rsidP="00947FFB">
            <w:pPr>
              <w:ind w:left="-57"/>
              <w:jc w:val="both"/>
              <w:rPr>
                <w:rFonts w:eastAsia="Times New Roman" w:cs="Arial"/>
                <w:sz w:val="20"/>
                <w:szCs w:val="20"/>
                <w:lang w:eastAsia="tr-TR"/>
              </w:rPr>
            </w:pPr>
          </w:p>
        </w:tc>
        <w:tc>
          <w:tcPr>
            <w:tcW w:w="2409" w:type="dxa"/>
            <w:vMerge w:val="restart"/>
            <w:vAlign w:val="center"/>
          </w:tcPr>
          <w:p w:rsidR="00947FFB" w:rsidRPr="00C15D70" w:rsidRDefault="00947FFB" w:rsidP="00947FFB">
            <w:pPr>
              <w:tabs>
                <w:tab w:val="left" w:pos="3120"/>
              </w:tabs>
              <w:rPr>
                <w:sz w:val="20"/>
                <w:szCs w:val="20"/>
              </w:rPr>
            </w:pPr>
            <w:r w:rsidRPr="00C15D70">
              <w:rPr>
                <w:sz w:val="20"/>
                <w:szCs w:val="20"/>
              </w:rPr>
              <w:t>Stratejik Plan</w:t>
            </w:r>
          </w:p>
          <w:p w:rsidR="00947FFB" w:rsidRPr="00C15D70" w:rsidRDefault="00947FFB" w:rsidP="00947FFB">
            <w:pPr>
              <w:tabs>
                <w:tab w:val="left" w:pos="3120"/>
              </w:tabs>
              <w:rPr>
                <w:sz w:val="20"/>
                <w:szCs w:val="20"/>
              </w:rPr>
            </w:pPr>
            <w:r w:rsidRPr="00C15D70">
              <w:rPr>
                <w:sz w:val="20"/>
                <w:szCs w:val="20"/>
              </w:rPr>
              <w:t>Performans Programı</w:t>
            </w:r>
          </w:p>
          <w:p w:rsidR="00947FFB" w:rsidRPr="00C15D70" w:rsidRDefault="00947FFB" w:rsidP="00947FFB">
            <w:pPr>
              <w:tabs>
                <w:tab w:val="left" w:pos="3120"/>
              </w:tabs>
              <w:rPr>
                <w:sz w:val="20"/>
                <w:szCs w:val="20"/>
              </w:rPr>
            </w:pPr>
            <w:r w:rsidRPr="00C15D70">
              <w:rPr>
                <w:sz w:val="20"/>
                <w:szCs w:val="20"/>
              </w:rPr>
              <w:t>Birimlere Ait Yönetmelikler</w:t>
            </w:r>
          </w:p>
          <w:p w:rsidR="00947FFB" w:rsidRPr="00C15D70" w:rsidRDefault="00947FFB" w:rsidP="00947FFB">
            <w:pPr>
              <w:tabs>
                <w:tab w:val="left" w:pos="3120"/>
              </w:tabs>
              <w:rPr>
                <w:sz w:val="20"/>
                <w:szCs w:val="20"/>
              </w:rPr>
            </w:pPr>
            <w:r w:rsidRPr="00C15D70">
              <w:rPr>
                <w:sz w:val="20"/>
                <w:szCs w:val="20"/>
              </w:rPr>
              <w:t>Birimlerle İlgili Görev Tanımları Yapılmıştır.</w:t>
            </w:r>
          </w:p>
        </w:tc>
        <w:tc>
          <w:tcPr>
            <w:tcW w:w="1134" w:type="dxa"/>
            <w:vAlign w:val="center"/>
          </w:tcPr>
          <w:p w:rsidR="00947FFB" w:rsidRPr="00C15D70" w:rsidRDefault="00947FFB" w:rsidP="00947FFB">
            <w:pPr>
              <w:tabs>
                <w:tab w:val="left" w:pos="3120"/>
              </w:tabs>
              <w:jc w:val="center"/>
              <w:rPr>
                <w:sz w:val="19"/>
                <w:szCs w:val="19"/>
              </w:rPr>
            </w:pPr>
            <w:r w:rsidRPr="00C15D70">
              <w:rPr>
                <w:sz w:val="19"/>
                <w:szCs w:val="19"/>
              </w:rPr>
              <w:t>E 2.2.1</w:t>
            </w:r>
          </w:p>
        </w:tc>
        <w:tc>
          <w:tcPr>
            <w:tcW w:w="2127" w:type="dxa"/>
            <w:vAlign w:val="center"/>
          </w:tcPr>
          <w:p w:rsidR="00947FFB" w:rsidRPr="00C15D70" w:rsidRDefault="00947FFB" w:rsidP="00947FFB">
            <w:pPr>
              <w:tabs>
                <w:tab w:val="left" w:pos="3120"/>
              </w:tabs>
              <w:rPr>
                <w:sz w:val="19"/>
                <w:szCs w:val="19"/>
              </w:rPr>
            </w:pPr>
            <w:r w:rsidRPr="00C15D70">
              <w:rPr>
                <w:sz w:val="19"/>
                <w:szCs w:val="19"/>
              </w:rPr>
              <w:t>Görev Tanımlarının Yazılı Hale Getirilerek</w:t>
            </w:r>
            <w:r>
              <w:rPr>
                <w:sz w:val="19"/>
                <w:szCs w:val="19"/>
              </w:rPr>
              <w:t xml:space="preserve"> Yılda En Az Bir Kez Güncellenmeli Ve </w:t>
            </w:r>
            <w:r w:rsidRPr="00C15D70">
              <w:rPr>
                <w:sz w:val="19"/>
                <w:szCs w:val="19"/>
              </w:rPr>
              <w:t>Personele Tebliğ Edilmesi</w:t>
            </w:r>
          </w:p>
        </w:tc>
        <w:tc>
          <w:tcPr>
            <w:tcW w:w="1275" w:type="dxa"/>
            <w:vAlign w:val="center"/>
          </w:tcPr>
          <w:p w:rsidR="00947FFB" w:rsidRPr="00C15D70" w:rsidRDefault="00947FFB" w:rsidP="00947FFB">
            <w:pPr>
              <w:tabs>
                <w:tab w:val="left" w:pos="3120"/>
              </w:tabs>
              <w:jc w:val="center"/>
              <w:rPr>
                <w:sz w:val="19"/>
                <w:szCs w:val="19"/>
              </w:rPr>
            </w:pPr>
            <w:r w:rsidRPr="00C15D70">
              <w:rPr>
                <w:sz w:val="19"/>
                <w:szCs w:val="19"/>
              </w:rPr>
              <w:t>Tüm Birimler</w:t>
            </w:r>
          </w:p>
        </w:tc>
        <w:tc>
          <w:tcPr>
            <w:tcW w:w="1276" w:type="dxa"/>
            <w:vAlign w:val="center"/>
          </w:tcPr>
          <w:p w:rsidR="00947FFB" w:rsidRPr="00C15D70" w:rsidRDefault="00947FFB" w:rsidP="00947FFB">
            <w:pPr>
              <w:tabs>
                <w:tab w:val="left" w:pos="3120"/>
              </w:tabs>
              <w:jc w:val="center"/>
              <w:rPr>
                <w:sz w:val="19"/>
                <w:szCs w:val="19"/>
              </w:rPr>
            </w:pPr>
            <w:r w:rsidRPr="00C15D70">
              <w:rPr>
                <w:sz w:val="19"/>
                <w:szCs w:val="19"/>
              </w:rPr>
              <w:t>Üst Yönetim</w:t>
            </w:r>
          </w:p>
        </w:tc>
        <w:tc>
          <w:tcPr>
            <w:tcW w:w="1559" w:type="dxa"/>
            <w:vAlign w:val="center"/>
          </w:tcPr>
          <w:p w:rsidR="00947FFB" w:rsidRPr="00C15D70" w:rsidRDefault="00947FFB" w:rsidP="00947FFB">
            <w:pPr>
              <w:tabs>
                <w:tab w:val="left" w:pos="3120"/>
              </w:tabs>
              <w:jc w:val="center"/>
              <w:rPr>
                <w:sz w:val="19"/>
                <w:szCs w:val="19"/>
              </w:rPr>
            </w:pPr>
            <w:r w:rsidRPr="00C15D70">
              <w:rPr>
                <w:sz w:val="19"/>
                <w:szCs w:val="19"/>
              </w:rPr>
              <w:t>İş Ana</w:t>
            </w:r>
            <w:r>
              <w:rPr>
                <w:sz w:val="19"/>
                <w:szCs w:val="19"/>
              </w:rPr>
              <w:t>lizi Ve Görev Tanımları</w:t>
            </w:r>
          </w:p>
        </w:tc>
        <w:tc>
          <w:tcPr>
            <w:tcW w:w="1560" w:type="dxa"/>
            <w:vAlign w:val="center"/>
          </w:tcPr>
          <w:p w:rsidR="00947FFB" w:rsidRDefault="00947FFB" w:rsidP="00947FFB">
            <w:pPr>
              <w:tabs>
                <w:tab w:val="left" w:pos="3120"/>
              </w:tabs>
              <w:jc w:val="center"/>
            </w:pPr>
            <w:r>
              <w:t>Ocak 2015</w:t>
            </w:r>
          </w:p>
        </w:tc>
        <w:tc>
          <w:tcPr>
            <w:tcW w:w="1750" w:type="dxa"/>
            <w:vMerge w:val="restart"/>
            <w:vAlign w:val="center"/>
          </w:tcPr>
          <w:p w:rsidR="00947FFB" w:rsidRPr="009407A2" w:rsidRDefault="00947FFB" w:rsidP="00947FFB">
            <w:pPr>
              <w:tabs>
                <w:tab w:val="left" w:pos="3120"/>
              </w:tabs>
              <w:jc w:val="center"/>
              <w:rPr>
                <w:sz w:val="18"/>
                <w:szCs w:val="18"/>
              </w:rPr>
            </w:pPr>
            <w:r w:rsidRPr="009407A2">
              <w:rPr>
                <w:sz w:val="18"/>
                <w:szCs w:val="18"/>
              </w:rPr>
              <w:t>Yeterli Güvence Sağlanmamaktadır. Bu Nedenle İlgili Eylemler Ön Görülmüştür.</w:t>
            </w:r>
          </w:p>
        </w:tc>
      </w:tr>
      <w:tr w:rsidR="00947FFB" w:rsidTr="008A6411">
        <w:trPr>
          <w:trHeight w:val="868"/>
        </w:trPr>
        <w:tc>
          <w:tcPr>
            <w:tcW w:w="1000" w:type="dxa"/>
            <w:vMerge/>
            <w:vAlign w:val="center"/>
          </w:tcPr>
          <w:p w:rsidR="00947FFB" w:rsidRPr="00C15D70" w:rsidRDefault="00947FFB" w:rsidP="00947FFB">
            <w:pPr>
              <w:tabs>
                <w:tab w:val="left" w:pos="3120"/>
              </w:tabs>
              <w:jc w:val="center"/>
              <w:rPr>
                <w:sz w:val="20"/>
                <w:szCs w:val="20"/>
              </w:rPr>
            </w:pPr>
          </w:p>
        </w:tc>
        <w:tc>
          <w:tcPr>
            <w:tcW w:w="1843" w:type="dxa"/>
            <w:vMerge/>
          </w:tcPr>
          <w:p w:rsidR="00947FFB" w:rsidRPr="00C15D70" w:rsidRDefault="00947FFB" w:rsidP="00947FFB">
            <w:pPr>
              <w:jc w:val="both"/>
              <w:rPr>
                <w:rFonts w:eastAsia="Times New Roman" w:cs="Arial"/>
                <w:sz w:val="20"/>
                <w:szCs w:val="20"/>
                <w:lang w:eastAsia="tr-TR"/>
              </w:rPr>
            </w:pPr>
          </w:p>
        </w:tc>
        <w:tc>
          <w:tcPr>
            <w:tcW w:w="2409" w:type="dxa"/>
            <w:vMerge/>
            <w:vAlign w:val="center"/>
          </w:tcPr>
          <w:p w:rsidR="00947FFB" w:rsidRPr="00C15D70" w:rsidRDefault="00947FFB" w:rsidP="00947FFB">
            <w:pPr>
              <w:tabs>
                <w:tab w:val="left" w:pos="3120"/>
              </w:tabs>
              <w:jc w:val="center"/>
              <w:rPr>
                <w:sz w:val="20"/>
                <w:szCs w:val="20"/>
              </w:rPr>
            </w:pPr>
          </w:p>
        </w:tc>
        <w:tc>
          <w:tcPr>
            <w:tcW w:w="1134" w:type="dxa"/>
            <w:vAlign w:val="center"/>
          </w:tcPr>
          <w:p w:rsidR="00947FFB" w:rsidRPr="00C15D70" w:rsidRDefault="00947FFB" w:rsidP="00947FFB">
            <w:pPr>
              <w:tabs>
                <w:tab w:val="left" w:pos="3120"/>
              </w:tabs>
              <w:jc w:val="center"/>
              <w:rPr>
                <w:sz w:val="19"/>
                <w:szCs w:val="19"/>
              </w:rPr>
            </w:pPr>
            <w:r w:rsidRPr="00C15D70">
              <w:rPr>
                <w:sz w:val="19"/>
                <w:szCs w:val="19"/>
              </w:rPr>
              <w:t>E 2.2.2</w:t>
            </w:r>
          </w:p>
        </w:tc>
        <w:tc>
          <w:tcPr>
            <w:tcW w:w="2127" w:type="dxa"/>
            <w:vAlign w:val="center"/>
          </w:tcPr>
          <w:p w:rsidR="00947FFB" w:rsidRPr="00C15D70" w:rsidRDefault="00947FFB" w:rsidP="00947FFB">
            <w:pPr>
              <w:tabs>
                <w:tab w:val="left" w:pos="3120"/>
              </w:tabs>
              <w:rPr>
                <w:sz w:val="19"/>
                <w:szCs w:val="19"/>
              </w:rPr>
            </w:pPr>
            <w:r w:rsidRPr="00C15D70">
              <w:rPr>
                <w:sz w:val="19"/>
                <w:szCs w:val="19"/>
              </w:rPr>
              <w:t>Birimlerin Görev, Yetki Ve Sorumluluklarına İlişkin Yönetmeliklerin Tamamlanması</w:t>
            </w:r>
          </w:p>
        </w:tc>
        <w:tc>
          <w:tcPr>
            <w:tcW w:w="1275" w:type="dxa"/>
            <w:vAlign w:val="center"/>
          </w:tcPr>
          <w:p w:rsidR="00947FFB" w:rsidRPr="00C15D70" w:rsidRDefault="00947FFB" w:rsidP="00947FFB">
            <w:pPr>
              <w:tabs>
                <w:tab w:val="left" w:pos="3120"/>
              </w:tabs>
              <w:jc w:val="center"/>
              <w:rPr>
                <w:sz w:val="19"/>
                <w:szCs w:val="19"/>
              </w:rPr>
            </w:pPr>
            <w:r w:rsidRPr="00C15D70">
              <w:rPr>
                <w:sz w:val="19"/>
                <w:szCs w:val="19"/>
              </w:rPr>
              <w:t>Tüm Birimler</w:t>
            </w:r>
          </w:p>
        </w:tc>
        <w:tc>
          <w:tcPr>
            <w:tcW w:w="1276" w:type="dxa"/>
            <w:vAlign w:val="center"/>
          </w:tcPr>
          <w:p w:rsidR="00947FFB" w:rsidRPr="00C15D70" w:rsidRDefault="00947FFB" w:rsidP="00947FFB">
            <w:pPr>
              <w:tabs>
                <w:tab w:val="left" w:pos="3120"/>
              </w:tabs>
              <w:jc w:val="center"/>
              <w:rPr>
                <w:sz w:val="19"/>
                <w:szCs w:val="19"/>
              </w:rPr>
            </w:pPr>
            <w:r w:rsidRPr="00C15D70">
              <w:rPr>
                <w:sz w:val="19"/>
                <w:szCs w:val="19"/>
              </w:rPr>
              <w:t>Üst Yönetim</w:t>
            </w:r>
          </w:p>
        </w:tc>
        <w:tc>
          <w:tcPr>
            <w:tcW w:w="1559" w:type="dxa"/>
            <w:vAlign w:val="center"/>
          </w:tcPr>
          <w:p w:rsidR="00947FFB" w:rsidRPr="00C15D70" w:rsidRDefault="00947FFB" w:rsidP="00947FFB">
            <w:pPr>
              <w:tabs>
                <w:tab w:val="left" w:pos="3120"/>
              </w:tabs>
              <w:rPr>
                <w:sz w:val="19"/>
                <w:szCs w:val="19"/>
              </w:rPr>
            </w:pPr>
            <w:r w:rsidRPr="00C15D70">
              <w:rPr>
                <w:sz w:val="19"/>
                <w:szCs w:val="19"/>
              </w:rPr>
              <w:t>Birim Çalışma Usul Ve Esasları Yönetmelikleri</w:t>
            </w:r>
          </w:p>
        </w:tc>
        <w:tc>
          <w:tcPr>
            <w:tcW w:w="1560" w:type="dxa"/>
            <w:vAlign w:val="center"/>
          </w:tcPr>
          <w:p w:rsidR="00947FFB" w:rsidRDefault="00947FFB" w:rsidP="00947FFB">
            <w:pPr>
              <w:tabs>
                <w:tab w:val="left" w:pos="3120"/>
              </w:tabs>
              <w:jc w:val="center"/>
            </w:pPr>
            <w:r>
              <w:t>Ocak 2015</w:t>
            </w:r>
          </w:p>
        </w:tc>
        <w:tc>
          <w:tcPr>
            <w:tcW w:w="1750" w:type="dxa"/>
            <w:vMerge/>
            <w:vAlign w:val="center"/>
          </w:tcPr>
          <w:p w:rsidR="00947FFB" w:rsidRDefault="00947FFB" w:rsidP="00947FFB">
            <w:pPr>
              <w:tabs>
                <w:tab w:val="left" w:pos="3120"/>
              </w:tabs>
              <w:jc w:val="center"/>
            </w:pPr>
          </w:p>
        </w:tc>
      </w:tr>
      <w:tr w:rsidR="00947FFB" w:rsidTr="008A6411">
        <w:trPr>
          <w:trHeight w:val="100"/>
        </w:trPr>
        <w:tc>
          <w:tcPr>
            <w:tcW w:w="1000" w:type="dxa"/>
            <w:vAlign w:val="center"/>
          </w:tcPr>
          <w:p w:rsidR="00947FFB" w:rsidRPr="00C15D70" w:rsidRDefault="00947FFB" w:rsidP="00947FFB">
            <w:pPr>
              <w:tabs>
                <w:tab w:val="left" w:pos="3120"/>
              </w:tabs>
              <w:jc w:val="center"/>
              <w:rPr>
                <w:sz w:val="20"/>
                <w:szCs w:val="20"/>
              </w:rPr>
            </w:pPr>
            <w:r w:rsidRPr="00C15D70">
              <w:rPr>
                <w:sz w:val="20"/>
                <w:szCs w:val="20"/>
              </w:rPr>
              <w:t>KOS2.3</w:t>
            </w:r>
          </w:p>
        </w:tc>
        <w:tc>
          <w:tcPr>
            <w:tcW w:w="1843" w:type="dxa"/>
          </w:tcPr>
          <w:p w:rsidR="00947FFB" w:rsidRPr="002B0C4E" w:rsidRDefault="00947FFB" w:rsidP="00947FFB">
            <w:pPr>
              <w:rPr>
                <w:rFonts w:eastAsia="Times New Roman" w:cs="Arial"/>
                <w:sz w:val="16"/>
                <w:szCs w:val="16"/>
                <w:lang w:eastAsia="tr-TR"/>
              </w:rPr>
            </w:pPr>
            <w:r w:rsidRPr="002B0C4E">
              <w:rPr>
                <w:rFonts w:eastAsia="Times New Roman" w:cs="Arial"/>
                <w:sz w:val="16"/>
                <w:szCs w:val="16"/>
                <w:lang w:eastAsia="tr-TR"/>
              </w:rPr>
              <w:t>İdare Birimlerinde Personelin Görevlerini Ve Bu Görevlere İlişkin Yetki Ve Sorumluluklarını Kapsayan Görev Dağılım Çizelgesi Oluşturulmalı Ve Personele Bildirilmelidir.</w:t>
            </w:r>
          </w:p>
          <w:p w:rsidR="00947FFB" w:rsidRPr="002B0C4E" w:rsidRDefault="00947FFB" w:rsidP="00947FFB">
            <w:pPr>
              <w:ind w:left="-57"/>
              <w:jc w:val="both"/>
              <w:rPr>
                <w:rFonts w:eastAsia="Times New Roman" w:cs="Arial"/>
                <w:sz w:val="16"/>
                <w:szCs w:val="16"/>
                <w:lang w:eastAsia="tr-TR"/>
              </w:rPr>
            </w:pPr>
          </w:p>
        </w:tc>
        <w:tc>
          <w:tcPr>
            <w:tcW w:w="2409" w:type="dxa"/>
            <w:vAlign w:val="center"/>
          </w:tcPr>
          <w:p w:rsidR="00947FFB" w:rsidRPr="00C15D70" w:rsidRDefault="00947FFB" w:rsidP="00947FFB">
            <w:pPr>
              <w:tabs>
                <w:tab w:val="left" w:pos="3120"/>
              </w:tabs>
              <w:rPr>
                <w:sz w:val="20"/>
                <w:szCs w:val="20"/>
              </w:rPr>
            </w:pPr>
            <w:r w:rsidRPr="00C15D70">
              <w:rPr>
                <w:sz w:val="20"/>
                <w:szCs w:val="20"/>
              </w:rPr>
              <w:t>Görevlendirmeler Yazılı Olarak Yapılmakta Ve İlgiliye Tebliğ Edilmelidir</w:t>
            </w:r>
          </w:p>
        </w:tc>
        <w:tc>
          <w:tcPr>
            <w:tcW w:w="1134" w:type="dxa"/>
            <w:vAlign w:val="center"/>
          </w:tcPr>
          <w:p w:rsidR="00947FFB" w:rsidRPr="00C15D70" w:rsidRDefault="00947FFB" w:rsidP="00947FFB">
            <w:pPr>
              <w:tabs>
                <w:tab w:val="left" w:pos="3120"/>
              </w:tabs>
              <w:jc w:val="center"/>
              <w:rPr>
                <w:sz w:val="19"/>
                <w:szCs w:val="19"/>
              </w:rPr>
            </w:pPr>
            <w:r w:rsidRPr="00C15D70">
              <w:rPr>
                <w:sz w:val="19"/>
                <w:szCs w:val="19"/>
              </w:rPr>
              <w:t>E 2.3.1</w:t>
            </w:r>
          </w:p>
        </w:tc>
        <w:tc>
          <w:tcPr>
            <w:tcW w:w="2127" w:type="dxa"/>
            <w:vAlign w:val="center"/>
          </w:tcPr>
          <w:p w:rsidR="00947FFB" w:rsidRPr="002B0C4E" w:rsidRDefault="00947FFB" w:rsidP="00947FFB">
            <w:pPr>
              <w:tabs>
                <w:tab w:val="left" w:pos="3120"/>
              </w:tabs>
              <w:rPr>
                <w:sz w:val="16"/>
                <w:szCs w:val="16"/>
              </w:rPr>
            </w:pPr>
            <w:r w:rsidRPr="002B0C4E">
              <w:rPr>
                <w:sz w:val="16"/>
                <w:szCs w:val="16"/>
              </w:rPr>
              <w:t>Birim Personelinin Görev Dağılım Çizelgesi Oluşturulacak, Personele Yazılı Olarak Bildirilmesi Sağlanacaktır. Birim Personelinin Yapmış Olduğu Göreve İlişkin Yetki Ve Sorumlulukları Yazılı Olarak Tebliğ Edilecektir.</w:t>
            </w:r>
          </w:p>
        </w:tc>
        <w:tc>
          <w:tcPr>
            <w:tcW w:w="1275" w:type="dxa"/>
            <w:vAlign w:val="center"/>
          </w:tcPr>
          <w:p w:rsidR="00947FFB" w:rsidRPr="00C15D70" w:rsidRDefault="00947FFB" w:rsidP="00947FFB">
            <w:pPr>
              <w:tabs>
                <w:tab w:val="left" w:pos="3120"/>
              </w:tabs>
              <w:jc w:val="center"/>
              <w:rPr>
                <w:sz w:val="19"/>
                <w:szCs w:val="19"/>
              </w:rPr>
            </w:pPr>
            <w:r w:rsidRPr="00C15D70">
              <w:rPr>
                <w:sz w:val="19"/>
                <w:szCs w:val="19"/>
              </w:rPr>
              <w:t>Tüm Birimler</w:t>
            </w:r>
          </w:p>
        </w:tc>
        <w:tc>
          <w:tcPr>
            <w:tcW w:w="1276" w:type="dxa"/>
            <w:vAlign w:val="center"/>
          </w:tcPr>
          <w:p w:rsidR="00947FFB" w:rsidRPr="00C15D70" w:rsidRDefault="00947FFB" w:rsidP="00947FFB">
            <w:pPr>
              <w:tabs>
                <w:tab w:val="left" w:pos="3120"/>
              </w:tabs>
              <w:jc w:val="center"/>
              <w:rPr>
                <w:sz w:val="19"/>
                <w:szCs w:val="19"/>
              </w:rPr>
            </w:pPr>
            <w:r w:rsidRPr="00C15D70">
              <w:rPr>
                <w:sz w:val="19"/>
                <w:szCs w:val="19"/>
              </w:rPr>
              <w:t>Üst Yönetim</w:t>
            </w:r>
          </w:p>
        </w:tc>
        <w:tc>
          <w:tcPr>
            <w:tcW w:w="1559" w:type="dxa"/>
            <w:vAlign w:val="center"/>
          </w:tcPr>
          <w:p w:rsidR="00947FFB" w:rsidRPr="00C15D70" w:rsidRDefault="00947FFB" w:rsidP="00947FFB">
            <w:pPr>
              <w:tabs>
                <w:tab w:val="left" w:pos="3120"/>
              </w:tabs>
              <w:rPr>
                <w:sz w:val="19"/>
                <w:szCs w:val="19"/>
              </w:rPr>
            </w:pPr>
            <w:r w:rsidRPr="00C15D70">
              <w:rPr>
                <w:sz w:val="19"/>
                <w:szCs w:val="19"/>
              </w:rPr>
              <w:t>Birim Görev Tanımları Ve Personel Görev Dağılımı Çizelgesi</w:t>
            </w:r>
          </w:p>
        </w:tc>
        <w:tc>
          <w:tcPr>
            <w:tcW w:w="1560" w:type="dxa"/>
            <w:vAlign w:val="center"/>
          </w:tcPr>
          <w:p w:rsidR="00947FFB" w:rsidRDefault="00947FFB" w:rsidP="00947FFB">
            <w:pPr>
              <w:tabs>
                <w:tab w:val="left" w:pos="3120"/>
              </w:tabs>
              <w:jc w:val="center"/>
            </w:pPr>
            <w:r>
              <w:t>Ocak 2015</w:t>
            </w:r>
          </w:p>
        </w:tc>
        <w:tc>
          <w:tcPr>
            <w:tcW w:w="1750" w:type="dxa"/>
            <w:vAlign w:val="center"/>
          </w:tcPr>
          <w:p w:rsidR="00947FFB" w:rsidRPr="009407A2" w:rsidRDefault="00947FFB" w:rsidP="00947FFB">
            <w:pPr>
              <w:tabs>
                <w:tab w:val="left" w:pos="3120"/>
              </w:tabs>
              <w:jc w:val="center"/>
              <w:rPr>
                <w:sz w:val="18"/>
                <w:szCs w:val="18"/>
              </w:rPr>
            </w:pPr>
            <w:r w:rsidRPr="009407A2">
              <w:rPr>
                <w:sz w:val="18"/>
                <w:szCs w:val="18"/>
              </w:rPr>
              <w:t>Yeterli Güvence Sağlanmamaktadır. Bu Nedenle İlgili Eylemler Ön Görülmüştür.</w:t>
            </w:r>
          </w:p>
        </w:tc>
      </w:tr>
      <w:tr w:rsidR="00947FFB" w:rsidTr="008A6411">
        <w:trPr>
          <w:trHeight w:val="764"/>
        </w:trPr>
        <w:tc>
          <w:tcPr>
            <w:tcW w:w="1000" w:type="dxa"/>
            <w:vAlign w:val="center"/>
          </w:tcPr>
          <w:p w:rsidR="00947FFB" w:rsidRPr="002813C2" w:rsidRDefault="00947FFB" w:rsidP="00947FFB">
            <w:pPr>
              <w:tabs>
                <w:tab w:val="left" w:pos="3120"/>
              </w:tabs>
              <w:jc w:val="center"/>
              <w:rPr>
                <w:sz w:val="19"/>
                <w:szCs w:val="19"/>
              </w:rPr>
            </w:pPr>
            <w:r w:rsidRPr="002813C2">
              <w:rPr>
                <w:sz w:val="19"/>
                <w:szCs w:val="19"/>
              </w:rPr>
              <w:t>KOS2.4</w:t>
            </w:r>
          </w:p>
        </w:tc>
        <w:tc>
          <w:tcPr>
            <w:tcW w:w="1843" w:type="dxa"/>
            <w:vAlign w:val="center"/>
          </w:tcPr>
          <w:p w:rsidR="00947FFB" w:rsidRPr="002813C2" w:rsidRDefault="00947FFB" w:rsidP="00947FFB">
            <w:pPr>
              <w:rPr>
                <w:rFonts w:eastAsia="Times New Roman" w:cs="Arial"/>
                <w:sz w:val="19"/>
                <w:szCs w:val="19"/>
                <w:lang w:eastAsia="tr-TR"/>
              </w:rPr>
            </w:pPr>
            <w:r w:rsidRPr="002813C2">
              <w:rPr>
                <w:rFonts w:eastAsia="Times New Roman" w:cs="Arial"/>
                <w:sz w:val="19"/>
                <w:szCs w:val="19"/>
                <w:lang w:eastAsia="tr-TR"/>
              </w:rPr>
              <w:t>Belediyemizin Ve Birimlerinin Teşkilat Şeması Olmalı Ve Buna Bağlı Olarak Fonksiyonel Görev Dağılımı Belirlenmelidir.</w:t>
            </w:r>
          </w:p>
          <w:p w:rsidR="00947FFB" w:rsidRPr="002813C2" w:rsidRDefault="00947FFB" w:rsidP="00947FFB">
            <w:pPr>
              <w:ind w:left="-57"/>
              <w:rPr>
                <w:rFonts w:eastAsia="Times New Roman" w:cs="Arial"/>
                <w:sz w:val="19"/>
                <w:szCs w:val="19"/>
                <w:lang w:eastAsia="tr-TR"/>
              </w:rPr>
            </w:pPr>
          </w:p>
        </w:tc>
        <w:tc>
          <w:tcPr>
            <w:tcW w:w="2409" w:type="dxa"/>
            <w:vAlign w:val="center"/>
          </w:tcPr>
          <w:p w:rsidR="00947FFB" w:rsidRPr="002813C2" w:rsidRDefault="00947FFB" w:rsidP="00947FFB">
            <w:pPr>
              <w:tabs>
                <w:tab w:val="left" w:pos="3120"/>
              </w:tabs>
              <w:rPr>
                <w:sz w:val="19"/>
                <w:szCs w:val="19"/>
              </w:rPr>
            </w:pPr>
            <w:r w:rsidRPr="002813C2">
              <w:rPr>
                <w:sz w:val="19"/>
                <w:szCs w:val="19"/>
              </w:rPr>
              <w:t xml:space="preserve">Birimlerin Teşkilat Şemaları Ve Belediye Teşkilat Şeması Hazırlanmıştır. Birim Teşkilat Şemaları Ve Birim Fonksiyonel Görev Dağılımına Birim Faaliyet Raporlarında, Belediyenin Teşkilat Şemasına Ve Fonksiyonel Görev Dağılımına İse Belediyenin Performans Programında </w:t>
            </w:r>
            <w:r>
              <w:rPr>
                <w:sz w:val="19"/>
                <w:szCs w:val="19"/>
              </w:rPr>
              <w:t>Yer Verilmelidir</w:t>
            </w:r>
            <w:r w:rsidRPr="002813C2">
              <w:rPr>
                <w:sz w:val="19"/>
                <w:szCs w:val="19"/>
              </w:rPr>
              <w:t>.</w:t>
            </w:r>
          </w:p>
        </w:tc>
        <w:tc>
          <w:tcPr>
            <w:tcW w:w="1134" w:type="dxa"/>
            <w:vAlign w:val="center"/>
          </w:tcPr>
          <w:p w:rsidR="00947FFB" w:rsidRPr="002813C2" w:rsidRDefault="00947FFB" w:rsidP="00947FFB">
            <w:pPr>
              <w:tabs>
                <w:tab w:val="left" w:pos="3120"/>
              </w:tabs>
              <w:jc w:val="center"/>
              <w:rPr>
                <w:sz w:val="19"/>
                <w:szCs w:val="19"/>
              </w:rPr>
            </w:pPr>
            <w:r w:rsidRPr="002813C2">
              <w:rPr>
                <w:sz w:val="19"/>
                <w:szCs w:val="19"/>
              </w:rPr>
              <w:t>E 2.4.1</w:t>
            </w:r>
          </w:p>
        </w:tc>
        <w:tc>
          <w:tcPr>
            <w:tcW w:w="2127" w:type="dxa"/>
            <w:vAlign w:val="center"/>
          </w:tcPr>
          <w:p w:rsidR="00947FFB" w:rsidRPr="002813C2" w:rsidRDefault="00947FFB" w:rsidP="00947FFB">
            <w:pPr>
              <w:tabs>
                <w:tab w:val="left" w:pos="3120"/>
              </w:tabs>
              <w:rPr>
                <w:sz w:val="19"/>
                <w:szCs w:val="19"/>
              </w:rPr>
            </w:pPr>
            <w:r w:rsidRPr="002813C2">
              <w:rPr>
                <w:sz w:val="19"/>
                <w:szCs w:val="19"/>
              </w:rPr>
              <w:t xml:space="preserve">Birimler Görev Ve Yetkileri İle Teşkilat Şemalarını Mevzuat Çerçevesinde Gözden Geçirip Güncelleyeceklerdir. Birim Teşkilat Şemaları İle Birim Fonksiyonel Görev Dağılımına Birim Faaliyet Raporunda, Belediye Teşkilat Yapısı Ve Fonksiyonel Görev Dağılımında Belediyenin Faaliyet Raporunda Ve Performans Programında Yer Verilmeye Devam Edilecektir. </w:t>
            </w:r>
          </w:p>
        </w:tc>
        <w:tc>
          <w:tcPr>
            <w:tcW w:w="1275" w:type="dxa"/>
            <w:vAlign w:val="center"/>
          </w:tcPr>
          <w:p w:rsidR="00947FFB" w:rsidRPr="002813C2" w:rsidRDefault="00947FFB" w:rsidP="00947FFB">
            <w:pPr>
              <w:tabs>
                <w:tab w:val="left" w:pos="3120"/>
              </w:tabs>
              <w:jc w:val="center"/>
              <w:rPr>
                <w:sz w:val="19"/>
                <w:szCs w:val="19"/>
              </w:rPr>
            </w:pPr>
            <w:r w:rsidRPr="002813C2">
              <w:rPr>
                <w:sz w:val="19"/>
                <w:szCs w:val="19"/>
              </w:rPr>
              <w:t>Mali Hizmetler Müdürlüğü</w:t>
            </w:r>
          </w:p>
        </w:tc>
        <w:tc>
          <w:tcPr>
            <w:tcW w:w="1276" w:type="dxa"/>
            <w:vAlign w:val="center"/>
          </w:tcPr>
          <w:p w:rsidR="00947FFB" w:rsidRPr="002813C2" w:rsidRDefault="00947FFB" w:rsidP="00947FFB">
            <w:pPr>
              <w:tabs>
                <w:tab w:val="left" w:pos="3120"/>
              </w:tabs>
              <w:jc w:val="center"/>
              <w:rPr>
                <w:sz w:val="19"/>
                <w:szCs w:val="19"/>
              </w:rPr>
            </w:pPr>
            <w:r w:rsidRPr="002813C2">
              <w:rPr>
                <w:sz w:val="19"/>
                <w:szCs w:val="19"/>
              </w:rPr>
              <w:t>Tüm Birimler</w:t>
            </w:r>
          </w:p>
        </w:tc>
        <w:tc>
          <w:tcPr>
            <w:tcW w:w="1559" w:type="dxa"/>
            <w:vAlign w:val="center"/>
          </w:tcPr>
          <w:p w:rsidR="00947FFB" w:rsidRPr="002813C2" w:rsidRDefault="00947FFB" w:rsidP="00947FFB">
            <w:pPr>
              <w:tabs>
                <w:tab w:val="left" w:pos="3120"/>
              </w:tabs>
              <w:jc w:val="center"/>
              <w:rPr>
                <w:sz w:val="19"/>
                <w:szCs w:val="19"/>
              </w:rPr>
            </w:pPr>
            <w:r w:rsidRPr="002813C2">
              <w:rPr>
                <w:sz w:val="19"/>
                <w:szCs w:val="19"/>
              </w:rPr>
              <w:t>Birim Teşkilat Şemaları,</w:t>
            </w:r>
          </w:p>
          <w:p w:rsidR="00947FFB" w:rsidRPr="002813C2" w:rsidRDefault="00947FFB" w:rsidP="00947FFB">
            <w:pPr>
              <w:tabs>
                <w:tab w:val="left" w:pos="3120"/>
              </w:tabs>
              <w:jc w:val="center"/>
              <w:rPr>
                <w:sz w:val="19"/>
                <w:szCs w:val="19"/>
              </w:rPr>
            </w:pPr>
            <w:r w:rsidRPr="002813C2">
              <w:rPr>
                <w:sz w:val="19"/>
                <w:szCs w:val="19"/>
              </w:rPr>
              <w:t>Belediye Teşkilat Şeması</w:t>
            </w:r>
          </w:p>
        </w:tc>
        <w:tc>
          <w:tcPr>
            <w:tcW w:w="1560" w:type="dxa"/>
            <w:vAlign w:val="center"/>
          </w:tcPr>
          <w:p w:rsidR="00947FFB" w:rsidRDefault="00947FFB" w:rsidP="00947FFB">
            <w:pPr>
              <w:tabs>
                <w:tab w:val="left" w:pos="3120"/>
              </w:tabs>
              <w:jc w:val="center"/>
            </w:pPr>
            <w:r>
              <w:t>Ocak 2015</w:t>
            </w:r>
          </w:p>
        </w:tc>
        <w:tc>
          <w:tcPr>
            <w:tcW w:w="1750" w:type="dxa"/>
            <w:vAlign w:val="center"/>
          </w:tcPr>
          <w:p w:rsidR="00947FFB" w:rsidRPr="009407A2" w:rsidRDefault="00947FFB" w:rsidP="00947FFB">
            <w:pPr>
              <w:tabs>
                <w:tab w:val="left" w:pos="3120"/>
              </w:tabs>
              <w:jc w:val="center"/>
              <w:rPr>
                <w:sz w:val="18"/>
                <w:szCs w:val="18"/>
              </w:rPr>
            </w:pPr>
            <w:r w:rsidRPr="009407A2">
              <w:rPr>
                <w:sz w:val="18"/>
                <w:szCs w:val="18"/>
              </w:rPr>
              <w:t>Yeterli Güvence Sağlanmamaktadır. Bu Nedenle İlgili Eylemler Ön Görülmüştür.</w:t>
            </w:r>
          </w:p>
        </w:tc>
      </w:tr>
      <w:tr w:rsidR="00947FFB" w:rsidTr="008A6411">
        <w:tc>
          <w:tcPr>
            <w:tcW w:w="1000" w:type="dxa"/>
            <w:vAlign w:val="center"/>
          </w:tcPr>
          <w:p w:rsidR="00947FFB" w:rsidRPr="002813C2" w:rsidRDefault="00947FFB" w:rsidP="00947FFB">
            <w:pPr>
              <w:tabs>
                <w:tab w:val="left" w:pos="3120"/>
              </w:tabs>
              <w:jc w:val="center"/>
              <w:rPr>
                <w:sz w:val="19"/>
                <w:szCs w:val="19"/>
              </w:rPr>
            </w:pPr>
            <w:r w:rsidRPr="002813C2">
              <w:rPr>
                <w:sz w:val="19"/>
                <w:szCs w:val="19"/>
              </w:rPr>
              <w:t>KOS2.5</w:t>
            </w:r>
          </w:p>
        </w:tc>
        <w:tc>
          <w:tcPr>
            <w:tcW w:w="1843" w:type="dxa"/>
            <w:vAlign w:val="center"/>
          </w:tcPr>
          <w:p w:rsidR="00947FFB" w:rsidRPr="002813C2" w:rsidRDefault="00947FFB" w:rsidP="00947FFB">
            <w:pPr>
              <w:rPr>
                <w:rFonts w:eastAsia="Times New Roman" w:cs="Arial"/>
                <w:sz w:val="19"/>
                <w:szCs w:val="19"/>
                <w:lang w:eastAsia="tr-TR"/>
              </w:rPr>
            </w:pPr>
            <w:r w:rsidRPr="002813C2">
              <w:rPr>
                <w:rFonts w:eastAsia="Times New Roman" w:cs="Arial"/>
                <w:sz w:val="19"/>
                <w:szCs w:val="19"/>
                <w:lang w:eastAsia="tr-TR"/>
              </w:rPr>
              <w:t>Belediyemizin Ve Birimlerinin Organizasyon Yapısı, Temel Yetki Ve Sorumluluk Dağılımı, Hesap Verebilirlik Ve Uygun Raporlama İlişkisini Gösterecek Şekilde Olmalıdır.</w:t>
            </w:r>
          </w:p>
          <w:p w:rsidR="00947FFB" w:rsidRPr="002813C2" w:rsidRDefault="00947FFB" w:rsidP="00947FFB">
            <w:pPr>
              <w:ind w:left="-57"/>
              <w:rPr>
                <w:rFonts w:eastAsia="Times New Roman" w:cs="Arial"/>
                <w:sz w:val="19"/>
                <w:szCs w:val="19"/>
                <w:lang w:eastAsia="tr-TR"/>
              </w:rPr>
            </w:pPr>
          </w:p>
        </w:tc>
        <w:tc>
          <w:tcPr>
            <w:tcW w:w="2409" w:type="dxa"/>
            <w:vAlign w:val="center"/>
          </w:tcPr>
          <w:p w:rsidR="00947FFB" w:rsidRPr="002813C2" w:rsidRDefault="00947FFB" w:rsidP="00947FFB">
            <w:pPr>
              <w:tabs>
                <w:tab w:val="left" w:pos="3120"/>
              </w:tabs>
              <w:rPr>
                <w:sz w:val="19"/>
                <w:szCs w:val="19"/>
              </w:rPr>
            </w:pPr>
            <w:r w:rsidRPr="002813C2">
              <w:rPr>
                <w:sz w:val="19"/>
                <w:szCs w:val="19"/>
              </w:rPr>
              <w:t>Başkanlık Birimlerinin Organizasyon Yapısı, Yetki, Sorumluluk Ve Hesap Verilebilirlik İlkesi İle İlgili Değerlendirmeler Sonucunda Düzenlenmiştir. Hiyerarşik Yapıya Göre Astlardan Üstlere Doğru Kısmi Bir Raporlama Sistemi Mevcuttur.</w:t>
            </w:r>
          </w:p>
        </w:tc>
        <w:tc>
          <w:tcPr>
            <w:tcW w:w="1134" w:type="dxa"/>
            <w:vAlign w:val="center"/>
          </w:tcPr>
          <w:p w:rsidR="00947FFB" w:rsidRPr="002813C2" w:rsidRDefault="00947FFB" w:rsidP="00947FFB">
            <w:pPr>
              <w:tabs>
                <w:tab w:val="left" w:pos="3120"/>
              </w:tabs>
              <w:jc w:val="center"/>
              <w:rPr>
                <w:sz w:val="19"/>
                <w:szCs w:val="19"/>
              </w:rPr>
            </w:pPr>
            <w:r w:rsidRPr="002813C2">
              <w:rPr>
                <w:sz w:val="19"/>
                <w:szCs w:val="19"/>
              </w:rPr>
              <w:t>E 2.5.1</w:t>
            </w:r>
          </w:p>
        </w:tc>
        <w:tc>
          <w:tcPr>
            <w:tcW w:w="2127" w:type="dxa"/>
            <w:vAlign w:val="center"/>
          </w:tcPr>
          <w:p w:rsidR="00947FFB" w:rsidRPr="002813C2" w:rsidRDefault="00947FFB" w:rsidP="00947FFB">
            <w:pPr>
              <w:tabs>
                <w:tab w:val="left" w:pos="3120"/>
              </w:tabs>
              <w:jc w:val="center"/>
              <w:rPr>
                <w:sz w:val="19"/>
                <w:szCs w:val="19"/>
              </w:rPr>
            </w:pPr>
            <w:r w:rsidRPr="002813C2">
              <w:rPr>
                <w:sz w:val="19"/>
                <w:szCs w:val="19"/>
              </w:rPr>
              <w:t>İdare, Organizasyon Yapısına İlişkin Önerileri Değerlendirecektir.</w:t>
            </w:r>
          </w:p>
        </w:tc>
        <w:tc>
          <w:tcPr>
            <w:tcW w:w="1275" w:type="dxa"/>
            <w:vAlign w:val="center"/>
          </w:tcPr>
          <w:p w:rsidR="00947FFB" w:rsidRPr="002813C2" w:rsidRDefault="00947FFB" w:rsidP="00947FFB">
            <w:pPr>
              <w:tabs>
                <w:tab w:val="left" w:pos="3120"/>
              </w:tabs>
              <w:jc w:val="center"/>
              <w:rPr>
                <w:sz w:val="19"/>
                <w:szCs w:val="19"/>
              </w:rPr>
            </w:pPr>
            <w:r w:rsidRPr="002813C2">
              <w:rPr>
                <w:sz w:val="19"/>
                <w:szCs w:val="19"/>
              </w:rPr>
              <w:t>Tüm Birimler</w:t>
            </w:r>
          </w:p>
        </w:tc>
        <w:tc>
          <w:tcPr>
            <w:tcW w:w="1276" w:type="dxa"/>
            <w:vAlign w:val="center"/>
          </w:tcPr>
          <w:p w:rsidR="00947FFB" w:rsidRPr="002813C2" w:rsidRDefault="00947FFB" w:rsidP="00947FFB">
            <w:pPr>
              <w:tabs>
                <w:tab w:val="left" w:pos="3120"/>
              </w:tabs>
              <w:rPr>
                <w:sz w:val="19"/>
                <w:szCs w:val="19"/>
              </w:rPr>
            </w:pPr>
            <w:r w:rsidRPr="002813C2">
              <w:rPr>
                <w:sz w:val="19"/>
                <w:szCs w:val="19"/>
              </w:rPr>
              <w:t>Mali Hizmetler Müdürlüğü</w:t>
            </w:r>
          </w:p>
        </w:tc>
        <w:tc>
          <w:tcPr>
            <w:tcW w:w="1559" w:type="dxa"/>
            <w:vAlign w:val="center"/>
          </w:tcPr>
          <w:p w:rsidR="00947FFB" w:rsidRPr="002813C2" w:rsidRDefault="00947FFB" w:rsidP="00947FFB">
            <w:pPr>
              <w:tabs>
                <w:tab w:val="left" w:pos="3120"/>
              </w:tabs>
              <w:jc w:val="center"/>
              <w:rPr>
                <w:sz w:val="19"/>
                <w:szCs w:val="19"/>
              </w:rPr>
            </w:pPr>
            <w:r w:rsidRPr="002813C2">
              <w:rPr>
                <w:sz w:val="19"/>
                <w:szCs w:val="19"/>
              </w:rPr>
              <w:t>Birim Organizasyon Şeması</w:t>
            </w:r>
          </w:p>
        </w:tc>
        <w:tc>
          <w:tcPr>
            <w:tcW w:w="1560" w:type="dxa"/>
            <w:vAlign w:val="center"/>
          </w:tcPr>
          <w:p w:rsidR="00947FFB" w:rsidRDefault="00947FFB" w:rsidP="00947FFB">
            <w:pPr>
              <w:tabs>
                <w:tab w:val="left" w:pos="3120"/>
              </w:tabs>
              <w:jc w:val="center"/>
            </w:pPr>
            <w:r>
              <w:t>Ocak 2015</w:t>
            </w:r>
          </w:p>
        </w:tc>
        <w:tc>
          <w:tcPr>
            <w:tcW w:w="1750" w:type="dxa"/>
            <w:vAlign w:val="center"/>
          </w:tcPr>
          <w:p w:rsidR="00947FFB" w:rsidRPr="009407A2" w:rsidRDefault="00947FFB" w:rsidP="00947FFB">
            <w:pPr>
              <w:tabs>
                <w:tab w:val="left" w:pos="3120"/>
              </w:tabs>
              <w:jc w:val="center"/>
              <w:rPr>
                <w:sz w:val="18"/>
                <w:szCs w:val="18"/>
              </w:rPr>
            </w:pPr>
            <w:r w:rsidRPr="009407A2">
              <w:rPr>
                <w:sz w:val="18"/>
                <w:szCs w:val="18"/>
              </w:rPr>
              <w:t>Yeterli Güvence Sağlanmamaktadır. Bu Nedenle İlgili Eylemler Ön Görülmüştür.</w:t>
            </w:r>
          </w:p>
        </w:tc>
      </w:tr>
      <w:tr w:rsidR="00947FFB" w:rsidTr="008A6411">
        <w:trPr>
          <w:trHeight w:val="100"/>
        </w:trPr>
        <w:tc>
          <w:tcPr>
            <w:tcW w:w="1000" w:type="dxa"/>
            <w:vAlign w:val="center"/>
          </w:tcPr>
          <w:p w:rsidR="00947FFB" w:rsidRPr="002813C2" w:rsidRDefault="00947FFB" w:rsidP="00947FFB">
            <w:pPr>
              <w:tabs>
                <w:tab w:val="left" w:pos="3120"/>
              </w:tabs>
              <w:rPr>
                <w:sz w:val="19"/>
                <w:szCs w:val="19"/>
              </w:rPr>
            </w:pPr>
            <w:r w:rsidRPr="002813C2">
              <w:rPr>
                <w:sz w:val="19"/>
                <w:szCs w:val="19"/>
              </w:rPr>
              <w:t>KOS2.6</w:t>
            </w:r>
          </w:p>
        </w:tc>
        <w:tc>
          <w:tcPr>
            <w:tcW w:w="1843" w:type="dxa"/>
            <w:vAlign w:val="center"/>
          </w:tcPr>
          <w:p w:rsidR="00947FFB" w:rsidRPr="002813C2" w:rsidRDefault="00947FFB" w:rsidP="00947FFB">
            <w:pPr>
              <w:rPr>
                <w:rFonts w:eastAsia="Times New Roman" w:cs="Arial"/>
                <w:sz w:val="19"/>
                <w:szCs w:val="19"/>
                <w:lang w:eastAsia="tr-TR"/>
              </w:rPr>
            </w:pPr>
          </w:p>
          <w:p w:rsidR="00947FFB" w:rsidRPr="002813C2" w:rsidRDefault="00947FFB" w:rsidP="00947FFB">
            <w:pPr>
              <w:rPr>
                <w:rFonts w:eastAsia="Times New Roman" w:cs="Arial"/>
                <w:sz w:val="19"/>
                <w:szCs w:val="19"/>
                <w:lang w:eastAsia="tr-TR"/>
              </w:rPr>
            </w:pPr>
            <w:r w:rsidRPr="002813C2">
              <w:rPr>
                <w:rFonts w:eastAsia="Times New Roman" w:cs="Arial"/>
                <w:sz w:val="19"/>
                <w:szCs w:val="19"/>
                <w:lang w:eastAsia="tr-TR"/>
              </w:rPr>
              <w:t>İdarenin Yöneticileri, Faaliyetlerin Yürütülmesinde Hassas Görevlere İlişkin Prosedürleri Belirlemeli Ve Personele Duyurmalıdır.</w:t>
            </w:r>
          </w:p>
          <w:p w:rsidR="00947FFB" w:rsidRPr="002813C2" w:rsidRDefault="00947FFB" w:rsidP="00947FFB">
            <w:pPr>
              <w:ind w:left="-57"/>
              <w:rPr>
                <w:rFonts w:eastAsia="Times New Roman" w:cs="Arial"/>
                <w:sz w:val="19"/>
                <w:szCs w:val="19"/>
                <w:lang w:eastAsia="tr-TR"/>
              </w:rPr>
            </w:pPr>
          </w:p>
        </w:tc>
        <w:tc>
          <w:tcPr>
            <w:tcW w:w="2409" w:type="dxa"/>
            <w:vAlign w:val="center"/>
          </w:tcPr>
          <w:p w:rsidR="00947FFB" w:rsidRPr="002813C2" w:rsidRDefault="00947FFB" w:rsidP="00947FFB">
            <w:pPr>
              <w:tabs>
                <w:tab w:val="left" w:pos="3120"/>
              </w:tabs>
              <w:rPr>
                <w:sz w:val="19"/>
                <w:szCs w:val="19"/>
              </w:rPr>
            </w:pPr>
            <w:r w:rsidRPr="002813C2">
              <w:rPr>
                <w:sz w:val="19"/>
                <w:szCs w:val="19"/>
              </w:rPr>
              <w:t>Hassas Görevlerin Tespiti, Prosedürlerin Belirlenmesi Ve Personele Duyurulması Konusunda Çalışma Yapıl</w:t>
            </w:r>
            <w:r>
              <w:rPr>
                <w:sz w:val="19"/>
                <w:szCs w:val="19"/>
              </w:rPr>
              <w:t>makta, Ancak</w:t>
            </w:r>
            <w:r w:rsidRPr="002813C2">
              <w:rPr>
                <w:sz w:val="19"/>
                <w:szCs w:val="19"/>
              </w:rPr>
              <w:t xml:space="preserve"> Yetersizdir.</w:t>
            </w:r>
          </w:p>
        </w:tc>
        <w:tc>
          <w:tcPr>
            <w:tcW w:w="1134" w:type="dxa"/>
            <w:vAlign w:val="center"/>
          </w:tcPr>
          <w:p w:rsidR="00947FFB" w:rsidRPr="002813C2" w:rsidRDefault="00947FFB" w:rsidP="00947FFB">
            <w:pPr>
              <w:tabs>
                <w:tab w:val="left" w:pos="3120"/>
              </w:tabs>
              <w:rPr>
                <w:sz w:val="19"/>
                <w:szCs w:val="19"/>
              </w:rPr>
            </w:pPr>
            <w:r w:rsidRPr="002813C2">
              <w:rPr>
                <w:sz w:val="19"/>
                <w:szCs w:val="19"/>
              </w:rPr>
              <w:t>E 2.6.1</w:t>
            </w:r>
          </w:p>
        </w:tc>
        <w:tc>
          <w:tcPr>
            <w:tcW w:w="2127" w:type="dxa"/>
            <w:vAlign w:val="center"/>
          </w:tcPr>
          <w:p w:rsidR="00947FFB" w:rsidRPr="002813C2" w:rsidRDefault="00947FFB" w:rsidP="00947FFB">
            <w:pPr>
              <w:tabs>
                <w:tab w:val="left" w:pos="3120"/>
              </w:tabs>
              <w:rPr>
                <w:sz w:val="19"/>
                <w:szCs w:val="19"/>
              </w:rPr>
            </w:pPr>
            <w:r w:rsidRPr="002813C2">
              <w:rPr>
                <w:sz w:val="19"/>
                <w:szCs w:val="19"/>
              </w:rPr>
              <w:t xml:space="preserve">Birimler Tarafından Hassas Görevler Belirlenecek, Tanımları Yapılacak, Hassas Görevlere İlişkin Prosedürler Tespit Edilerek Personele </w:t>
            </w:r>
            <w:r>
              <w:rPr>
                <w:sz w:val="19"/>
                <w:szCs w:val="19"/>
              </w:rPr>
              <w:t xml:space="preserve">Yazılı Olarak </w:t>
            </w:r>
            <w:r w:rsidRPr="002813C2">
              <w:rPr>
                <w:sz w:val="19"/>
                <w:szCs w:val="19"/>
              </w:rPr>
              <w:t>Duyurulacaktır.</w:t>
            </w:r>
          </w:p>
        </w:tc>
        <w:tc>
          <w:tcPr>
            <w:tcW w:w="1275" w:type="dxa"/>
            <w:vAlign w:val="center"/>
          </w:tcPr>
          <w:p w:rsidR="00947FFB" w:rsidRPr="002813C2" w:rsidRDefault="00947FFB" w:rsidP="00947FFB">
            <w:pPr>
              <w:tabs>
                <w:tab w:val="left" w:pos="3120"/>
              </w:tabs>
              <w:rPr>
                <w:sz w:val="19"/>
                <w:szCs w:val="19"/>
              </w:rPr>
            </w:pPr>
            <w:r w:rsidRPr="002813C2">
              <w:rPr>
                <w:sz w:val="19"/>
                <w:szCs w:val="19"/>
              </w:rPr>
              <w:t>Tüm Birimler</w:t>
            </w:r>
          </w:p>
        </w:tc>
        <w:tc>
          <w:tcPr>
            <w:tcW w:w="1276" w:type="dxa"/>
            <w:vAlign w:val="center"/>
          </w:tcPr>
          <w:p w:rsidR="00947FFB" w:rsidRPr="002813C2" w:rsidRDefault="00947FFB" w:rsidP="00947FFB">
            <w:pPr>
              <w:tabs>
                <w:tab w:val="left" w:pos="3120"/>
              </w:tabs>
              <w:rPr>
                <w:sz w:val="19"/>
                <w:szCs w:val="19"/>
              </w:rPr>
            </w:pPr>
            <w:r w:rsidRPr="002813C2">
              <w:rPr>
                <w:sz w:val="19"/>
                <w:szCs w:val="19"/>
              </w:rPr>
              <w:t>İnsan Kaynakları Ve Eğitim Müdürlüğü</w:t>
            </w:r>
          </w:p>
        </w:tc>
        <w:tc>
          <w:tcPr>
            <w:tcW w:w="1559" w:type="dxa"/>
            <w:vAlign w:val="center"/>
          </w:tcPr>
          <w:p w:rsidR="00947FFB" w:rsidRPr="002813C2" w:rsidRDefault="00947FFB" w:rsidP="00947FFB">
            <w:pPr>
              <w:tabs>
                <w:tab w:val="left" w:pos="3120"/>
              </w:tabs>
              <w:rPr>
                <w:sz w:val="19"/>
                <w:szCs w:val="19"/>
              </w:rPr>
            </w:pPr>
            <w:r w:rsidRPr="002813C2">
              <w:rPr>
                <w:sz w:val="19"/>
                <w:szCs w:val="19"/>
              </w:rPr>
              <w:t>Hassas Görevlerin Belirlenmesi</w:t>
            </w:r>
          </w:p>
          <w:p w:rsidR="00947FFB" w:rsidRPr="002813C2" w:rsidRDefault="00947FFB" w:rsidP="00947FFB">
            <w:pPr>
              <w:tabs>
                <w:tab w:val="left" w:pos="3120"/>
              </w:tabs>
              <w:rPr>
                <w:sz w:val="19"/>
                <w:szCs w:val="19"/>
              </w:rPr>
            </w:pPr>
            <w:r w:rsidRPr="002813C2">
              <w:rPr>
                <w:sz w:val="19"/>
                <w:szCs w:val="19"/>
              </w:rPr>
              <w:t>Hassas Görev Tanımları</w:t>
            </w:r>
          </w:p>
          <w:p w:rsidR="00947FFB" w:rsidRPr="002813C2" w:rsidRDefault="00947FFB" w:rsidP="00947FFB">
            <w:pPr>
              <w:tabs>
                <w:tab w:val="left" w:pos="3120"/>
              </w:tabs>
              <w:rPr>
                <w:sz w:val="19"/>
                <w:szCs w:val="19"/>
              </w:rPr>
            </w:pPr>
            <w:r w:rsidRPr="002813C2">
              <w:rPr>
                <w:sz w:val="19"/>
                <w:szCs w:val="19"/>
              </w:rPr>
              <w:t>Duyuru</w:t>
            </w:r>
          </w:p>
        </w:tc>
        <w:tc>
          <w:tcPr>
            <w:tcW w:w="1560" w:type="dxa"/>
            <w:vAlign w:val="center"/>
          </w:tcPr>
          <w:p w:rsidR="00947FFB" w:rsidRDefault="00947FFB" w:rsidP="00947FFB">
            <w:pPr>
              <w:tabs>
                <w:tab w:val="left" w:pos="3120"/>
              </w:tabs>
              <w:jc w:val="center"/>
            </w:pPr>
            <w:r>
              <w:t>Şubat 2015</w:t>
            </w:r>
          </w:p>
        </w:tc>
        <w:tc>
          <w:tcPr>
            <w:tcW w:w="1750" w:type="dxa"/>
            <w:vAlign w:val="center"/>
          </w:tcPr>
          <w:p w:rsidR="00947FFB" w:rsidRPr="009407A2" w:rsidRDefault="00947FFB" w:rsidP="00947FFB">
            <w:pPr>
              <w:tabs>
                <w:tab w:val="left" w:pos="3120"/>
              </w:tabs>
              <w:jc w:val="center"/>
              <w:rPr>
                <w:sz w:val="18"/>
                <w:szCs w:val="18"/>
              </w:rPr>
            </w:pPr>
            <w:r w:rsidRPr="009407A2">
              <w:rPr>
                <w:sz w:val="18"/>
                <w:szCs w:val="18"/>
              </w:rPr>
              <w:t>Yeterli Güvence Sağlanmamaktadır. Bu Nedenle İlgili Eylemler Ön Görülmüştür.</w:t>
            </w:r>
          </w:p>
        </w:tc>
      </w:tr>
      <w:tr w:rsidR="00947FFB" w:rsidTr="00043D64">
        <w:trPr>
          <w:trHeight w:val="2740"/>
        </w:trPr>
        <w:tc>
          <w:tcPr>
            <w:tcW w:w="1000" w:type="dxa"/>
            <w:vMerge w:val="restart"/>
            <w:vAlign w:val="center"/>
          </w:tcPr>
          <w:p w:rsidR="00947FFB" w:rsidRPr="00341045" w:rsidRDefault="00947FFB" w:rsidP="00947FFB">
            <w:pPr>
              <w:tabs>
                <w:tab w:val="left" w:pos="3120"/>
              </w:tabs>
              <w:jc w:val="center"/>
              <w:rPr>
                <w:sz w:val="20"/>
                <w:szCs w:val="20"/>
              </w:rPr>
            </w:pPr>
            <w:r w:rsidRPr="00341045">
              <w:rPr>
                <w:sz w:val="20"/>
                <w:szCs w:val="20"/>
              </w:rPr>
              <w:t>KOS2.7</w:t>
            </w:r>
          </w:p>
        </w:tc>
        <w:tc>
          <w:tcPr>
            <w:tcW w:w="1843" w:type="dxa"/>
            <w:vMerge w:val="restart"/>
            <w:vAlign w:val="center"/>
          </w:tcPr>
          <w:p w:rsidR="00947FFB" w:rsidRPr="00341045" w:rsidRDefault="00947FFB" w:rsidP="00947FFB">
            <w:pPr>
              <w:rPr>
                <w:rFonts w:eastAsia="Times New Roman" w:cs="Arial"/>
                <w:sz w:val="20"/>
                <w:szCs w:val="20"/>
                <w:lang w:eastAsia="tr-TR"/>
              </w:rPr>
            </w:pPr>
            <w:r w:rsidRPr="00341045">
              <w:rPr>
                <w:rFonts w:eastAsia="Times New Roman" w:cs="Arial"/>
                <w:sz w:val="20"/>
                <w:szCs w:val="20"/>
                <w:lang w:eastAsia="tr-TR"/>
              </w:rPr>
              <w:t>Her Düzeydeki Yöneticiler Verilen Görevlerin Sonucunu İzlemeye Yönelik Mekanizmalar Oluşturmalıdır</w:t>
            </w:r>
          </w:p>
          <w:p w:rsidR="00947FFB" w:rsidRPr="00341045" w:rsidRDefault="00947FFB" w:rsidP="00947FFB">
            <w:pPr>
              <w:ind w:left="-57"/>
              <w:rPr>
                <w:rFonts w:eastAsia="Times New Roman" w:cs="Arial"/>
                <w:sz w:val="20"/>
                <w:szCs w:val="20"/>
                <w:lang w:eastAsia="tr-TR"/>
              </w:rPr>
            </w:pPr>
          </w:p>
        </w:tc>
        <w:tc>
          <w:tcPr>
            <w:tcW w:w="2409" w:type="dxa"/>
            <w:vMerge w:val="restart"/>
            <w:vAlign w:val="center"/>
          </w:tcPr>
          <w:p w:rsidR="00947FFB" w:rsidRPr="00341045" w:rsidRDefault="00947FFB" w:rsidP="00947FFB">
            <w:pPr>
              <w:tabs>
                <w:tab w:val="left" w:pos="3120"/>
              </w:tabs>
              <w:rPr>
                <w:sz w:val="20"/>
                <w:szCs w:val="20"/>
              </w:rPr>
            </w:pPr>
            <w:r w:rsidRPr="00341045">
              <w:rPr>
                <w:sz w:val="20"/>
                <w:szCs w:val="20"/>
              </w:rPr>
              <w:t>Yöneticiler Ve Çalışanlar Arasında İşlevsel Bilgi, Yetenek Ve Tecrübeye Dayanan Bir İş Bölümü Yapılmıştır. Yapılacak Faaliyetler İçin İzlenecek Yol Ve Yöntemler Kesin Ve Açık Kurallar Şeklinde Belirlenmiştir.</w:t>
            </w:r>
          </w:p>
        </w:tc>
        <w:tc>
          <w:tcPr>
            <w:tcW w:w="1134" w:type="dxa"/>
            <w:vAlign w:val="center"/>
          </w:tcPr>
          <w:p w:rsidR="00947FFB" w:rsidRPr="00341045" w:rsidRDefault="00947FFB" w:rsidP="00947FFB">
            <w:pPr>
              <w:tabs>
                <w:tab w:val="left" w:pos="3120"/>
              </w:tabs>
              <w:jc w:val="center"/>
              <w:rPr>
                <w:sz w:val="20"/>
                <w:szCs w:val="20"/>
              </w:rPr>
            </w:pPr>
            <w:r w:rsidRPr="00341045">
              <w:rPr>
                <w:sz w:val="20"/>
                <w:szCs w:val="20"/>
              </w:rPr>
              <w:t>E 2.7.1</w:t>
            </w:r>
          </w:p>
        </w:tc>
        <w:tc>
          <w:tcPr>
            <w:tcW w:w="2127" w:type="dxa"/>
            <w:vAlign w:val="center"/>
          </w:tcPr>
          <w:p w:rsidR="00947FFB" w:rsidRPr="00341045" w:rsidRDefault="00947FFB" w:rsidP="00947FFB">
            <w:pPr>
              <w:tabs>
                <w:tab w:val="left" w:pos="3120"/>
              </w:tabs>
              <w:rPr>
                <w:sz w:val="20"/>
                <w:szCs w:val="20"/>
              </w:rPr>
            </w:pPr>
            <w:r>
              <w:rPr>
                <w:sz w:val="20"/>
                <w:szCs w:val="20"/>
              </w:rPr>
              <w:t>Birimler Ve Alt Birimler Tarafından Yıllık İş Planları Hazırlanmalı Ve Birim Üst Yöneticisi Tarafından Onaylanmalı.</w:t>
            </w:r>
            <w:r w:rsidRPr="00341045">
              <w:rPr>
                <w:sz w:val="20"/>
                <w:szCs w:val="20"/>
              </w:rPr>
              <w:t xml:space="preserve"> Yöneticiler, Personele Vermiş Olduğu Görevlerin Sonuçlarını Takip Edebilmek İçin Belirli Mekanizmalar Belirleyecektir.</w:t>
            </w:r>
          </w:p>
        </w:tc>
        <w:tc>
          <w:tcPr>
            <w:tcW w:w="1275" w:type="dxa"/>
            <w:vAlign w:val="center"/>
          </w:tcPr>
          <w:p w:rsidR="00947FFB" w:rsidRPr="00341045" w:rsidRDefault="00947FFB" w:rsidP="00947FFB">
            <w:pPr>
              <w:tabs>
                <w:tab w:val="left" w:pos="3120"/>
              </w:tabs>
              <w:jc w:val="center"/>
              <w:rPr>
                <w:sz w:val="20"/>
                <w:szCs w:val="20"/>
              </w:rPr>
            </w:pPr>
            <w:r w:rsidRPr="00341045">
              <w:rPr>
                <w:sz w:val="20"/>
                <w:szCs w:val="20"/>
              </w:rPr>
              <w:t>Tüm Birimler</w:t>
            </w:r>
          </w:p>
        </w:tc>
        <w:tc>
          <w:tcPr>
            <w:tcW w:w="1276" w:type="dxa"/>
            <w:vAlign w:val="center"/>
          </w:tcPr>
          <w:p w:rsidR="00947FFB" w:rsidRPr="00341045" w:rsidRDefault="00947FFB" w:rsidP="00947FFB">
            <w:pPr>
              <w:tabs>
                <w:tab w:val="left" w:pos="3120"/>
              </w:tabs>
              <w:jc w:val="center"/>
              <w:rPr>
                <w:sz w:val="20"/>
                <w:szCs w:val="20"/>
              </w:rPr>
            </w:pPr>
            <w:r w:rsidRPr="00341045">
              <w:rPr>
                <w:sz w:val="20"/>
                <w:szCs w:val="20"/>
              </w:rPr>
              <w:t>Üst Yönetici Ve Birim Yöneticisi</w:t>
            </w:r>
          </w:p>
        </w:tc>
        <w:tc>
          <w:tcPr>
            <w:tcW w:w="1559" w:type="dxa"/>
            <w:vAlign w:val="center"/>
          </w:tcPr>
          <w:p w:rsidR="00947FFB" w:rsidRDefault="00947FFB" w:rsidP="00947FFB">
            <w:pPr>
              <w:tabs>
                <w:tab w:val="left" w:pos="3120"/>
              </w:tabs>
              <w:jc w:val="center"/>
              <w:rPr>
                <w:sz w:val="20"/>
                <w:szCs w:val="20"/>
              </w:rPr>
            </w:pPr>
            <w:r w:rsidRPr="00341045">
              <w:rPr>
                <w:sz w:val="20"/>
                <w:szCs w:val="20"/>
              </w:rPr>
              <w:t>Yıllık Faaliyet Ve Çalışma Programları</w:t>
            </w:r>
          </w:p>
          <w:p w:rsidR="00947FFB" w:rsidRPr="00341045" w:rsidRDefault="00947FFB" w:rsidP="00947FFB">
            <w:pPr>
              <w:tabs>
                <w:tab w:val="left" w:pos="3120"/>
              </w:tabs>
              <w:jc w:val="center"/>
              <w:rPr>
                <w:sz w:val="20"/>
                <w:szCs w:val="20"/>
              </w:rPr>
            </w:pPr>
            <w:r>
              <w:rPr>
                <w:sz w:val="20"/>
                <w:szCs w:val="20"/>
              </w:rPr>
              <w:t>Yıllık İş Planı</w:t>
            </w:r>
          </w:p>
        </w:tc>
        <w:tc>
          <w:tcPr>
            <w:tcW w:w="1560" w:type="dxa"/>
            <w:vAlign w:val="center"/>
          </w:tcPr>
          <w:p w:rsidR="00947FFB" w:rsidRDefault="00947FFB" w:rsidP="00947FFB">
            <w:pPr>
              <w:tabs>
                <w:tab w:val="left" w:pos="3120"/>
              </w:tabs>
              <w:jc w:val="center"/>
            </w:pPr>
            <w:r>
              <w:t>Mart 2015</w:t>
            </w:r>
          </w:p>
        </w:tc>
        <w:tc>
          <w:tcPr>
            <w:tcW w:w="1750" w:type="dxa"/>
            <w:vMerge w:val="restart"/>
            <w:vAlign w:val="center"/>
          </w:tcPr>
          <w:p w:rsidR="00947FFB" w:rsidRPr="009407A2" w:rsidRDefault="00947FFB" w:rsidP="00947FFB">
            <w:pPr>
              <w:tabs>
                <w:tab w:val="left" w:pos="3120"/>
              </w:tabs>
              <w:jc w:val="center"/>
              <w:rPr>
                <w:sz w:val="18"/>
                <w:szCs w:val="18"/>
              </w:rPr>
            </w:pPr>
            <w:r w:rsidRPr="009407A2">
              <w:rPr>
                <w:sz w:val="18"/>
                <w:szCs w:val="18"/>
              </w:rPr>
              <w:t>Yeterli Güvence Sağlanmamaktadır. Bu Nedenle İlgili Eylemler Ön Görülmüştür.</w:t>
            </w:r>
          </w:p>
        </w:tc>
      </w:tr>
      <w:tr w:rsidR="00947FFB" w:rsidTr="00043D64">
        <w:trPr>
          <w:trHeight w:val="525"/>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Pr="005A76B0" w:rsidRDefault="00947FFB" w:rsidP="00947FFB">
            <w:pPr>
              <w:jc w:val="both"/>
              <w:rPr>
                <w:rFonts w:ascii="Arial" w:eastAsia="Times New Roman" w:hAnsi="Arial" w:cs="Arial"/>
                <w:sz w:val="20"/>
                <w:szCs w:val="20"/>
                <w:lang w:eastAsia="tr-TR"/>
              </w:rPr>
            </w:pPr>
          </w:p>
        </w:tc>
        <w:tc>
          <w:tcPr>
            <w:tcW w:w="2409" w:type="dxa"/>
            <w:vMerge/>
            <w:vAlign w:val="center"/>
          </w:tcPr>
          <w:p w:rsidR="00947FFB" w:rsidRDefault="00947FFB" w:rsidP="00947FFB">
            <w:pPr>
              <w:tabs>
                <w:tab w:val="left" w:pos="3120"/>
              </w:tabs>
              <w:jc w:val="center"/>
            </w:pPr>
          </w:p>
        </w:tc>
        <w:tc>
          <w:tcPr>
            <w:tcW w:w="1134" w:type="dxa"/>
            <w:vAlign w:val="center"/>
          </w:tcPr>
          <w:p w:rsidR="00947FFB" w:rsidRPr="00341045" w:rsidRDefault="00947FFB" w:rsidP="00947FFB">
            <w:pPr>
              <w:tabs>
                <w:tab w:val="left" w:pos="3120"/>
              </w:tabs>
              <w:jc w:val="center"/>
              <w:rPr>
                <w:sz w:val="20"/>
                <w:szCs w:val="20"/>
              </w:rPr>
            </w:pPr>
            <w:r w:rsidRPr="00341045">
              <w:rPr>
                <w:sz w:val="20"/>
                <w:szCs w:val="20"/>
              </w:rPr>
              <w:t>E 2.7.2</w:t>
            </w:r>
          </w:p>
        </w:tc>
        <w:tc>
          <w:tcPr>
            <w:tcW w:w="2127" w:type="dxa"/>
            <w:vAlign w:val="center"/>
          </w:tcPr>
          <w:p w:rsidR="00947FFB" w:rsidRPr="00341045" w:rsidRDefault="00947FFB" w:rsidP="00947FFB">
            <w:pPr>
              <w:tabs>
                <w:tab w:val="left" w:pos="3120"/>
              </w:tabs>
              <w:rPr>
                <w:sz w:val="20"/>
                <w:szCs w:val="20"/>
              </w:rPr>
            </w:pPr>
            <w:r w:rsidRPr="00341045">
              <w:rPr>
                <w:sz w:val="20"/>
                <w:szCs w:val="20"/>
              </w:rPr>
              <w:t>Faaliyetlerin İlgili Mevzuat, Stratejik Plan Ve Performans Programı İle Belirlenen Amaç Ve Hedeflere Uygunluğu, Prosedürlerin Sürekli Uygulandığı Hususlarını İçeren Birim Kontrol İç Güvence Beyanı Koordinatör Birime İletecektir.</w:t>
            </w:r>
          </w:p>
        </w:tc>
        <w:tc>
          <w:tcPr>
            <w:tcW w:w="1275" w:type="dxa"/>
            <w:vAlign w:val="center"/>
          </w:tcPr>
          <w:p w:rsidR="00947FFB" w:rsidRPr="00341045" w:rsidRDefault="00947FFB" w:rsidP="00947FFB">
            <w:pPr>
              <w:tabs>
                <w:tab w:val="left" w:pos="3120"/>
              </w:tabs>
              <w:jc w:val="center"/>
              <w:rPr>
                <w:sz w:val="20"/>
                <w:szCs w:val="20"/>
              </w:rPr>
            </w:pPr>
            <w:r w:rsidRPr="00341045">
              <w:rPr>
                <w:sz w:val="20"/>
                <w:szCs w:val="20"/>
              </w:rPr>
              <w:t>Tüm Birimler</w:t>
            </w:r>
          </w:p>
        </w:tc>
        <w:tc>
          <w:tcPr>
            <w:tcW w:w="1276" w:type="dxa"/>
            <w:vAlign w:val="center"/>
          </w:tcPr>
          <w:p w:rsidR="00947FFB" w:rsidRPr="00341045" w:rsidRDefault="00947FFB" w:rsidP="00947FFB">
            <w:pPr>
              <w:tabs>
                <w:tab w:val="left" w:pos="3120"/>
              </w:tabs>
              <w:jc w:val="center"/>
              <w:rPr>
                <w:sz w:val="20"/>
                <w:szCs w:val="20"/>
              </w:rPr>
            </w:pPr>
            <w:r w:rsidRPr="00341045">
              <w:rPr>
                <w:sz w:val="20"/>
                <w:szCs w:val="20"/>
              </w:rPr>
              <w:t>Mali Hizmetler Müdürlüğü</w:t>
            </w:r>
          </w:p>
        </w:tc>
        <w:tc>
          <w:tcPr>
            <w:tcW w:w="1559" w:type="dxa"/>
            <w:vAlign w:val="center"/>
          </w:tcPr>
          <w:p w:rsidR="00947FFB" w:rsidRPr="00341045" w:rsidRDefault="00947FFB" w:rsidP="00947FFB">
            <w:pPr>
              <w:tabs>
                <w:tab w:val="left" w:pos="3120"/>
              </w:tabs>
              <w:jc w:val="center"/>
              <w:rPr>
                <w:sz w:val="20"/>
                <w:szCs w:val="20"/>
              </w:rPr>
            </w:pPr>
            <w:r w:rsidRPr="00341045">
              <w:rPr>
                <w:sz w:val="20"/>
                <w:szCs w:val="20"/>
              </w:rPr>
              <w:t>Birim Yöneticileri İç Kontrol Güvence Beyanları</w:t>
            </w:r>
          </w:p>
        </w:tc>
        <w:tc>
          <w:tcPr>
            <w:tcW w:w="1560" w:type="dxa"/>
            <w:vAlign w:val="center"/>
          </w:tcPr>
          <w:p w:rsidR="00947FFB" w:rsidRDefault="00947FFB" w:rsidP="00947FFB">
            <w:pPr>
              <w:tabs>
                <w:tab w:val="left" w:pos="3120"/>
              </w:tabs>
              <w:jc w:val="center"/>
            </w:pPr>
            <w:r>
              <w:t>Mart 2015</w:t>
            </w:r>
          </w:p>
        </w:tc>
        <w:tc>
          <w:tcPr>
            <w:tcW w:w="1750" w:type="dxa"/>
            <w:vMerge/>
            <w:vAlign w:val="center"/>
          </w:tcPr>
          <w:p w:rsidR="00947FFB" w:rsidRDefault="00947FFB" w:rsidP="00947FFB">
            <w:pPr>
              <w:tabs>
                <w:tab w:val="left" w:pos="3120"/>
              </w:tabs>
              <w:jc w:val="center"/>
            </w:pPr>
          </w:p>
        </w:tc>
      </w:tr>
      <w:tr w:rsidR="00947FFB" w:rsidTr="008A6411">
        <w:trPr>
          <w:trHeight w:val="1077"/>
        </w:trPr>
        <w:tc>
          <w:tcPr>
            <w:tcW w:w="1000" w:type="dxa"/>
            <w:shd w:val="clear" w:color="auto" w:fill="E2EFD9" w:themeFill="accent6" w:themeFillTint="33"/>
            <w:vAlign w:val="center"/>
          </w:tcPr>
          <w:p w:rsidR="00947FFB" w:rsidRPr="003222CC" w:rsidRDefault="00947FFB" w:rsidP="00947FFB">
            <w:pPr>
              <w:tabs>
                <w:tab w:val="left" w:pos="3120"/>
              </w:tabs>
              <w:jc w:val="center"/>
              <w:rPr>
                <w:sz w:val="20"/>
                <w:szCs w:val="20"/>
              </w:rPr>
            </w:pPr>
            <w:r w:rsidRPr="003222CC">
              <w:rPr>
                <w:sz w:val="20"/>
                <w:szCs w:val="20"/>
              </w:rPr>
              <w:t>Standart Kod No</w:t>
            </w:r>
          </w:p>
        </w:tc>
        <w:tc>
          <w:tcPr>
            <w:tcW w:w="1843" w:type="dxa"/>
            <w:shd w:val="clear" w:color="auto" w:fill="E2EFD9" w:themeFill="accent6" w:themeFillTint="33"/>
            <w:vAlign w:val="center"/>
          </w:tcPr>
          <w:p w:rsidR="00947FFB" w:rsidRPr="003222CC" w:rsidRDefault="00947FFB" w:rsidP="00947FFB">
            <w:pPr>
              <w:tabs>
                <w:tab w:val="left" w:pos="3120"/>
              </w:tabs>
              <w:jc w:val="center"/>
              <w:rPr>
                <w:sz w:val="20"/>
                <w:szCs w:val="20"/>
              </w:rPr>
            </w:pPr>
            <w:r w:rsidRPr="003222CC">
              <w:rPr>
                <w:sz w:val="20"/>
                <w:szCs w:val="20"/>
              </w:rPr>
              <w:t>Kamu İç Kontrol Standardı Ve Genel Şartı</w:t>
            </w:r>
          </w:p>
        </w:tc>
        <w:tc>
          <w:tcPr>
            <w:tcW w:w="2409" w:type="dxa"/>
            <w:shd w:val="clear" w:color="auto" w:fill="E2EFD9" w:themeFill="accent6" w:themeFillTint="33"/>
            <w:vAlign w:val="center"/>
          </w:tcPr>
          <w:p w:rsidR="00947FFB" w:rsidRPr="003222CC" w:rsidRDefault="00947FFB" w:rsidP="00947FFB">
            <w:pPr>
              <w:tabs>
                <w:tab w:val="left" w:pos="3120"/>
              </w:tabs>
              <w:jc w:val="center"/>
              <w:rPr>
                <w:sz w:val="20"/>
                <w:szCs w:val="20"/>
              </w:rPr>
            </w:pPr>
            <w:r w:rsidRPr="003222CC">
              <w:rPr>
                <w:sz w:val="20"/>
                <w:szCs w:val="20"/>
              </w:rPr>
              <w:t>Mevcut Durum</w:t>
            </w:r>
          </w:p>
        </w:tc>
        <w:tc>
          <w:tcPr>
            <w:tcW w:w="1134" w:type="dxa"/>
            <w:shd w:val="clear" w:color="auto" w:fill="E2EFD9" w:themeFill="accent6" w:themeFillTint="33"/>
            <w:vAlign w:val="center"/>
          </w:tcPr>
          <w:p w:rsidR="00947FFB" w:rsidRPr="003222CC" w:rsidRDefault="00947FFB" w:rsidP="00947FFB">
            <w:pPr>
              <w:tabs>
                <w:tab w:val="left" w:pos="3120"/>
              </w:tabs>
              <w:jc w:val="center"/>
              <w:rPr>
                <w:sz w:val="20"/>
                <w:szCs w:val="20"/>
              </w:rPr>
            </w:pPr>
            <w:r w:rsidRPr="003222CC">
              <w:rPr>
                <w:sz w:val="20"/>
                <w:szCs w:val="20"/>
              </w:rPr>
              <w:t>Eylem Kod No</w:t>
            </w:r>
          </w:p>
        </w:tc>
        <w:tc>
          <w:tcPr>
            <w:tcW w:w="2127" w:type="dxa"/>
            <w:shd w:val="clear" w:color="auto" w:fill="E2EFD9" w:themeFill="accent6" w:themeFillTint="33"/>
            <w:vAlign w:val="center"/>
          </w:tcPr>
          <w:p w:rsidR="00947FFB" w:rsidRPr="003222CC" w:rsidRDefault="00947FFB" w:rsidP="00947FFB">
            <w:pPr>
              <w:tabs>
                <w:tab w:val="left" w:pos="3120"/>
              </w:tabs>
              <w:jc w:val="center"/>
              <w:rPr>
                <w:sz w:val="20"/>
                <w:szCs w:val="20"/>
              </w:rPr>
            </w:pPr>
            <w:r w:rsidRPr="003222CC">
              <w:rPr>
                <w:sz w:val="20"/>
                <w:szCs w:val="20"/>
              </w:rPr>
              <w:t>Öngörülen Eylem Veya Eylemler</w:t>
            </w:r>
          </w:p>
        </w:tc>
        <w:tc>
          <w:tcPr>
            <w:tcW w:w="1275" w:type="dxa"/>
            <w:shd w:val="clear" w:color="auto" w:fill="E2EFD9" w:themeFill="accent6" w:themeFillTint="33"/>
            <w:vAlign w:val="center"/>
          </w:tcPr>
          <w:p w:rsidR="00947FFB" w:rsidRPr="003222CC" w:rsidRDefault="00947FFB" w:rsidP="00947FFB">
            <w:pPr>
              <w:tabs>
                <w:tab w:val="left" w:pos="3120"/>
              </w:tabs>
              <w:jc w:val="center"/>
              <w:rPr>
                <w:sz w:val="20"/>
                <w:szCs w:val="20"/>
              </w:rPr>
            </w:pPr>
            <w:r w:rsidRPr="003222CC">
              <w:rPr>
                <w:sz w:val="20"/>
                <w:szCs w:val="20"/>
              </w:rPr>
              <w:t>Sorumlu Birim Veya Çalışma Grubu Üyeleri</w:t>
            </w:r>
          </w:p>
        </w:tc>
        <w:tc>
          <w:tcPr>
            <w:tcW w:w="1276" w:type="dxa"/>
            <w:shd w:val="clear" w:color="auto" w:fill="E2EFD9" w:themeFill="accent6" w:themeFillTint="33"/>
            <w:vAlign w:val="center"/>
          </w:tcPr>
          <w:p w:rsidR="00947FFB" w:rsidRPr="003222CC" w:rsidRDefault="00947FFB" w:rsidP="00947FFB">
            <w:pPr>
              <w:tabs>
                <w:tab w:val="left" w:pos="3120"/>
              </w:tabs>
              <w:jc w:val="center"/>
              <w:rPr>
                <w:sz w:val="20"/>
                <w:szCs w:val="20"/>
              </w:rPr>
            </w:pPr>
            <w:r w:rsidRPr="003222CC">
              <w:rPr>
                <w:sz w:val="20"/>
                <w:szCs w:val="20"/>
              </w:rPr>
              <w:t>İşbirliği Yapılacak Birim</w:t>
            </w:r>
          </w:p>
        </w:tc>
        <w:tc>
          <w:tcPr>
            <w:tcW w:w="1559" w:type="dxa"/>
            <w:shd w:val="clear" w:color="auto" w:fill="E2EFD9" w:themeFill="accent6" w:themeFillTint="33"/>
            <w:vAlign w:val="center"/>
          </w:tcPr>
          <w:p w:rsidR="00947FFB" w:rsidRPr="003222CC" w:rsidRDefault="00947FFB" w:rsidP="00947FFB">
            <w:pPr>
              <w:tabs>
                <w:tab w:val="left" w:pos="3120"/>
              </w:tabs>
              <w:jc w:val="center"/>
              <w:rPr>
                <w:sz w:val="20"/>
                <w:szCs w:val="20"/>
              </w:rPr>
            </w:pPr>
            <w:r w:rsidRPr="003222CC">
              <w:rPr>
                <w:sz w:val="20"/>
                <w:szCs w:val="20"/>
              </w:rPr>
              <w:t>Çıktı/Sonuç</w:t>
            </w:r>
          </w:p>
        </w:tc>
        <w:tc>
          <w:tcPr>
            <w:tcW w:w="1560" w:type="dxa"/>
            <w:shd w:val="clear" w:color="auto" w:fill="E2EFD9" w:themeFill="accent6" w:themeFillTint="33"/>
            <w:vAlign w:val="center"/>
          </w:tcPr>
          <w:p w:rsidR="00947FFB" w:rsidRPr="003222CC" w:rsidRDefault="00947FFB" w:rsidP="00947FFB">
            <w:pPr>
              <w:tabs>
                <w:tab w:val="left" w:pos="3120"/>
              </w:tabs>
              <w:jc w:val="center"/>
              <w:rPr>
                <w:sz w:val="20"/>
                <w:szCs w:val="20"/>
              </w:rPr>
            </w:pPr>
            <w:r w:rsidRPr="003222CC">
              <w:rPr>
                <w:sz w:val="20"/>
                <w:szCs w:val="20"/>
              </w:rPr>
              <w:t>Tamamlanma Tarihi</w:t>
            </w:r>
          </w:p>
        </w:tc>
        <w:tc>
          <w:tcPr>
            <w:tcW w:w="1750" w:type="dxa"/>
            <w:shd w:val="clear" w:color="auto" w:fill="E2EFD9" w:themeFill="accent6" w:themeFillTint="33"/>
            <w:vAlign w:val="center"/>
          </w:tcPr>
          <w:p w:rsidR="00947FFB" w:rsidRPr="003222CC" w:rsidRDefault="00947FFB" w:rsidP="00947FFB">
            <w:pPr>
              <w:tabs>
                <w:tab w:val="left" w:pos="3120"/>
              </w:tabs>
              <w:jc w:val="center"/>
              <w:rPr>
                <w:sz w:val="20"/>
                <w:szCs w:val="20"/>
              </w:rPr>
            </w:pPr>
            <w:r w:rsidRPr="003222CC">
              <w:rPr>
                <w:sz w:val="20"/>
                <w:szCs w:val="20"/>
              </w:rPr>
              <w:t>Açıklama</w:t>
            </w:r>
          </w:p>
        </w:tc>
      </w:tr>
      <w:tr w:rsidR="00947FFB" w:rsidTr="009407A2">
        <w:tc>
          <w:tcPr>
            <w:tcW w:w="1000" w:type="dxa"/>
            <w:vAlign w:val="center"/>
          </w:tcPr>
          <w:p w:rsidR="00947FFB" w:rsidRPr="003222CC" w:rsidRDefault="00947FFB" w:rsidP="00947FFB">
            <w:pPr>
              <w:tabs>
                <w:tab w:val="left" w:pos="3120"/>
              </w:tabs>
              <w:jc w:val="center"/>
              <w:rPr>
                <w:b/>
              </w:rPr>
            </w:pPr>
            <w:r w:rsidRPr="003222CC">
              <w:rPr>
                <w:b/>
              </w:rPr>
              <w:t>KOS3</w:t>
            </w:r>
          </w:p>
        </w:tc>
        <w:tc>
          <w:tcPr>
            <w:tcW w:w="14933" w:type="dxa"/>
            <w:gridSpan w:val="9"/>
          </w:tcPr>
          <w:p w:rsidR="00947FFB" w:rsidRPr="003222CC" w:rsidRDefault="00947FFB" w:rsidP="00947FFB">
            <w:pPr>
              <w:tabs>
                <w:tab w:val="left" w:pos="3120"/>
              </w:tabs>
              <w:jc w:val="both"/>
              <w:rPr>
                <w:b/>
              </w:rPr>
            </w:pPr>
            <w:r w:rsidRPr="003222CC">
              <w:rPr>
                <w:b/>
              </w:rPr>
              <w:t>Personelin Yeterliliği Ve Performansı: İdareler, Personelin Yeterliliği Ve Görevleri Arasındaki Uyumu Sağlamalı, Performansın Değerlendirilmesi Ve Geliştirilmesine Yönelik Önlemler Almalıdır</w:t>
            </w:r>
          </w:p>
        </w:tc>
      </w:tr>
      <w:tr w:rsidR="00947FFB" w:rsidTr="008A6411">
        <w:trPr>
          <w:trHeight w:val="1404"/>
        </w:trPr>
        <w:tc>
          <w:tcPr>
            <w:tcW w:w="1000" w:type="dxa"/>
            <w:vMerge w:val="restart"/>
            <w:vAlign w:val="center"/>
          </w:tcPr>
          <w:p w:rsidR="00947FFB" w:rsidRPr="00213D25" w:rsidRDefault="00947FFB" w:rsidP="00947FFB">
            <w:pPr>
              <w:tabs>
                <w:tab w:val="left" w:pos="3120"/>
              </w:tabs>
              <w:jc w:val="center"/>
              <w:rPr>
                <w:sz w:val="20"/>
                <w:szCs w:val="20"/>
              </w:rPr>
            </w:pPr>
            <w:r w:rsidRPr="00213D25">
              <w:rPr>
                <w:sz w:val="20"/>
                <w:szCs w:val="20"/>
              </w:rPr>
              <w:t>KOS3.1</w:t>
            </w:r>
          </w:p>
        </w:tc>
        <w:tc>
          <w:tcPr>
            <w:tcW w:w="1843" w:type="dxa"/>
            <w:vMerge w:val="restart"/>
            <w:vAlign w:val="center"/>
          </w:tcPr>
          <w:p w:rsidR="00947FFB" w:rsidRPr="00043D64" w:rsidRDefault="00947FFB" w:rsidP="00947FFB">
            <w:pPr>
              <w:rPr>
                <w:rFonts w:eastAsia="Times New Roman" w:cs="Arial"/>
                <w:sz w:val="18"/>
                <w:szCs w:val="18"/>
                <w:lang w:eastAsia="tr-TR"/>
              </w:rPr>
            </w:pPr>
            <w:r w:rsidRPr="00043D64">
              <w:rPr>
                <w:rFonts w:eastAsia="Times New Roman" w:cs="Arial"/>
                <w:sz w:val="18"/>
                <w:szCs w:val="18"/>
                <w:lang w:eastAsia="tr-TR"/>
              </w:rPr>
              <w:t>İnsan Kaynakları Yönetimi, İdarenin Amaç Ve Hedeflerinin Gerçekleşmesini Sağlamaya Yönelik Olmalıdır.</w:t>
            </w:r>
          </w:p>
          <w:p w:rsidR="00947FFB" w:rsidRPr="00043D64" w:rsidRDefault="00947FFB" w:rsidP="00947FFB">
            <w:pPr>
              <w:tabs>
                <w:tab w:val="left" w:pos="3120"/>
              </w:tabs>
              <w:rPr>
                <w:sz w:val="18"/>
                <w:szCs w:val="18"/>
              </w:rPr>
            </w:pPr>
          </w:p>
        </w:tc>
        <w:tc>
          <w:tcPr>
            <w:tcW w:w="2409" w:type="dxa"/>
            <w:vMerge w:val="restart"/>
            <w:vAlign w:val="center"/>
          </w:tcPr>
          <w:p w:rsidR="00947FFB" w:rsidRPr="00043D64" w:rsidRDefault="00947FFB" w:rsidP="00947FFB">
            <w:pPr>
              <w:tabs>
                <w:tab w:val="left" w:pos="3120"/>
              </w:tabs>
              <w:rPr>
                <w:sz w:val="18"/>
                <w:szCs w:val="18"/>
              </w:rPr>
            </w:pPr>
            <w:r w:rsidRPr="00043D64">
              <w:rPr>
                <w:sz w:val="18"/>
                <w:szCs w:val="18"/>
              </w:rPr>
              <w:t>Belediyede İhtiyaç Duyulan İnsan Kaynağı Temini Birim Talepleri Doğrultusunda Gerçekleştirilmektedir. Bu Doğrultuda İnsan Kaynakları Yönetiminin Kaynak Planlama Çalışmaları Kurum Genelinde Yürütülmektedir.</w:t>
            </w:r>
          </w:p>
        </w:tc>
        <w:tc>
          <w:tcPr>
            <w:tcW w:w="1134" w:type="dxa"/>
            <w:vAlign w:val="center"/>
          </w:tcPr>
          <w:p w:rsidR="00947FFB" w:rsidRPr="00043D64" w:rsidRDefault="00947FFB" w:rsidP="00947FFB">
            <w:pPr>
              <w:tabs>
                <w:tab w:val="left" w:pos="3120"/>
              </w:tabs>
              <w:jc w:val="center"/>
              <w:rPr>
                <w:sz w:val="18"/>
                <w:szCs w:val="18"/>
              </w:rPr>
            </w:pPr>
            <w:r w:rsidRPr="00043D64">
              <w:rPr>
                <w:sz w:val="18"/>
                <w:szCs w:val="18"/>
              </w:rPr>
              <w:t>E 3.1.1</w:t>
            </w:r>
          </w:p>
        </w:tc>
        <w:tc>
          <w:tcPr>
            <w:tcW w:w="2127" w:type="dxa"/>
            <w:vAlign w:val="center"/>
          </w:tcPr>
          <w:p w:rsidR="00947FFB" w:rsidRPr="00043D64" w:rsidRDefault="00947FFB" w:rsidP="00947FFB">
            <w:pPr>
              <w:tabs>
                <w:tab w:val="left" w:pos="3120"/>
              </w:tabs>
              <w:rPr>
                <w:sz w:val="18"/>
                <w:szCs w:val="18"/>
              </w:rPr>
            </w:pPr>
            <w:r w:rsidRPr="00043D64">
              <w:rPr>
                <w:sz w:val="18"/>
                <w:szCs w:val="18"/>
              </w:rPr>
              <w:t>Kurumun Stratejik Planda Yer Alan Hedef Ve Amaçlarının Hayata Geçirilmesi İçin İnsan Kaynakları Ve Eğitim Müdürlüğünce Birimlere Koordineli Olarak İnsan Kaynağının Optimum Dağılımı Sağlanacak Ve İnsan Kaynağı İhtiyaç Analizi Yapılacaktır.</w:t>
            </w:r>
          </w:p>
        </w:tc>
        <w:tc>
          <w:tcPr>
            <w:tcW w:w="1275" w:type="dxa"/>
            <w:vAlign w:val="center"/>
          </w:tcPr>
          <w:p w:rsidR="00947FFB" w:rsidRPr="00043D64" w:rsidRDefault="00947FFB" w:rsidP="00947FFB">
            <w:pPr>
              <w:tabs>
                <w:tab w:val="left" w:pos="3120"/>
              </w:tabs>
              <w:rPr>
                <w:sz w:val="18"/>
                <w:szCs w:val="18"/>
              </w:rPr>
            </w:pPr>
            <w:r w:rsidRPr="00043D64">
              <w:rPr>
                <w:sz w:val="18"/>
                <w:szCs w:val="18"/>
              </w:rPr>
              <w:t>İnsan Kaynakları Ve Eğitim Müdürlüğü</w:t>
            </w:r>
          </w:p>
        </w:tc>
        <w:tc>
          <w:tcPr>
            <w:tcW w:w="1276" w:type="dxa"/>
            <w:vAlign w:val="center"/>
          </w:tcPr>
          <w:p w:rsidR="00947FFB" w:rsidRPr="00043D64" w:rsidRDefault="00947FFB" w:rsidP="00947FFB">
            <w:pPr>
              <w:tabs>
                <w:tab w:val="left" w:pos="3120"/>
              </w:tabs>
              <w:rPr>
                <w:sz w:val="18"/>
                <w:szCs w:val="18"/>
              </w:rPr>
            </w:pPr>
            <w:r w:rsidRPr="00043D64">
              <w:rPr>
                <w:sz w:val="18"/>
                <w:szCs w:val="18"/>
              </w:rPr>
              <w:t>Tüm Birimler</w:t>
            </w:r>
          </w:p>
        </w:tc>
        <w:tc>
          <w:tcPr>
            <w:tcW w:w="1559" w:type="dxa"/>
            <w:vAlign w:val="center"/>
          </w:tcPr>
          <w:p w:rsidR="00947FFB" w:rsidRPr="00043D64" w:rsidRDefault="00947FFB" w:rsidP="00947FFB">
            <w:pPr>
              <w:tabs>
                <w:tab w:val="left" w:pos="3120"/>
              </w:tabs>
              <w:rPr>
                <w:sz w:val="18"/>
                <w:szCs w:val="18"/>
              </w:rPr>
            </w:pPr>
            <w:r w:rsidRPr="00043D64">
              <w:rPr>
                <w:sz w:val="18"/>
                <w:szCs w:val="18"/>
              </w:rPr>
              <w:t>İnsan Kaynağı İhtiyaç Analizi</w:t>
            </w:r>
          </w:p>
          <w:p w:rsidR="00947FFB" w:rsidRPr="00043D64" w:rsidRDefault="00947FFB" w:rsidP="00947FFB">
            <w:pPr>
              <w:tabs>
                <w:tab w:val="left" w:pos="3120"/>
              </w:tabs>
              <w:rPr>
                <w:sz w:val="18"/>
                <w:szCs w:val="18"/>
              </w:rPr>
            </w:pPr>
            <w:r w:rsidRPr="00043D64">
              <w:rPr>
                <w:sz w:val="18"/>
                <w:szCs w:val="18"/>
              </w:rPr>
              <w:t>Fayda Maliyet Analizi</w:t>
            </w:r>
          </w:p>
        </w:tc>
        <w:tc>
          <w:tcPr>
            <w:tcW w:w="1560" w:type="dxa"/>
            <w:vAlign w:val="center"/>
          </w:tcPr>
          <w:p w:rsidR="00947FFB" w:rsidRPr="00043D64" w:rsidRDefault="00947FFB" w:rsidP="00947FFB">
            <w:pPr>
              <w:tabs>
                <w:tab w:val="left" w:pos="3120"/>
              </w:tabs>
              <w:jc w:val="center"/>
              <w:rPr>
                <w:sz w:val="18"/>
                <w:szCs w:val="18"/>
              </w:rPr>
            </w:pPr>
            <w:r w:rsidRPr="00043D64">
              <w:rPr>
                <w:sz w:val="18"/>
                <w:szCs w:val="18"/>
              </w:rPr>
              <w:t>Sürekli</w:t>
            </w:r>
          </w:p>
        </w:tc>
        <w:tc>
          <w:tcPr>
            <w:tcW w:w="1750" w:type="dxa"/>
            <w:vMerge w:val="restart"/>
          </w:tcPr>
          <w:p w:rsidR="00947FFB" w:rsidRPr="009407A2" w:rsidRDefault="00947FFB" w:rsidP="00947FFB">
            <w:pPr>
              <w:tabs>
                <w:tab w:val="left" w:pos="3120"/>
              </w:tabs>
              <w:jc w:val="center"/>
              <w:rPr>
                <w:sz w:val="18"/>
                <w:szCs w:val="18"/>
              </w:rPr>
            </w:pPr>
          </w:p>
          <w:p w:rsidR="00947FFB" w:rsidRPr="009407A2" w:rsidRDefault="00947FFB" w:rsidP="00947FFB">
            <w:pPr>
              <w:tabs>
                <w:tab w:val="left" w:pos="3120"/>
              </w:tabs>
              <w:rPr>
                <w:sz w:val="18"/>
                <w:szCs w:val="18"/>
              </w:rPr>
            </w:pPr>
          </w:p>
          <w:p w:rsidR="00947FFB" w:rsidRPr="009407A2" w:rsidRDefault="00947FFB" w:rsidP="00947FFB">
            <w:pPr>
              <w:tabs>
                <w:tab w:val="left" w:pos="3120"/>
              </w:tabs>
              <w:rPr>
                <w:sz w:val="18"/>
                <w:szCs w:val="18"/>
              </w:rPr>
            </w:pPr>
          </w:p>
          <w:p w:rsidR="00947FFB" w:rsidRDefault="00947FFB" w:rsidP="00947FFB">
            <w:pPr>
              <w:tabs>
                <w:tab w:val="left" w:pos="3120"/>
              </w:tabs>
              <w:rPr>
                <w:sz w:val="18"/>
                <w:szCs w:val="18"/>
              </w:rPr>
            </w:pPr>
          </w:p>
          <w:p w:rsidR="00947FFB" w:rsidRDefault="00947FFB" w:rsidP="00947FFB">
            <w:pPr>
              <w:tabs>
                <w:tab w:val="left" w:pos="3120"/>
              </w:tabs>
              <w:rPr>
                <w:sz w:val="18"/>
                <w:szCs w:val="18"/>
              </w:rPr>
            </w:pPr>
          </w:p>
          <w:p w:rsidR="00947FFB" w:rsidRDefault="00947FFB" w:rsidP="00947FFB">
            <w:pPr>
              <w:tabs>
                <w:tab w:val="left" w:pos="3120"/>
              </w:tabs>
              <w:rPr>
                <w:sz w:val="18"/>
                <w:szCs w:val="18"/>
              </w:rPr>
            </w:pPr>
          </w:p>
          <w:p w:rsidR="00947FFB" w:rsidRDefault="00947FFB" w:rsidP="00947FFB">
            <w:pPr>
              <w:tabs>
                <w:tab w:val="left" w:pos="3120"/>
              </w:tabs>
              <w:rPr>
                <w:sz w:val="18"/>
                <w:szCs w:val="18"/>
              </w:rPr>
            </w:pPr>
          </w:p>
          <w:p w:rsidR="00947FFB" w:rsidRPr="009407A2" w:rsidRDefault="00947FFB" w:rsidP="00947FFB">
            <w:pPr>
              <w:tabs>
                <w:tab w:val="left" w:pos="3120"/>
              </w:tabs>
              <w:rPr>
                <w:sz w:val="18"/>
                <w:szCs w:val="18"/>
              </w:rPr>
            </w:pPr>
            <w:r w:rsidRPr="009407A2">
              <w:rPr>
                <w:sz w:val="18"/>
                <w:szCs w:val="18"/>
              </w:rPr>
              <w:t>Yeterli Güvence Sağlanmamaktadır. Bu Nedenle İlgili Eylemler Ön Görülmüştür.</w:t>
            </w:r>
          </w:p>
        </w:tc>
      </w:tr>
      <w:tr w:rsidR="00947FFB" w:rsidTr="00043D64">
        <w:trPr>
          <w:trHeight w:val="712"/>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Pr="00043D64" w:rsidRDefault="00947FFB" w:rsidP="00947FFB">
            <w:pPr>
              <w:jc w:val="both"/>
              <w:rPr>
                <w:rFonts w:ascii="Arial" w:eastAsia="Times New Roman" w:hAnsi="Arial" w:cs="Arial"/>
                <w:sz w:val="18"/>
                <w:szCs w:val="18"/>
                <w:lang w:eastAsia="tr-TR"/>
              </w:rPr>
            </w:pPr>
          </w:p>
        </w:tc>
        <w:tc>
          <w:tcPr>
            <w:tcW w:w="2409" w:type="dxa"/>
            <w:vMerge/>
          </w:tcPr>
          <w:p w:rsidR="00947FFB" w:rsidRPr="00043D64" w:rsidRDefault="00947FFB" w:rsidP="00947FFB">
            <w:pPr>
              <w:tabs>
                <w:tab w:val="left" w:pos="3120"/>
              </w:tabs>
              <w:jc w:val="center"/>
              <w:rPr>
                <w:sz w:val="18"/>
                <w:szCs w:val="18"/>
              </w:rPr>
            </w:pPr>
          </w:p>
        </w:tc>
        <w:tc>
          <w:tcPr>
            <w:tcW w:w="1134" w:type="dxa"/>
            <w:vAlign w:val="center"/>
          </w:tcPr>
          <w:p w:rsidR="00947FFB" w:rsidRPr="00043D64" w:rsidRDefault="00947FFB" w:rsidP="00947FFB">
            <w:pPr>
              <w:tabs>
                <w:tab w:val="left" w:pos="3120"/>
              </w:tabs>
              <w:jc w:val="center"/>
              <w:rPr>
                <w:sz w:val="18"/>
                <w:szCs w:val="18"/>
              </w:rPr>
            </w:pPr>
            <w:r w:rsidRPr="00043D64">
              <w:rPr>
                <w:sz w:val="18"/>
                <w:szCs w:val="18"/>
              </w:rPr>
              <w:t>E 3.1.2</w:t>
            </w:r>
          </w:p>
        </w:tc>
        <w:tc>
          <w:tcPr>
            <w:tcW w:w="2127" w:type="dxa"/>
            <w:vAlign w:val="center"/>
          </w:tcPr>
          <w:p w:rsidR="00947FFB" w:rsidRPr="00043D64" w:rsidRDefault="00947FFB" w:rsidP="00947FFB">
            <w:pPr>
              <w:tabs>
                <w:tab w:val="left" w:pos="3120"/>
              </w:tabs>
              <w:rPr>
                <w:sz w:val="18"/>
                <w:szCs w:val="18"/>
              </w:rPr>
            </w:pPr>
            <w:r w:rsidRPr="00043D64">
              <w:rPr>
                <w:sz w:val="18"/>
                <w:szCs w:val="18"/>
              </w:rPr>
              <w:t>İnsan Kaynağı İhtiyaç Analizi Çerçevesinde İnsan Kaynakları Yönetim Sistemi Geliştirilecektir.</w:t>
            </w:r>
          </w:p>
        </w:tc>
        <w:tc>
          <w:tcPr>
            <w:tcW w:w="1275" w:type="dxa"/>
            <w:vAlign w:val="center"/>
          </w:tcPr>
          <w:p w:rsidR="00947FFB" w:rsidRPr="00043D64" w:rsidRDefault="00947FFB" w:rsidP="00947FFB">
            <w:pPr>
              <w:tabs>
                <w:tab w:val="left" w:pos="3120"/>
              </w:tabs>
              <w:rPr>
                <w:sz w:val="18"/>
                <w:szCs w:val="18"/>
              </w:rPr>
            </w:pPr>
            <w:r w:rsidRPr="00043D64">
              <w:rPr>
                <w:sz w:val="18"/>
                <w:szCs w:val="18"/>
              </w:rPr>
              <w:t>İnsan Kaynakları Ve Eğitim Müdürlüğü</w:t>
            </w:r>
          </w:p>
        </w:tc>
        <w:tc>
          <w:tcPr>
            <w:tcW w:w="1276" w:type="dxa"/>
            <w:vAlign w:val="center"/>
          </w:tcPr>
          <w:p w:rsidR="00947FFB" w:rsidRPr="00043D64" w:rsidRDefault="00947FFB" w:rsidP="00947FFB">
            <w:pPr>
              <w:tabs>
                <w:tab w:val="left" w:pos="3120"/>
              </w:tabs>
              <w:rPr>
                <w:sz w:val="18"/>
                <w:szCs w:val="18"/>
              </w:rPr>
            </w:pPr>
            <w:r w:rsidRPr="00043D64">
              <w:rPr>
                <w:sz w:val="18"/>
                <w:szCs w:val="18"/>
              </w:rPr>
              <w:t>Tüm Birimler</w:t>
            </w:r>
          </w:p>
        </w:tc>
        <w:tc>
          <w:tcPr>
            <w:tcW w:w="1559" w:type="dxa"/>
            <w:vAlign w:val="center"/>
          </w:tcPr>
          <w:p w:rsidR="00947FFB" w:rsidRPr="00043D64" w:rsidRDefault="00947FFB" w:rsidP="00947FFB">
            <w:pPr>
              <w:tabs>
                <w:tab w:val="left" w:pos="3120"/>
              </w:tabs>
              <w:rPr>
                <w:sz w:val="18"/>
                <w:szCs w:val="18"/>
              </w:rPr>
            </w:pPr>
            <w:r w:rsidRPr="00043D64">
              <w:rPr>
                <w:sz w:val="18"/>
                <w:szCs w:val="18"/>
              </w:rPr>
              <w:t>İnsan Kaynakları Yönetim Sistemi</w:t>
            </w:r>
          </w:p>
        </w:tc>
        <w:tc>
          <w:tcPr>
            <w:tcW w:w="1560" w:type="dxa"/>
            <w:vAlign w:val="center"/>
          </w:tcPr>
          <w:p w:rsidR="00947FFB" w:rsidRPr="00043D64" w:rsidRDefault="00947FFB" w:rsidP="00947FFB">
            <w:pPr>
              <w:tabs>
                <w:tab w:val="left" w:pos="3120"/>
              </w:tabs>
              <w:jc w:val="center"/>
              <w:rPr>
                <w:sz w:val="18"/>
                <w:szCs w:val="18"/>
              </w:rPr>
            </w:pPr>
            <w:r w:rsidRPr="00043D64">
              <w:rPr>
                <w:sz w:val="18"/>
                <w:szCs w:val="18"/>
              </w:rPr>
              <w:t>Sürekli</w:t>
            </w:r>
          </w:p>
        </w:tc>
        <w:tc>
          <w:tcPr>
            <w:tcW w:w="1750" w:type="dxa"/>
            <w:vMerge/>
          </w:tcPr>
          <w:p w:rsidR="00947FFB" w:rsidRDefault="00947FFB" w:rsidP="00947FFB">
            <w:pPr>
              <w:tabs>
                <w:tab w:val="left" w:pos="3120"/>
              </w:tabs>
              <w:jc w:val="center"/>
            </w:pPr>
          </w:p>
        </w:tc>
      </w:tr>
      <w:tr w:rsidR="00947FFB" w:rsidTr="008A6411">
        <w:trPr>
          <w:trHeight w:val="757"/>
        </w:trPr>
        <w:tc>
          <w:tcPr>
            <w:tcW w:w="1000" w:type="dxa"/>
            <w:vMerge w:val="restart"/>
            <w:vAlign w:val="center"/>
          </w:tcPr>
          <w:p w:rsidR="00947FFB" w:rsidRPr="00213D25" w:rsidRDefault="00947FFB" w:rsidP="00947FFB">
            <w:pPr>
              <w:tabs>
                <w:tab w:val="left" w:pos="3120"/>
              </w:tabs>
              <w:jc w:val="center"/>
              <w:rPr>
                <w:sz w:val="19"/>
                <w:szCs w:val="19"/>
              </w:rPr>
            </w:pPr>
            <w:r w:rsidRPr="00213D25">
              <w:rPr>
                <w:sz w:val="19"/>
                <w:szCs w:val="19"/>
              </w:rPr>
              <w:t>KOS3.2</w:t>
            </w:r>
          </w:p>
        </w:tc>
        <w:tc>
          <w:tcPr>
            <w:tcW w:w="1843" w:type="dxa"/>
            <w:vMerge w:val="restart"/>
            <w:vAlign w:val="center"/>
          </w:tcPr>
          <w:p w:rsidR="00947FFB" w:rsidRPr="00043D64" w:rsidRDefault="00947FFB" w:rsidP="00947FFB">
            <w:pPr>
              <w:rPr>
                <w:rFonts w:eastAsia="Times New Roman" w:cs="Arial"/>
                <w:sz w:val="18"/>
                <w:szCs w:val="18"/>
                <w:lang w:eastAsia="tr-TR"/>
              </w:rPr>
            </w:pPr>
            <w:r w:rsidRPr="00043D64">
              <w:rPr>
                <w:rFonts w:eastAsia="Times New Roman" w:cs="Arial"/>
                <w:sz w:val="18"/>
                <w:szCs w:val="18"/>
                <w:lang w:eastAsia="tr-TR"/>
              </w:rPr>
              <w:t>Kurumun Yönetici Ve Personeli Görevlerini Etkili Biçimde Yürütebilecek Bilgi, Deneyim Ve Yeteneğe Sahip Olmalıdır</w:t>
            </w:r>
          </w:p>
          <w:p w:rsidR="00947FFB" w:rsidRPr="00043D64" w:rsidRDefault="00947FFB" w:rsidP="00947FFB">
            <w:pPr>
              <w:tabs>
                <w:tab w:val="left" w:pos="3120"/>
              </w:tabs>
              <w:rPr>
                <w:sz w:val="18"/>
                <w:szCs w:val="18"/>
              </w:rPr>
            </w:pPr>
          </w:p>
        </w:tc>
        <w:tc>
          <w:tcPr>
            <w:tcW w:w="2409" w:type="dxa"/>
            <w:vMerge w:val="restart"/>
            <w:vAlign w:val="center"/>
          </w:tcPr>
          <w:p w:rsidR="00947FFB" w:rsidRPr="00043D64" w:rsidRDefault="00947FFB" w:rsidP="00947FFB">
            <w:pPr>
              <w:tabs>
                <w:tab w:val="left" w:pos="3120"/>
              </w:tabs>
              <w:rPr>
                <w:sz w:val="18"/>
                <w:szCs w:val="18"/>
              </w:rPr>
            </w:pPr>
            <w:r w:rsidRPr="00043D64">
              <w:rPr>
                <w:sz w:val="18"/>
                <w:szCs w:val="18"/>
              </w:rPr>
              <w:t>Başkanlığımız Yönetici Ve Personelinin, Görevlerini Etkin Ve Verimli Bir Şekilde Yürütülebilmesi, Bilgi, Deneyim Ve Yeteneklerinin Arttırılabilmesi İçin Gerekli Olan Eğitimler Planlanan Eğitim Programlarında Ele Alınmalıdır.</w:t>
            </w:r>
          </w:p>
        </w:tc>
        <w:tc>
          <w:tcPr>
            <w:tcW w:w="1134" w:type="dxa"/>
            <w:vAlign w:val="center"/>
          </w:tcPr>
          <w:p w:rsidR="00947FFB" w:rsidRPr="00043D64" w:rsidRDefault="00947FFB" w:rsidP="00947FFB">
            <w:pPr>
              <w:tabs>
                <w:tab w:val="left" w:pos="3120"/>
              </w:tabs>
              <w:rPr>
                <w:sz w:val="18"/>
                <w:szCs w:val="18"/>
              </w:rPr>
            </w:pPr>
            <w:r w:rsidRPr="00043D64">
              <w:rPr>
                <w:sz w:val="18"/>
                <w:szCs w:val="18"/>
              </w:rPr>
              <w:t>E 3.2.1</w:t>
            </w:r>
          </w:p>
        </w:tc>
        <w:tc>
          <w:tcPr>
            <w:tcW w:w="2127" w:type="dxa"/>
          </w:tcPr>
          <w:p w:rsidR="00947FFB" w:rsidRPr="00043D64" w:rsidRDefault="00947FFB" w:rsidP="00947FFB">
            <w:pPr>
              <w:tabs>
                <w:tab w:val="left" w:pos="3120"/>
              </w:tabs>
              <w:rPr>
                <w:sz w:val="18"/>
                <w:szCs w:val="18"/>
              </w:rPr>
            </w:pPr>
            <w:r w:rsidRPr="00043D64">
              <w:rPr>
                <w:sz w:val="18"/>
                <w:szCs w:val="18"/>
              </w:rPr>
              <w:t>Kurumun yönetici kadrosu ve personelin bilgi ve yeteneklerini geliştirmeye yönelik olarak eğitim ihtiyaçları tespit edilecek</w:t>
            </w:r>
          </w:p>
        </w:tc>
        <w:tc>
          <w:tcPr>
            <w:tcW w:w="1275" w:type="dxa"/>
            <w:vAlign w:val="center"/>
          </w:tcPr>
          <w:p w:rsidR="00947FFB" w:rsidRPr="00043D64" w:rsidRDefault="00947FFB" w:rsidP="00947FFB">
            <w:pPr>
              <w:tabs>
                <w:tab w:val="left" w:pos="3120"/>
              </w:tabs>
              <w:rPr>
                <w:sz w:val="18"/>
                <w:szCs w:val="18"/>
              </w:rPr>
            </w:pPr>
            <w:r w:rsidRPr="00043D64">
              <w:rPr>
                <w:sz w:val="18"/>
                <w:szCs w:val="18"/>
              </w:rPr>
              <w:t>İnsan Kaynakları ve Eğitim Müdürlüğü</w:t>
            </w:r>
          </w:p>
        </w:tc>
        <w:tc>
          <w:tcPr>
            <w:tcW w:w="1276" w:type="dxa"/>
            <w:vAlign w:val="center"/>
          </w:tcPr>
          <w:p w:rsidR="00947FFB" w:rsidRPr="00043D64" w:rsidRDefault="00947FFB" w:rsidP="00947FFB">
            <w:pPr>
              <w:tabs>
                <w:tab w:val="left" w:pos="3120"/>
              </w:tabs>
              <w:rPr>
                <w:sz w:val="18"/>
                <w:szCs w:val="18"/>
              </w:rPr>
            </w:pPr>
            <w:r w:rsidRPr="00043D64">
              <w:rPr>
                <w:sz w:val="18"/>
                <w:szCs w:val="18"/>
              </w:rPr>
              <w:t>Tüm birimler</w:t>
            </w:r>
          </w:p>
        </w:tc>
        <w:tc>
          <w:tcPr>
            <w:tcW w:w="1559" w:type="dxa"/>
            <w:vAlign w:val="center"/>
          </w:tcPr>
          <w:p w:rsidR="00947FFB" w:rsidRPr="00043D64" w:rsidRDefault="00947FFB" w:rsidP="00947FFB">
            <w:pPr>
              <w:tabs>
                <w:tab w:val="left" w:pos="3120"/>
              </w:tabs>
              <w:rPr>
                <w:sz w:val="18"/>
                <w:szCs w:val="18"/>
              </w:rPr>
            </w:pPr>
            <w:r w:rsidRPr="00043D64">
              <w:rPr>
                <w:sz w:val="18"/>
                <w:szCs w:val="18"/>
              </w:rPr>
              <w:t>Yıllık eğitim programı</w:t>
            </w:r>
          </w:p>
        </w:tc>
        <w:tc>
          <w:tcPr>
            <w:tcW w:w="1560" w:type="dxa"/>
            <w:vAlign w:val="center"/>
          </w:tcPr>
          <w:p w:rsidR="00947FFB" w:rsidRPr="00043D64" w:rsidRDefault="00947FFB" w:rsidP="00947FFB">
            <w:pPr>
              <w:tabs>
                <w:tab w:val="left" w:pos="3120"/>
              </w:tabs>
              <w:jc w:val="center"/>
              <w:rPr>
                <w:sz w:val="18"/>
                <w:szCs w:val="18"/>
              </w:rPr>
            </w:pPr>
            <w:r w:rsidRPr="00043D64">
              <w:rPr>
                <w:sz w:val="18"/>
                <w:szCs w:val="18"/>
              </w:rPr>
              <w:t>Ocak 2015</w:t>
            </w:r>
          </w:p>
        </w:tc>
        <w:tc>
          <w:tcPr>
            <w:tcW w:w="1750" w:type="dxa"/>
            <w:vMerge w:val="restart"/>
          </w:tcPr>
          <w:p w:rsidR="00947FFB" w:rsidRPr="009407A2" w:rsidRDefault="00947FFB" w:rsidP="00947FFB">
            <w:pPr>
              <w:tabs>
                <w:tab w:val="left" w:pos="3120"/>
              </w:tabs>
              <w:jc w:val="center"/>
              <w:rPr>
                <w:sz w:val="18"/>
                <w:szCs w:val="18"/>
              </w:rPr>
            </w:pPr>
          </w:p>
          <w:p w:rsidR="00947FFB" w:rsidRPr="009407A2" w:rsidRDefault="00947FFB" w:rsidP="00947FFB">
            <w:pPr>
              <w:tabs>
                <w:tab w:val="left" w:pos="3120"/>
              </w:tabs>
              <w:jc w:val="center"/>
              <w:rPr>
                <w:sz w:val="18"/>
                <w:szCs w:val="18"/>
              </w:rPr>
            </w:pPr>
          </w:p>
          <w:p w:rsidR="00947FFB" w:rsidRPr="009407A2"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9407A2" w:rsidRDefault="00947FFB" w:rsidP="00947FFB">
            <w:pPr>
              <w:tabs>
                <w:tab w:val="left" w:pos="3120"/>
              </w:tabs>
              <w:jc w:val="center"/>
              <w:rPr>
                <w:sz w:val="18"/>
                <w:szCs w:val="18"/>
              </w:rPr>
            </w:pPr>
            <w:r w:rsidRPr="009407A2">
              <w:rPr>
                <w:sz w:val="18"/>
                <w:szCs w:val="18"/>
              </w:rPr>
              <w:t>Yeterli Güvence Sağlanmamaktadır. Bu Nedenle İlgili Eylemler Ön Görülmüştür.</w:t>
            </w:r>
          </w:p>
        </w:tc>
      </w:tr>
      <w:tr w:rsidR="00947FFB" w:rsidTr="008A6411">
        <w:trPr>
          <w:trHeight w:val="905"/>
        </w:trPr>
        <w:tc>
          <w:tcPr>
            <w:tcW w:w="1000" w:type="dxa"/>
            <w:vMerge/>
            <w:vAlign w:val="center"/>
          </w:tcPr>
          <w:p w:rsidR="00947FFB" w:rsidRPr="00213D25" w:rsidRDefault="00947FFB" w:rsidP="00947FFB">
            <w:pPr>
              <w:tabs>
                <w:tab w:val="left" w:pos="3120"/>
              </w:tabs>
              <w:jc w:val="center"/>
              <w:rPr>
                <w:sz w:val="19"/>
                <w:szCs w:val="19"/>
              </w:rPr>
            </w:pPr>
          </w:p>
        </w:tc>
        <w:tc>
          <w:tcPr>
            <w:tcW w:w="1843" w:type="dxa"/>
            <w:vMerge/>
          </w:tcPr>
          <w:p w:rsidR="00947FFB" w:rsidRPr="00043D64" w:rsidRDefault="00947FFB" w:rsidP="00947FFB">
            <w:pPr>
              <w:jc w:val="both"/>
              <w:rPr>
                <w:rFonts w:ascii="Arial" w:eastAsia="Times New Roman" w:hAnsi="Arial" w:cs="Arial"/>
                <w:sz w:val="18"/>
                <w:szCs w:val="18"/>
                <w:lang w:eastAsia="tr-TR"/>
              </w:rPr>
            </w:pPr>
          </w:p>
        </w:tc>
        <w:tc>
          <w:tcPr>
            <w:tcW w:w="2409" w:type="dxa"/>
            <w:vMerge/>
          </w:tcPr>
          <w:p w:rsidR="00947FFB" w:rsidRPr="00043D64" w:rsidRDefault="00947FFB" w:rsidP="00947FFB">
            <w:pPr>
              <w:tabs>
                <w:tab w:val="left" w:pos="3120"/>
              </w:tabs>
              <w:jc w:val="center"/>
              <w:rPr>
                <w:sz w:val="18"/>
                <w:szCs w:val="18"/>
              </w:rPr>
            </w:pPr>
          </w:p>
        </w:tc>
        <w:tc>
          <w:tcPr>
            <w:tcW w:w="1134" w:type="dxa"/>
            <w:vAlign w:val="center"/>
          </w:tcPr>
          <w:p w:rsidR="00947FFB" w:rsidRPr="00043D64" w:rsidRDefault="00947FFB" w:rsidP="00947FFB">
            <w:pPr>
              <w:tabs>
                <w:tab w:val="left" w:pos="3120"/>
              </w:tabs>
              <w:rPr>
                <w:sz w:val="18"/>
                <w:szCs w:val="18"/>
              </w:rPr>
            </w:pPr>
            <w:r w:rsidRPr="00043D64">
              <w:rPr>
                <w:sz w:val="18"/>
                <w:szCs w:val="18"/>
              </w:rPr>
              <w:t>E 3.2.2</w:t>
            </w:r>
          </w:p>
        </w:tc>
        <w:tc>
          <w:tcPr>
            <w:tcW w:w="2127" w:type="dxa"/>
          </w:tcPr>
          <w:p w:rsidR="00947FFB" w:rsidRPr="00043D64" w:rsidRDefault="00947FFB" w:rsidP="00947FFB">
            <w:pPr>
              <w:tabs>
                <w:tab w:val="left" w:pos="3120"/>
              </w:tabs>
              <w:rPr>
                <w:sz w:val="18"/>
                <w:szCs w:val="18"/>
              </w:rPr>
            </w:pPr>
            <w:r w:rsidRPr="00043D64">
              <w:rPr>
                <w:sz w:val="18"/>
                <w:szCs w:val="18"/>
              </w:rPr>
              <w:t>Yönetici ve personel yıllık eğitim programı çerçevesinde eğitime tabi tutulacak ve eğitim programlarına katılımları sağlanacaktır.</w:t>
            </w:r>
          </w:p>
        </w:tc>
        <w:tc>
          <w:tcPr>
            <w:tcW w:w="1275" w:type="dxa"/>
            <w:vAlign w:val="center"/>
          </w:tcPr>
          <w:p w:rsidR="00947FFB" w:rsidRPr="00043D64" w:rsidRDefault="00947FFB" w:rsidP="00947FFB">
            <w:pPr>
              <w:tabs>
                <w:tab w:val="left" w:pos="3120"/>
              </w:tabs>
              <w:rPr>
                <w:sz w:val="18"/>
                <w:szCs w:val="18"/>
              </w:rPr>
            </w:pPr>
            <w:r w:rsidRPr="00043D64">
              <w:rPr>
                <w:sz w:val="18"/>
                <w:szCs w:val="18"/>
              </w:rPr>
              <w:t>İnsan Kaynakları ve Eğitim Müdürlüğü</w:t>
            </w:r>
          </w:p>
        </w:tc>
        <w:tc>
          <w:tcPr>
            <w:tcW w:w="1276" w:type="dxa"/>
            <w:vAlign w:val="center"/>
          </w:tcPr>
          <w:p w:rsidR="00947FFB" w:rsidRPr="00043D64" w:rsidRDefault="00947FFB" w:rsidP="00947FFB">
            <w:pPr>
              <w:rPr>
                <w:sz w:val="18"/>
                <w:szCs w:val="18"/>
              </w:rPr>
            </w:pPr>
            <w:r w:rsidRPr="00043D64">
              <w:rPr>
                <w:sz w:val="18"/>
                <w:szCs w:val="18"/>
              </w:rPr>
              <w:t>Tüm birimler</w:t>
            </w:r>
          </w:p>
        </w:tc>
        <w:tc>
          <w:tcPr>
            <w:tcW w:w="1559" w:type="dxa"/>
            <w:vAlign w:val="center"/>
          </w:tcPr>
          <w:p w:rsidR="00947FFB" w:rsidRPr="00043D64" w:rsidRDefault="00947FFB" w:rsidP="00947FFB">
            <w:pPr>
              <w:tabs>
                <w:tab w:val="left" w:pos="3120"/>
              </w:tabs>
              <w:rPr>
                <w:sz w:val="18"/>
                <w:szCs w:val="18"/>
              </w:rPr>
            </w:pPr>
            <w:r w:rsidRPr="00043D64">
              <w:rPr>
                <w:sz w:val="18"/>
                <w:szCs w:val="18"/>
              </w:rPr>
              <w:t>Hizmet içi eğitimler</w:t>
            </w:r>
          </w:p>
        </w:tc>
        <w:tc>
          <w:tcPr>
            <w:tcW w:w="1560" w:type="dxa"/>
            <w:vAlign w:val="center"/>
          </w:tcPr>
          <w:p w:rsidR="00947FFB" w:rsidRPr="00043D64" w:rsidRDefault="00947FFB" w:rsidP="00947FFB">
            <w:pPr>
              <w:tabs>
                <w:tab w:val="left" w:pos="3120"/>
              </w:tabs>
              <w:jc w:val="center"/>
              <w:rPr>
                <w:sz w:val="18"/>
                <w:szCs w:val="18"/>
              </w:rPr>
            </w:pPr>
            <w:r w:rsidRPr="00043D64">
              <w:rPr>
                <w:sz w:val="18"/>
                <w:szCs w:val="18"/>
              </w:rPr>
              <w:t>Sürekli</w:t>
            </w:r>
          </w:p>
        </w:tc>
        <w:tc>
          <w:tcPr>
            <w:tcW w:w="1750" w:type="dxa"/>
            <w:vMerge/>
          </w:tcPr>
          <w:p w:rsidR="00947FFB" w:rsidRPr="009407A2" w:rsidRDefault="00947FFB" w:rsidP="00947FFB">
            <w:pPr>
              <w:tabs>
                <w:tab w:val="left" w:pos="3120"/>
              </w:tabs>
              <w:jc w:val="center"/>
              <w:rPr>
                <w:sz w:val="18"/>
                <w:szCs w:val="18"/>
              </w:rPr>
            </w:pPr>
          </w:p>
        </w:tc>
      </w:tr>
      <w:tr w:rsidR="00947FFB" w:rsidTr="008A6411">
        <w:trPr>
          <w:trHeight w:val="525"/>
        </w:trPr>
        <w:tc>
          <w:tcPr>
            <w:tcW w:w="1000" w:type="dxa"/>
            <w:vMerge/>
            <w:vAlign w:val="center"/>
          </w:tcPr>
          <w:p w:rsidR="00947FFB" w:rsidRPr="00213D25" w:rsidRDefault="00947FFB" w:rsidP="00947FFB">
            <w:pPr>
              <w:tabs>
                <w:tab w:val="left" w:pos="3120"/>
              </w:tabs>
              <w:jc w:val="center"/>
              <w:rPr>
                <w:sz w:val="19"/>
                <w:szCs w:val="19"/>
              </w:rPr>
            </w:pPr>
          </w:p>
        </w:tc>
        <w:tc>
          <w:tcPr>
            <w:tcW w:w="1843" w:type="dxa"/>
            <w:vMerge/>
          </w:tcPr>
          <w:p w:rsidR="00947FFB" w:rsidRPr="00043D64" w:rsidRDefault="00947FFB" w:rsidP="00947FFB">
            <w:pPr>
              <w:jc w:val="both"/>
              <w:rPr>
                <w:rFonts w:ascii="Arial" w:eastAsia="Times New Roman" w:hAnsi="Arial" w:cs="Arial"/>
                <w:sz w:val="18"/>
                <w:szCs w:val="18"/>
                <w:lang w:eastAsia="tr-TR"/>
              </w:rPr>
            </w:pPr>
          </w:p>
        </w:tc>
        <w:tc>
          <w:tcPr>
            <w:tcW w:w="2409" w:type="dxa"/>
            <w:vMerge/>
          </w:tcPr>
          <w:p w:rsidR="00947FFB" w:rsidRPr="00043D64" w:rsidRDefault="00947FFB" w:rsidP="00947FFB">
            <w:pPr>
              <w:tabs>
                <w:tab w:val="left" w:pos="3120"/>
              </w:tabs>
              <w:jc w:val="center"/>
              <w:rPr>
                <w:sz w:val="18"/>
                <w:szCs w:val="18"/>
              </w:rPr>
            </w:pPr>
          </w:p>
        </w:tc>
        <w:tc>
          <w:tcPr>
            <w:tcW w:w="1134" w:type="dxa"/>
            <w:vAlign w:val="center"/>
          </w:tcPr>
          <w:p w:rsidR="00947FFB" w:rsidRPr="00043D64" w:rsidRDefault="00947FFB" w:rsidP="00947FFB">
            <w:pPr>
              <w:tabs>
                <w:tab w:val="left" w:pos="3120"/>
              </w:tabs>
              <w:rPr>
                <w:sz w:val="18"/>
                <w:szCs w:val="18"/>
              </w:rPr>
            </w:pPr>
            <w:r w:rsidRPr="00043D64">
              <w:rPr>
                <w:sz w:val="18"/>
                <w:szCs w:val="18"/>
              </w:rPr>
              <w:t>E 3.2.3</w:t>
            </w:r>
          </w:p>
        </w:tc>
        <w:tc>
          <w:tcPr>
            <w:tcW w:w="2127" w:type="dxa"/>
            <w:vAlign w:val="center"/>
          </w:tcPr>
          <w:p w:rsidR="00947FFB" w:rsidRPr="00043D64" w:rsidRDefault="00947FFB" w:rsidP="00947FFB">
            <w:pPr>
              <w:tabs>
                <w:tab w:val="left" w:pos="3120"/>
              </w:tabs>
              <w:rPr>
                <w:sz w:val="18"/>
                <w:szCs w:val="18"/>
              </w:rPr>
            </w:pPr>
            <w:r w:rsidRPr="00043D64">
              <w:rPr>
                <w:sz w:val="18"/>
                <w:szCs w:val="18"/>
              </w:rPr>
              <w:t>Personelin Aldığı Eğitim Ve Sertifikaların Personeldeki Dosyasına İşlenmesi Sağlanacaktır.</w:t>
            </w:r>
          </w:p>
        </w:tc>
        <w:tc>
          <w:tcPr>
            <w:tcW w:w="1275" w:type="dxa"/>
            <w:vAlign w:val="center"/>
          </w:tcPr>
          <w:p w:rsidR="00947FFB" w:rsidRPr="00043D64" w:rsidRDefault="00947FFB" w:rsidP="00947FFB">
            <w:pPr>
              <w:tabs>
                <w:tab w:val="left" w:pos="3120"/>
              </w:tabs>
              <w:rPr>
                <w:sz w:val="18"/>
                <w:szCs w:val="18"/>
              </w:rPr>
            </w:pPr>
            <w:r w:rsidRPr="00043D64">
              <w:rPr>
                <w:sz w:val="18"/>
                <w:szCs w:val="18"/>
              </w:rPr>
              <w:t>İnsan Kaynakları Ve Eğitim Müdürlüğü</w:t>
            </w:r>
          </w:p>
        </w:tc>
        <w:tc>
          <w:tcPr>
            <w:tcW w:w="1276" w:type="dxa"/>
            <w:vAlign w:val="center"/>
          </w:tcPr>
          <w:p w:rsidR="00947FFB" w:rsidRPr="00043D64" w:rsidRDefault="00947FFB" w:rsidP="00947FFB">
            <w:pPr>
              <w:rPr>
                <w:sz w:val="18"/>
                <w:szCs w:val="18"/>
              </w:rPr>
            </w:pPr>
            <w:r w:rsidRPr="00043D64">
              <w:rPr>
                <w:sz w:val="18"/>
                <w:szCs w:val="18"/>
              </w:rPr>
              <w:t>Tüm Birimler</w:t>
            </w:r>
          </w:p>
        </w:tc>
        <w:tc>
          <w:tcPr>
            <w:tcW w:w="1559" w:type="dxa"/>
            <w:vAlign w:val="center"/>
          </w:tcPr>
          <w:p w:rsidR="00947FFB" w:rsidRPr="00043D64" w:rsidRDefault="00947FFB" w:rsidP="00947FFB">
            <w:pPr>
              <w:tabs>
                <w:tab w:val="left" w:pos="3120"/>
              </w:tabs>
              <w:rPr>
                <w:sz w:val="18"/>
                <w:szCs w:val="18"/>
              </w:rPr>
            </w:pPr>
            <w:r w:rsidRPr="00043D64">
              <w:rPr>
                <w:sz w:val="18"/>
                <w:szCs w:val="18"/>
              </w:rPr>
              <w:t xml:space="preserve">Eğitim Sertifikaları </w:t>
            </w:r>
          </w:p>
          <w:p w:rsidR="00947FFB" w:rsidRPr="00043D64" w:rsidRDefault="00947FFB" w:rsidP="00947FFB">
            <w:pPr>
              <w:tabs>
                <w:tab w:val="left" w:pos="3120"/>
              </w:tabs>
              <w:rPr>
                <w:sz w:val="18"/>
                <w:szCs w:val="18"/>
              </w:rPr>
            </w:pPr>
            <w:r w:rsidRPr="00043D64">
              <w:rPr>
                <w:sz w:val="18"/>
                <w:szCs w:val="18"/>
              </w:rPr>
              <w:t>Eğitim Bilgilendirme Formu</w:t>
            </w:r>
          </w:p>
        </w:tc>
        <w:tc>
          <w:tcPr>
            <w:tcW w:w="1560" w:type="dxa"/>
            <w:vAlign w:val="center"/>
          </w:tcPr>
          <w:p w:rsidR="00947FFB" w:rsidRPr="00043D64" w:rsidRDefault="00947FFB" w:rsidP="00947FFB">
            <w:pPr>
              <w:tabs>
                <w:tab w:val="left" w:pos="3120"/>
              </w:tabs>
              <w:jc w:val="center"/>
              <w:rPr>
                <w:sz w:val="18"/>
                <w:szCs w:val="18"/>
              </w:rPr>
            </w:pPr>
            <w:r w:rsidRPr="00043D64">
              <w:rPr>
                <w:sz w:val="18"/>
                <w:szCs w:val="18"/>
              </w:rPr>
              <w:t>Sürekli</w:t>
            </w:r>
          </w:p>
        </w:tc>
        <w:tc>
          <w:tcPr>
            <w:tcW w:w="1750" w:type="dxa"/>
            <w:vMerge/>
          </w:tcPr>
          <w:p w:rsidR="00947FFB" w:rsidRPr="009407A2" w:rsidRDefault="00947FFB" w:rsidP="00947FFB">
            <w:pPr>
              <w:tabs>
                <w:tab w:val="left" w:pos="3120"/>
              </w:tabs>
              <w:jc w:val="center"/>
              <w:rPr>
                <w:sz w:val="18"/>
                <w:szCs w:val="18"/>
              </w:rPr>
            </w:pPr>
          </w:p>
        </w:tc>
      </w:tr>
      <w:tr w:rsidR="00947FFB" w:rsidTr="00043D64">
        <w:trPr>
          <w:trHeight w:val="2122"/>
        </w:trPr>
        <w:tc>
          <w:tcPr>
            <w:tcW w:w="1000" w:type="dxa"/>
            <w:vAlign w:val="center"/>
          </w:tcPr>
          <w:p w:rsidR="00947FFB" w:rsidRPr="00FD7FAB" w:rsidRDefault="00947FFB" w:rsidP="00947FFB">
            <w:pPr>
              <w:tabs>
                <w:tab w:val="left" w:pos="3120"/>
              </w:tabs>
              <w:jc w:val="center"/>
              <w:rPr>
                <w:sz w:val="20"/>
                <w:szCs w:val="20"/>
              </w:rPr>
            </w:pPr>
            <w:r w:rsidRPr="00FD7FAB">
              <w:rPr>
                <w:sz w:val="20"/>
                <w:szCs w:val="20"/>
              </w:rPr>
              <w:t>KOS3.3</w:t>
            </w:r>
          </w:p>
        </w:tc>
        <w:tc>
          <w:tcPr>
            <w:tcW w:w="1843" w:type="dxa"/>
            <w:vAlign w:val="center"/>
          </w:tcPr>
          <w:p w:rsidR="00947FFB" w:rsidRPr="00411E5A" w:rsidRDefault="00947FFB" w:rsidP="00947FFB">
            <w:pPr>
              <w:rPr>
                <w:rFonts w:eastAsia="Times New Roman" w:cs="Arial"/>
                <w:sz w:val="18"/>
                <w:szCs w:val="18"/>
                <w:lang w:eastAsia="tr-TR"/>
              </w:rPr>
            </w:pPr>
            <w:r w:rsidRPr="00411E5A">
              <w:rPr>
                <w:rFonts w:eastAsia="Times New Roman" w:cs="Arial"/>
                <w:sz w:val="18"/>
                <w:szCs w:val="18"/>
                <w:lang w:eastAsia="tr-TR"/>
              </w:rPr>
              <w:t>Mesleki Yeterliliğe Önem Verilmeli Ve Her Görev İçin En Uygun Personel Seçilmelidir</w:t>
            </w:r>
          </w:p>
          <w:p w:rsidR="00947FFB" w:rsidRPr="00411E5A" w:rsidRDefault="00947FFB" w:rsidP="00947FFB">
            <w:pPr>
              <w:tabs>
                <w:tab w:val="left" w:pos="3120"/>
              </w:tabs>
              <w:rPr>
                <w:sz w:val="18"/>
                <w:szCs w:val="18"/>
              </w:rPr>
            </w:pPr>
          </w:p>
        </w:tc>
        <w:tc>
          <w:tcPr>
            <w:tcW w:w="2409" w:type="dxa"/>
            <w:vAlign w:val="center"/>
          </w:tcPr>
          <w:p w:rsidR="00947FFB" w:rsidRPr="00411E5A" w:rsidRDefault="00947FFB" w:rsidP="00947FFB">
            <w:pPr>
              <w:tabs>
                <w:tab w:val="left" w:pos="3120"/>
              </w:tabs>
              <w:rPr>
                <w:sz w:val="18"/>
                <w:szCs w:val="18"/>
              </w:rPr>
            </w:pPr>
            <w:r w:rsidRPr="00411E5A">
              <w:rPr>
                <w:sz w:val="18"/>
                <w:szCs w:val="18"/>
              </w:rPr>
              <w:t>Personel İle İlgili Bu Konular Yazılı Olarak Mevzuatta Belirtilmiştir.</w:t>
            </w:r>
          </w:p>
        </w:tc>
        <w:tc>
          <w:tcPr>
            <w:tcW w:w="1134" w:type="dxa"/>
            <w:vAlign w:val="center"/>
          </w:tcPr>
          <w:p w:rsidR="00947FFB" w:rsidRPr="00411E5A" w:rsidRDefault="00947FFB" w:rsidP="00947FFB">
            <w:pPr>
              <w:tabs>
                <w:tab w:val="left" w:pos="3120"/>
              </w:tabs>
              <w:rPr>
                <w:sz w:val="18"/>
                <w:szCs w:val="18"/>
              </w:rPr>
            </w:pPr>
            <w:r w:rsidRPr="00411E5A">
              <w:rPr>
                <w:sz w:val="18"/>
                <w:szCs w:val="18"/>
              </w:rPr>
              <w:t>E 3.3.1</w:t>
            </w:r>
          </w:p>
        </w:tc>
        <w:tc>
          <w:tcPr>
            <w:tcW w:w="2127" w:type="dxa"/>
            <w:vAlign w:val="center"/>
          </w:tcPr>
          <w:p w:rsidR="00947FFB" w:rsidRPr="00411E5A" w:rsidRDefault="00947FFB" w:rsidP="00947FFB">
            <w:pPr>
              <w:tabs>
                <w:tab w:val="left" w:pos="3120"/>
              </w:tabs>
              <w:rPr>
                <w:sz w:val="18"/>
                <w:szCs w:val="18"/>
              </w:rPr>
            </w:pPr>
            <w:r w:rsidRPr="00411E5A">
              <w:rPr>
                <w:sz w:val="18"/>
                <w:szCs w:val="18"/>
              </w:rPr>
              <w:t>Belirlenen Mesleki Yeterlilik Kriterleri Doğrultusunda Her Görev İçin Uygun Personelin Atanmasına Veya Görevlendirilmesine Yönelik Çalışmalar İnsan Kaynakları Ve Eğitim Müdürlüğü Ve İlgili Birim Tarafından Yürütülecektir.</w:t>
            </w:r>
          </w:p>
        </w:tc>
        <w:tc>
          <w:tcPr>
            <w:tcW w:w="1275" w:type="dxa"/>
            <w:vAlign w:val="center"/>
          </w:tcPr>
          <w:p w:rsidR="00947FFB" w:rsidRPr="00411E5A" w:rsidRDefault="00947FFB" w:rsidP="00947FFB">
            <w:pPr>
              <w:tabs>
                <w:tab w:val="left" w:pos="3120"/>
              </w:tabs>
              <w:rPr>
                <w:sz w:val="18"/>
                <w:szCs w:val="18"/>
              </w:rPr>
            </w:pPr>
            <w:r w:rsidRPr="00411E5A">
              <w:rPr>
                <w:sz w:val="18"/>
                <w:szCs w:val="18"/>
              </w:rPr>
              <w:t>İnsan Kaynakları Ve Eğitim Müdürlüğü</w:t>
            </w:r>
          </w:p>
        </w:tc>
        <w:tc>
          <w:tcPr>
            <w:tcW w:w="1276" w:type="dxa"/>
            <w:vAlign w:val="center"/>
          </w:tcPr>
          <w:p w:rsidR="00947FFB" w:rsidRPr="00411E5A" w:rsidRDefault="00947FFB" w:rsidP="00947FFB">
            <w:pPr>
              <w:tabs>
                <w:tab w:val="left" w:pos="3120"/>
              </w:tabs>
              <w:rPr>
                <w:sz w:val="18"/>
                <w:szCs w:val="18"/>
              </w:rPr>
            </w:pPr>
            <w:r w:rsidRPr="00411E5A">
              <w:rPr>
                <w:sz w:val="18"/>
                <w:szCs w:val="18"/>
              </w:rPr>
              <w:t>Tüm Birimler</w:t>
            </w:r>
          </w:p>
        </w:tc>
        <w:tc>
          <w:tcPr>
            <w:tcW w:w="1559" w:type="dxa"/>
            <w:vAlign w:val="center"/>
          </w:tcPr>
          <w:p w:rsidR="00947FFB" w:rsidRPr="00411E5A" w:rsidRDefault="00947FFB" w:rsidP="00947FFB">
            <w:pPr>
              <w:tabs>
                <w:tab w:val="left" w:pos="3120"/>
              </w:tabs>
              <w:rPr>
                <w:sz w:val="18"/>
                <w:szCs w:val="18"/>
              </w:rPr>
            </w:pPr>
            <w:r w:rsidRPr="00411E5A">
              <w:rPr>
                <w:sz w:val="18"/>
                <w:szCs w:val="18"/>
              </w:rPr>
              <w:t>Bireysel Performans Değerlendirme Yönetmeliği</w:t>
            </w:r>
          </w:p>
        </w:tc>
        <w:tc>
          <w:tcPr>
            <w:tcW w:w="1560" w:type="dxa"/>
            <w:vAlign w:val="center"/>
          </w:tcPr>
          <w:p w:rsidR="00947FFB" w:rsidRPr="00411E5A" w:rsidRDefault="00947FFB" w:rsidP="00947FFB">
            <w:pPr>
              <w:tabs>
                <w:tab w:val="left" w:pos="3120"/>
              </w:tabs>
              <w:jc w:val="center"/>
              <w:rPr>
                <w:sz w:val="18"/>
                <w:szCs w:val="18"/>
              </w:rPr>
            </w:pPr>
            <w:r w:rsidRPr="00411E5A">
              <w:rPr>
                <w:sz w:val="18"/>
                <w:szCs w:val="18"/>
              </w:rPr>
              <w:t>Şubat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9407A2" w:rsidRDefault="00947FFB" w:rsidP="00947FFB">
            <w:pPr>
              <w:tabs>
                <w:tab w:val="left" w:pos="3120"/>
              </w:tabs>
              <w:jc w:val="center"/>
              <w:rPr>
                <w:sz w:val="18"/>
                <w:szCs w:val="18"/>
              </w:rPr>
            </w:pPr>
            <w:r w:rsidRPr="009407A2">
              <w:rPr>
                <w:sz w:val="18"/>
                <w:szCs w:val="18"/>
              </w:rPr>
              <w:t>Yeterli Güvence Sağlanmamaktadır. Bu Nedenle İlgili Eylemler Ön Görülmüştür.</w:t>
            </w:r>
          </w:p>
        </w:tc>
      </w:tr>
      <w:tr w:rsidR="00947FFB" w:rsidTr="008A6411">
        <w:trPr>
          <w:trHeight w:val="1936"/>
        </w:trPr>
        <w:tc>
          <w:tcPr>
            <w:tcW w:w="1000" w:type="dxa"/>
            <w:vAlign w:val="center"/>
          </w:tcPr>
          <w:p w:rsidR="00947FFB" w:rsidRPr="00FD7FAB" w:rsidRDefault="00947FFB" w:rsidP="00947FFB">
            <w:pPr>
              <w:tabs>
                <w:tab w:val="left" w:pos="3120"/>
              </w:tabs>
              <w:jc w:val="center"/>
              <w:rPr>
                <w:sz w:val="20"/>
                <w:szCs w:val="20"/>
              </w:rPr>
            </w:pPr>
            <w:r w:rsidRPr="00FD7FAB">
              <w:rPr>
                <w:sz w:val="20"/>
                <w:szCs w:val="20"/>
              </w:rPr>
              <w:t>KOS3.4</w:t>
            </w:r>
          </w:p>
        </w:tc>
        <w:tc>
          <w:tcPr>
            <w:tcW w:w="1843" w:type="dxa"/>
            <w:vAlign w:val="center"/>
          </w:tcPr>
          <w:p w:rsidR="00947FFB" w:rsidRPr="00411E5A" w:rsidRDefault="00947FFB" w:rsidP="00947FFB">
            <w:pPr>
              <w:rPr>
                <w:rFonts w:eastAsia="Times New Roman" w:cs="Arial"/>
                <w:sz w:val="18"/>
                <w:szCs w:val="18"/>
                <w:lang w:eastAsia="tr-TR"/>
              </w:rPr>
            </w:pPr>
            <w:r w:rsidRPr="00411E5A">
              <w:rPr>
                <w:rFonts w:eastAsia="Times New Roman" w:cs="Arial"/>
                <w:sz w:val="18"/>
                <w:szCs w:val="18"/>
                <w:lang w:eastAsia="tr-TR"/>
              </w:rPr>
              <w:t>Personelin İşe Alınması İle Görevinde İlerleme Ve Yükselmesinde Liyakat İlkesine Uyulmalı Ve Bireysel Performansı Göz Önünde Bulundurulmalıdır</w:t>
            </w:r>
          </w:p>
          <w:p w:rsidR="00947FFB" w:rsidRPr="00411E5A" w:rsidRDefault="00947FFB" w:rsidP="00947FFB">
            <w:pPr>
              <w:tabs>
                <w:tab w:val="left" w:pos="3120"/>
              </w:tabs>
              <w:rPr>
                <w:sz w:val="18"/>
                <w:szCs w:val="18"/>
              </w:rPr>
            </w:pPr>
          </w:p>
        </w:tc>
        <w:tc>
          <w:tcPr>
            <w:tcW w:w="2409" w:type="dxa"/>
            <w:vAlign w:val="center"/>
          </w:tcPr>
          <w:p w:rsidR="00947FFB" w:rsidRPr="00411E5A" w:rsidRDefault="00947FFB" w:rsidP="00947FFB">
            <w:pPr>
              <w:tabs>
                <w:tab w:val="left" w:pos="3120"/>
              </w:tabs>
              <w:rPr>
                <w:sz w:val="18"/>
                <w:szCs w:val="18"/>
              </w:rPr>
            </w:pPr>
            <w:r w:rsidRPr="00411E5A">
              <w:rPr>
                <w:sz w:val="18"/>
                <w:szCs w:val="18"/>
              </w:rPr>
              <w:t>Personel İle İlgili Bu Konular Yazılı Olarak Mevzuatta Belirtilmiştir. Görevde Yükselmelerde İlgili Yönetmeliğe Göre Yapılmaktadır.</w:t>
            </w:r>
          </w:p>
        </w:tc>
        <w:tc>
          <w:tcPr>
            <w:tcW w:w="1134" w:type="dxa"/>
            <w:vAlign w:val="center"/>
          </w:tcPr>
          <w:p w:rsidR="00947FFB" w:rsidRPr="00411E5A" w:rsidRDefault="00947FFB" w:rsidP="00947FFB">
            <w:pPr>
              <w:tabs>
                <w:tab w:val="left" w:pos="3120"/>
              </w:tabs>
              <w:rPr>
                <w:sz w:val="18"/>
                <w:szCs w:val="18"/>
              </w:rPr>
            </w:pPr>
            <w:r w:rsidRPr="00411E5A">
              <w:rPr>
                <w:sz w:val="18"/>
                <w:szCs w:val="18"/>
              </w:rPr>
              <w:t>E 3.4.1</w:t>
            </w:r>
          </w:p>
        </w:tc>
        <w:tc>
          <w:tcPr>
            <w:tcW w:w="2127" w:type="dxa"/>
            <w:vAlign w:val="center"/>
          </w:tcPr>
          <w:p w:rsidR="00947FFB" w:rsidRPr="00411E5A" w:rsidRDefault="00947FFB" w:rsidP="00947FFB">
            <w:pPr>
              <w:tabs>
                <w:tab w:val="left" w:pos="3120"/>
              </w:tabs>
              <w:rPr>
                <w:sz w:val="18"/>
                <w:szCs w:val="18"/>
              </w:rPr>
            </w:pPr>
            <w:r w:rsidRPr="00411E5A">
              <w:rPr>
                <w:sz w:val="18"/>
                <w:szCs w:val="18"/>
              </w:rPr>
              <w:t>Personelin İşe Alınması İle Görevde İlerleme Ve Yükselme Mevzuatı Liyakat İlkesi Çerçevesinde Gözden Geçirilecektir. Gazete, İnternet Ve İdare panolarında İlan Verilecektir</w:t>
            </w:r>
          </w:p>
        </w:tc>
        <w:tc>
          <w:tcPr>
            <w:tcW w:w="1275" w:type="dxa"/>
            <w:vAlign w:val="center"/>
          </w:tcPr>
          <w:p w:rsidR="00947FFB" w:rsidRPr="00411E5A" w:rsidRDefault="00947FFB" w:rsidP="00947FFB">
            <w:pPr>
              <w:tabs>
                <w:tab w:val="left" w:pos="3120"/>
              </w:tabs>
              <w:rPr>
                <w:sz w:val="18"/>
                <w:szCs w:val="18"/>
              </w:rPr>
            </w:pPr>
            <w:r w:rsidRPr="00411E5A">
              <w:rPr>
                <w:sz w:val="18"/>
                <w:szCs w:val="18"/>
              </w:rPr>
              <w:t>İnsan Kaynakları Ve Eğitim Müdürlüğü</w:t>
            </w:r>
          </w:p>
        </w:tc>
        <w:tc>
          <w:tcPr>
            <w:tcW w:w="1276" w:type="dxa"/>
            <w:vAlign w:val="center"/>
          </w:tcPr>
          <w:p w:rsidR="00947FFB" w:rsidRPr="00411E5A" w:rsidRDefault="00947FFB" w:rsidP="00947FFB">
            <w:pPr>
              <w:tabs>
                <w:tab w:val="left" w:pos="3120"/>
              </w:tabs>
              <w:rPr>
                <w:sz w:val="18"/>
                <w:szCs w:val="18"/>
              </w:rPr>
            </w:pPr>
            <w:r w:rsidRPr="00411E5A">
              <w:rPr>
                <w:sz w:val="18"/>
                <w:szCs w:val="18"/>
              </w:rPr>
              <w:t>Tüm Birimler</w:t>
            </w:r>
          </w:p>
        </w:tc>
        <w:tc>
          <w:tcPr>
            <w:tcW w:w="1559" w:type="dxa"/>
            <w:vAlign w:val="center"/>
          </w:tcPr>
          <w:p w:rsidR="00947FFB" w:rsidRPr="00411E5A" w:rsidRDefault="00947FFB" w:rsidP="00947FFB">
            <w:pPr>
              <w:tabs>
                <w:tab w:val="left" w:pos="3120"/>
              </w:tabs>
              <w:rPr>
                <w:sz w:val="18"/>
                <w:szCs w:val="18"/>
              </w:rPr>
            </w:pPr>
            <w:proofErr w:type="gramStart"/>
            <w:r w:rsidRPr="00411E5A">
              <w:rPr>
                <w:sz w:val="18"/>
                <w:szCs w:val="18"/>
              </w:rPr>
              <w:t>Bireysel  Performans</w:t>
            </w:r>
            <w:proofErr w:type="gramEnd"/>
            <w:r w:rsidRPr="00411E5A">
              <w:rPr>
                <w:sz w:val="18"/>
                <w:szCs w:val="18"/>
              </w:rPr>
              <w:t xml:space="preserve"> Değerlendirme Yönetmeliği</w:t>
            </w:r>
          </w:p>
        </w:tc>
        <w:tc>
          <w:tcPr>
            <w:tcW w:w="1560" w:type="dxa"/>
            <w:vAlign w:val="center"/>
          </w:tcPr>
          <w:p w:rsidR="00947FFB" w:rsidRPr="00411E5A" w:rsidRDefault="00947FFB" w:rsidP="00947FFB">
            <w:pPr>
              <w:tabs>
                <w:tab w:val="left" w:pos="3120"/>
              </w:tabs>
              <w:jc w:val="center"/>
              <w:rPr>
                <w:sz w:val="18"/>
                <w:szCs w:val="18"/>
              </w:rPr>
            </w:pPr>
            <w:r w:rsidRPr="00411E5A">
              <w:rPr>
                <w:sz w:val="18"/>
                <w:szCs w:val="18"/>
              </w:rPr>
              <w:t>Şubat 2015</w:t>
            </w:r>
          </w:p>
          <w:p w:rsidR="00947FFB" w:rsidRPr="00411E5A" w:rsidRDefault="00947FFB" w:rsidP="00947FFB">
            <w:pPr>
              <w:tabs>
                <w:tab w:val="left" w:pos="3120"/>
              </w:tabs>
              <w:jc w:val="center"/>
              <w:rPr>
                <w:sz w:val="18"/>
                <w:szCs w:val="18"/>
              </w:rPr>
            </w:pP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9407A2" w:rsidRDefault="00947FFB" w:rsidP="00947FFB">
            <w:pPr>
              <w:tabs>
                <w:tab w:val="left" w:pos="3120"/>
              </w:tabs>
              <w:jc w:val="center"/>
              <w:rPr>
                <w:sz w:val="18"/>
                <w:szCs w:val="18"/>
              </w:rPr>
            </w:pPr>
            <w:r w:rsidRPr="009407A2">
              <w:rPr>
                <w:sz w:val="18"/>
                <w:szCs w:val="18"/>
              </w:rPr>
              <w:t>Yeterli Güvence Sağlanmamaktadır. Bu Nedenle İlgili Eylemler Ön Görülmüştür.</w:t>
            </w:r>
          </w:p>
        </w:tc>
      </w:tr>
      <w:tr w:rsidR="00947FFB" w:rsidTr="008A6411">
        <w:trPr>
          <w:trHeight w:val="809"/>
        </w:trPr>
        <w:tc>
          <w:tcPr>
            <w:tcW w:w="1000" w:type="dxa"/>
            <w:vMerge w:val="restart"/>
            <w:vAlign w:val="center"/>
          </w:tcPr>
          <w:p w:rsidR="00947FFB" w:rsidRPr="00411E5A" w:rsidRDefault="00947FFB" w:rsidP="00947FFB">
            <w:pPr>
              <w:tabs>
                <w:tab w:val="left" w:pos="3120"/>
              </w:tabs>
              <w:rPr>
                <w:sz w:val="18"/>
                <w:szCs w:val="18"/>
              </w:rPr>
            </w:pPr>
            <w:r w:rsidRPr="00411E5A">
              <w:rPr>
                <w:sz w:val="18"/>
                <w:szCs w:val="18"/>
              </w:rPr>
              <w:t>KOS3.5</w:t>
            </w:r>
          </w:p>
        </w:tc>
        <w:tc>
          <w:tcPr>
            <w:tcW w:w="1843" w:type="dxa"/>
            <w:vMerge w:val="restart"/>
            <w:vAlign w:val="center"/>
          </w:tcPr>
          <w:p w:rsidR="00947FFB" w:rsidRPr="00411E5A" w:rsidRDefault="00947FFB" w:rsidP="00947FFB">
            <w:pPr>
              <w:rPr>
                <w:sz w:val="18"/>
                <w:szCs w:val="18"/>
              </w:rPr>
            </w:pPr>
            <w:r w:rsidRPr="00411E5A">
              <w:rPr>
                <w:rFonts w:eastAsia="Times New Roman" w:cs="Arial"/>
                <w:sz w:val="18"/>
                <w:szCs w:val="18"/>
                <w:lang w:eastAsia="tr-TR"/>
              </w:rPr>
              <w:t>Her Görev İçin Gerekli Eğitim İhtiyacı Belirlenmeli, Bu İhtiyacı Giderecek Eğitim Faaliyetleri Her Yıl Planlanarak Yürütülmeli Ve Gerektiğinde Güncellenmelidir</w:t>
            </w:r>
          </w:p>
        </w:tc>
        <w:tc>
          <w:tcPr>
            <w:tcW w:w="2409" w:type="dxa"/>
            <w:vMerge w:val="restart"/>
            <w:vAlign w:val="center"/>
          </w:tcPr>
          <w:p w:rsidR="00947FFB" w:rsidRPr="00411E5A" w:rsidRDefault="00947FFB" w:rsidP="00947FFB">
            <w:pPr>
              <w:tabs>
                <w:tab w:val="left" w:pos="3120"/>
              </w:tabs>
              <w:rPr>
                <w:sz w:val="18"/>
                <w:szCs w:val="18"/>
              </w:rPr>
            </w:pPr>
            <w:r w:rsidRPr="00411E5A">
              <w:rPr>
                <w:sz w:val="18"/>
                <w:szCs w:val="18"/>
              </w:rPr>
              <w:t>Birimlerden Alınan Talepler, Performans Yönergesi Değerlendirme Sonuçları Ve Eğitim İhtiyaçları Doğrultusunda Hizmet İçi Eğitim Plan Ve Takvimi Oluşturulmaktadır.</w:t>
            </w:r>
          </w:p>
        </w:tc>
        <w:tc>
          <w:tcPr>
            <w:tcW w:w="1134" w:type="dxa"/>
            <w:vAlign w:val="center"/>
          </w:tcPr>
          <w:p w:rsidR="00947FFB" w:rsidRPr="00411E5A" w:rsidRDefault="00947FFB" w:rsidP="00947FFB">
            <w:pPr>
              <w:tabs>
                <w:tab w:val="left" w:pos="3120"/>
              </w:tabs>
              <w:rPr>
                <w:sz w:val="18"/>
                <w:szCs w:val="18"/>
              </w:rPr>
            </w:pPr>
            <w:r w:rsidRPr="00411E5A">
              <w:rPr>
                <w:sz w:val="18"/>
                <w:szCs w:val="18"/>
              </w:rPr>
              <w:t>E 3.5.1</w:t>
            </w:r>
          </w:p>
        </w:tc>
        <w:tc>
          <w:tcPr>
            <w:tcW w:w="2127" w:type="dxa"/>
            <w:vAlign w:val="center"/>
          </w:tcPr>
          <w:p w:rsidR="00947FFB" w:rsidRPr="00411E5A" w:rsidRDefault="00947FFB" w:rsidP="00947FFB">
            <w:pPr>
              <w:tabs>
                <w:tab w:val="left" w:pos="3120"/>
              </w:tabs>
              <w:rPr>
                <w:sz w:val="18"/>
                <w:szCs w:val="18"/>
              </w:rPr>
            </w:pPr>
            <w:r w:rsidRPr="00411E5A">
              <w:rPr>
                <w:sz w:val="18"/>
                <w:szCs w:val="18"/>
              </w:rPr>
              <w:t>Süreç Bazlı Eğitim İhtiyaç Analizi Ve Planlaması Yapılacaktır.</w:t>
            </w:r>
          </w:p>
        </w:tc>
        <w:tc>
          <w:tcPr>
            <w:tcW w:w="1275" w:type="dxa"/>
            <w:vAlign w:val="center"/>
          </w:tcPr>
          <w:p w:rsidR="00947FFB" w:rsidRPr="00411E5A" w:rsidRDefault="00947FFB" w:rsidP="00947FFB">
            <w:pPr>
              <w:tabs>
                <w:tab w:val="left" w:pos="3120"/>
              </w:tabs>
              <w:rPr>
                <w:sz w:val="18"/>
                <w:szCs w:val="18"/>
              </w:rPr>
            </w:pPr>
            <w:r w:rsidRPr="00411E5A">
              <w:rPr>
                <w:sz w:val="18"/>
                <w:szCs w:val="18"/>
              </w:rPr>
              <w:t>İnsan Kaynakları Ve Eğitim Müdürlüğü</w:t>
            </w:r>
          </w:p>
        </w:tc>
        <w:tc>
          <w:tcPr>
            <w:tcW w:w="1276" w:type="dxa"/>
            <w:vAlign w:val="center"/>
          </w:tcPr>
          <w:p w:rsidR="00947FFB" w:rsidRPr="00411E5A" w:rsidRDefault="00947FFB" w:rsidP="00947FFB">
            <w:pPr>
              <w:tabs>
                <w:tab w:val="left" w:pos="3120"/>
              </w:tabs>
              <w:rPr>
                <w:sz w:val="18"/>
                <w:szCs w:val="18"/>
              </w:rPr>
            </w:pPr>
            <w:r w:rsidRPr="00411E5A">
              <w:rPr>
                <w:sz w:val="18"/>
                <w:szCs w:val="18"/>
              </w:rPr>
              <w:t>Üst Yönetici</w:t>
            </w:r>
          </w:p>
        </w:tc>
        <w:tc>
          <w:tcPr>
            <w:tcW w:w="1559" w:type="dxa"/>
            <w:vAlign w:val="center"/>
          </w:tcPr>
          <w:p w:rsidR="00947FFB" w:rsidRPr="00411E5A" w:rsidRDefault="00947FFB" w:rsidP="00947FFB">
            <w:pPr>
              <w:tabs>
                <w:tab w:val="left" w:pos="3120"/>
              </w:tabs>
              <w:rPr>
                <w:sz w:val="18"/>
                <w:szCs w:val="18"/>
              </w:rPr>
            </w:pPr>
            <w:r w:rsidRPr="00411E5A">
              <w:rPr>
                <w:sz w:val="18"/>
                <w:szCs w:val="18"/>
              </w:rPr>
              <w:t xml:space="preserve">Eğitim İhtiyaç Anketleri </w:t>
            </w:r>
          </w:p>
          <w:p w:rsidR="00947FFB" w:rsidRPr="00411E5A" w:rsidRDefault="00947FFB" w:rsidP="00947FFB">
            <w:pPr>
              <w:tabs>
                <w:tab w:val="left" w:pos="3120"/>
              </w:tabs>
              <w:rPr>
                <w:sz w:val="18"/>
                <w:szCs w:val="18"/>
              </w:rPr>
            </w:pPr>
            <w:r w:rsidRPr="00411E5A">
              <w:rPr>
                <w:sz w:val="18"/>
                <w:szCs w:val="18"/>
              </w:rPr>
              <w:t>Eğitim Planı</w:t>
            </w:r>
          </w:p>
        </w:tc>
        <w:tc>
          <w:tcPr>
            <w:tcW w:w="1560" w:type="dxa"/>
            <w:vAlign w:val="center"/>
          </w:tcPr>
          <w:p w:rsidR="00947FFB" w:rsidRPr="00411E5A" w:rsidRDefault="00947FFB" w:rsidP="00947FFB">
            <w:pPr>
              <w:tabs>
                <w:tab w:val="left" w:pos="3120"/>
              </w:tabs>
              <w:jc w:val="center"/>
              <w:rPr>
                <w:sz w:val="18"/>
                <w:szCs w:val="18"/>
              </w:rPr>
            </w:pPr>
            <w:r w:rsidRPr="00411E5A">
              <w:rPr>
                <w:sz w:val="18"/>
                <w:szCs w:val="18"/>
              </w:rPr>
              <w:t>Sürekli</w:t>
            </w:r>
          </w:p>
        </w:tc>
        <w:tc>
          <w:tcPr>
            <w:tcW w:w="1750" w:type="dxa"/>
            <w:vMerge w:val="restart"/>
          </w:tcPr>
          <w:p w:rsidR="00947FFB" w:rsidRPr="00411E5A"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921"/>
        </w:trPr>
        <w:tc>
          <w:tcPr>
            <w:tcW w:w="1000" w:type="dxa"/>
            <w:vMerge/>
            <w:vAlign w:val="center"/>
          </w:tcPr>
          <w:p w:rsidR="00947FFB" w:rsidRPr="00411E5A" w:rsidRDefault="00947FFB" w:rsidP="00947FFB">
            <w:pPr>
              <w:tabs>
                <w:tab w:val="left" w:pos="3120"/>
              </w:tabs>
              <w:jc w:val="center"/>
              <w:rPr>
                <w:sz w:val="18"/>
                <w:szCs w:val="18"/>
              </w:rPr>
            </w:pPr>
          </w:p>
        </w:tc>
        <w:tc>
          <w:tcPr>
            <w:tcW w:w="1843" w:type="dxa"/>
            <w:vMerge/>
          </w:tcPr>
          <w:p w:rsidR="00947FFB" w:rsidRPr="00411E5A" w:rsidRDefault="00947FFB" w:rsidP="00947FFB">
            <w:pPr>
              <w:jc w:val="both"/>
              <w:rPr>
                <w:rFonts w:ascii="Arial" w:eastAsia="Times New Roman" w:hAnsi="Arial" w:cs="Arial"/>
                <w:sz w:val="18"/>
                <w:szCs w:val="18"/>
                <w:lang w:eastAsia="tr-TR"/>
              </w:rPr>
            </w:pPr>
          </w:p>
        </w:tc>
        <w:tc>
          <w:tcPr>
            <w:tcW w:w="2409" w:type="dxa"/>
            <w:vMerge/>
          </w:tcPr>
          <w:p w:rsidR="00947FFB" w:rsidRPr="00411E5A" w:rsidRDefault="00947FFB" w:rsidP="00947FFB">
            <w:pPr>
              <w:tabs>
                <w:tab w:val="left" w:pos="3120"/>
              </w:tabs>
              <w:jc w:val="center"/>
              <w:rPr>
                <w:sz w:val="18"/>
                <w:szCs w:val="18"/>
              </w:rPr>
            </w:pPr>
          </w:p>
        </w:tc>
        <w:tc>
          <w:tcPr>
            <w:tcW w:w="1134" w:type="dxa"/>
            <w:vAlign w:val="center"/>
          </w:tcPr>
          <w:p w:rsidR="00947FFB" w:rsidRPr="00411E5A" w:rsidRDefault="00947FFB" w:rsidP="00947FFB">
            <w:pPr>
              <w:tabs>
                <w:tab w:val="left" w:pos="3120"/>
              </w:tabs>
              <w:rPr>
                <w:sz w:val="18"/>
                <w:szCs w:val="18"/>
              </w:rPr>
            </w:pPr>
            <w:r w:rsidRPr="00411E5A">
              <w:rPr>
                <w:sz w:val="18"/>
                <w:szCs w:val="18"/>
              </w:rPr>
              <w:t>E 3.5.2</w:t>
            </w:r>
          </w:p>
        </w:tc>
        <w:tc>
          <w:tcPr>
            <w:tcW w:w="2127" w:type="dxa"/>
            <w:vAlign w:val="center"/>
          </w:tcPr>
          <w:p w:rsidR="00947FFB" w:rsidRPr="00411E5A" w:rsidRDefault="00947FFB" w:rsidP="00947FFB">
            <w:pPr>
              <w:tabs>
                <w:tab w:val="left" w:pos="3120"/>
              </w:tabs>
              <w:rPr>
                <w:sz w:val="18"/>
                <w:szCs w:val="18"/>
              </w:rPr>
            </w:pPr>
            <w:r w:rsidRPr="00411E5A">
              <w:rPr>
                <w:sz w:val="18"/>
                <w:szCs w:val="18"/>
              </w:rPr>
              <w:t>Yıl İçerisinde İhtiyaçlar Doğrultusunda Eğitim Planında Güncellemeler Yapılacaktır.</w:t>
            </w:r>
          </w:p>
        </w:tc>
        <w:tc>
          <w:tcPr>
            <w:tcW w:w="1275" w:type="dxa"/>
            <w:vAlign w:val="center"/>
          </w:tcPr>
          <w:p w:rsidR="00947FFB" w:rsidRPr="00411E5A" w:rsidRDefault="00947FFB" w:rsidP="00947FFB">
            <w:pPr>
              <w:tabs>
                <w:tab w:val="left" w:pos="3120"/>
              </w:tabs>
              <w:rPr>
                <w:sz w:val="18"/>
                <w:szCs w:val="18"/>
              </w:rPr>
            </w:pPr>
            <w:r w:rsidRPr="00411E5A">
              <w:rPr>
                <w:sz w:val="18"/>
                <w:szCs w:val="18"/>
              </w:rPr>
              <w:t>İnsan Kaynakları Ve Eğitim Müdürlüğü</w:t>
            </w:r>
          </w:p>
        </w:tc>
        <w:tc>
          <w:tcPr>
            <w:tcW w:w="1276" w:type="dxa"/>
            <w:vAlign w:val="center"/>
          </w:tcPr>
          <w:p w:rsidR="00947FFB" w:rsidRPr="00411E5A" w:rsidRDefault="00947FFB" w:rsidP="00947FFB">
            <w:pPr>
              <w:tabs>
                <w:tab w:val="left" w:pos="3120"/>
              </w:tabs>
              <w:rPr>
                <w:sz w:val="18"/>
                <w:szCs w:val="18"/>
              </w:rPr>
            </w:pPr>
            <w:r w:rsidRPr="00411E5A">
              <w:rPr>
                <w:sz w:val="18"/>
                <w:szCs w:val="18"/>
              </w:rPr>
              <w:t>Üst Yönetici</w:t>
            </w:r>
          </w:p>
        </w:tc>
        <w:tc>
          <w:tcPr>
            <w:tcW w:w="1559" w:type="dxa"/>
            <w:vAlign w:val="center"/>
          </w:tcPr>
          <w:p w:rsidR="00947FFB" w:rsidRPr="00411E5A" w:rsidRDefault="00947FFB" w:rsidP="00947FFB">
            <w:pPr>
              <w:tabs>
                <w:tab w:val="left" w:pos="3120"/>
              </w:tabs>
              <w:rPr>
                <w:sz w:val="18"/>
                <w:szCs w:val="18"/>
              </w:rPr>
            </w:pPr>
          </w:p>
          <w:p w:rsidR="00947FFB" w:rsidRPr="00411E5A" w:rsidRDefault="00947FFB" w:rsidP="00947FFB">
            <w:pPr>
              <w:tabs>
                <w:tab w:val="left" w:pos="3120"/>
              </w:tabs>
              <w:rPr>
                <w:sz w:val="18"/>
                <w:szCs w:val="18"/>
              </w:rPr>
            </w:pPr>
            <w:r w:rsidRPr="00411E5A">
              <w:rPr>
                <w:sz w:val="18"/>
                <w:szCs w:val="18"/>
              </w:rPr>
              <w:t>Güncelleme Raporu</w:t>
            </w:r>
          </w:p>
        </w:tc>
        <w:tc>
          <w:tcPr>
            <w:tcW w:w="1560" w:type="dxa"/>
            <w:vAlign w:val="center"/>
          </w:tcPr>
          <w:p w:rsidR="00947FFB" w:rsidRPr="00411E5A" w:rsidRDefault="00947FFB" w:rsidP="00947FFB">
            <w:pPr>
              <w:tabs>
                <w:tab w:val="left" w:pos="3120"/>
              </w:tabs>
              <w:jc w:val="center"/>
              <w:rPr>
                <w:sz w:val="18"/>
                <w:szCs w:val="18"/>
              </w:rPr>
            </w:pPr>
            <w:r w:rsidRPr="00411E5A">
              <w:rPr>
                <w:sz w:val="18"/>
                <w:szCs w:val="18"/>
              </w:rPr>
              <w:t>Sürekli</w:t>
            </w:r>
          </w:p>
        </w:tc>
        <w:tc>
          <w:tcPr>
            <w:tcW w:w="1750" w:type="dxa"/>
            <w:vMerge/>
          </w:tcPr>
          <w:p w:rsidR="00947FFB" w:rsidRPr="00411E5A" w:rsidRDefault="00947FFB" w:rsidP="00947FFB">
            <w:pPr>
              <w:tabs>
                <w:tab w:val="left" w:pos="3120"/>
              </w:tabs>
              <w:jc w:val="center"/>
              <w:rPr>
                <w:sz w:val="18"/>
                <w:szCs w:val="18"/>
              </w:rPr>
            </w:pPr>
          </w:p>
        </w:tc>
      </w:tr>
      <w:tr w:rsidR="00947FFB" w:rsidTr="008A6411">
        <w:trPr>
          <w:trHeight w:val="2312"/>
        </w:trPr>
        <w:tc>
          <w:tcPr>
            <w:tcW w:w="1000" w:type="dxa"/>
            <w:vAlign w:val="center"/>
          </w:tcPr>
          <w:p w:rsidR="00947FFB" w:rsidRPr="00411E5A" w:rsidRDefault="00947FFB" w:rsidP="00947FFB">
            <w:pPr>
              <w:tabs>
                <w:tab w:val="left" w:pos="3120"/>
              </w:tabs>
              <w:jc w:val="center"/>
              <w:rPr>
                <w:sz w:val="18"/>
                <w:szCs w:val="18"/>
              </w:rPr>
            </w:pPr>
            <w:r w:rsidRPr="00411E5A">
              <w:rPr>
                <w:sz w:val="18"/>
                <w:szCs w:val="18"/>
              </w:rPr>
              <w:t>KOS3.6</w:t>
            </w:r>
          </w:p>
        </w:tc>
        <w:tc>
          <w:tcPr>
            <w:tcW w:w="1843" w:type="dxa"/>
            <w:vAlign w:val="center"/>
          </w:tcPr>
          <w:p w:rsidR="00947FFB" w:rsidRPr="00411E5A" w:rsidRDefault="00947FFB" w:rsidP="00947FFB">
            <w:pPr>
              <w:rPr>
                <w:rFonts w:eastAsia="Times New Roman" w:cs="Arial"/>
                <w:sz w:val="18"/>
                <w:szCs w:val="18"/>
                <w:lang w:eastAsia="tr-TR"/>
              </w:rPr>
            </w:pPr>
            <w:r w:rsidRPr="00411E5A">
              <w:rPr>
                <w:rFonts w:eastAsia="Times New Roman" w:cs="Arial"/>
                <w:sz w:val="18"/>
                <w:szCs w:val="18"/>
                <w:lang w:eastAsia="tr-TR"/>
              </w:rPr>
              <w:t>Personelin Yeterliliği Ve Performansı Bağlı Olduğu Yöneticisi Tarafından En Az Yılda Bir Kez Değerlendirilmeli Ve Değerlendirme Sonuçları Personel İle Görüşülmelidir</w:t>
            </w:r>
          </w:p>
          <w:p w:rsidR="00947FFB" w:rsidRPr="00411E5A" w:rsidRDefault="00947FFB" w:rsidP="00947FFB">
            <w:pPr>
              <w:tabs>
                <w:tab w:val="left" w:pos="3120"/>
              </w:tabs>
              <w:rPr>
                <w:sz w:val="18"/>
                <w:szCs w:val="18"/>
              </w:rPr>
            </w:pPr>
          </w:p>
        </w:tc>
        <w:tc>
          <w:tcPr>
            <w:tcW w:w="2409" w:type="dxa"/>
            <w:vAlign w:val="center"/>
          </w:tcPr>
          <w:p w:rsidR="00947FFB" w:rsidRPr="00411E5A" w:rsidRDefault="00947FFB" w:rsidP="00947FFB">
            <w:pPr>
              <w:tabs>
                <w:tab w:val="left" w:pos="3120"/>
              </w:tabs>
              <w:rPr>
                <w:sz w:val="18"/>
                <w:szCs w:val="18"/>
              </w:rPr>
            </w:pPr>
            <w:r w:rsidRPr="00411E5A">
              <w:rPr>
                <w:sz w:val="18"/>
                <w:szCs w:val="18"/>
              </w:rPr>
              <w:t>657 Sayılı Kanun,</w:t>
            </w:r>
          </w:p>
          <w:p w:rsidR="00947FFB" w:rsidRPr="00411E5A" w:rsidRDefault="00947FFB" w:rsidP="00947FFB">
            <w:pPr>
              <w:tabs>
                <w:tab w:val="left" w:pos="3120"/>
              </w:tabs>
              <w:rPr>
                <w:sz w:val="18"/>
                <w:szCs w:val="18"/>
              </w:rPr>
            </w:pPr>
            <w:r w:rsidRPr="00411E5A">
              <w:rPr>
                <w:sz w:val="18"/>
                <w:szCs w:val="18"/>
              </w:rPr>
              <w:t>5393 Sayılı Kanun Madde 49,</w:t>
            </w:r>
          </w:p>
          <w:p w:rsidR="00947FFB" w:rsidRPr="00411E5A" w:rsidRDefault="00947FFB" w:rsidP="00947FFB">
            <w:pPr>
              <w:tabs>
                <w:tab w:val="left" w:pos="3120"/>
              </w:tabs>
              <w:rPr>
                <w:sz w:val="18"/>
                <w:szCs w:val="18"/>
              </w:rPr>
            </w:pPr>
            <w:r w:rsidRPr="00411E5A">
              <w:rPr>
                <w:sz w:val="18"/>
                <w:szCs w:val="18"/>
              </w:rPr>
              <w:t>Kamu Kurum Ve Kuruluşlarında Görevde Yükselme Ve Unvan Değişikliği Esaslarına Dair Yönetmelik,</w:t>
            </w:r>
          </w:p>
          <w:p w:rsidR="00947FFB" w:rsidRPr="00411E5A" w:rsidRDefault="00947FFB" w:rsidP="00947FFB">
            <w:pPr>
              <w:tabs>
                <w:tab w:val="left" w:pos="3120"/>
              </w:tabs>
              <w:rPr>
                <w:sz w:val="18"/>
                <w:szCs w:val="18"/>
              </w:rPr>
            </w:pPr>
            <w:r w:rsidRPr="00411E5A">
              <w:rPr>
                <w:sz w:val="18"/>
                <w:szCs w:val="18"/>
              </w:rPr>
              <w:t>Devlet Memurları Sicil Yönetmeliği,</w:t>
            </w:r>
          </w:p>
          <w:p w:rsidR="00947FFB" w:rsidRPr="00411E5A" w:rsidRDefault="00947FFB" w:rsidP="00947FFB">
            <w:pPr>
              <w:tabs>
                <w:tab w:val="left" w:pos="3120"/>
              </w:tabs>
              <w:rPr>
                <w:sz w:val="18"/>
                <w:szCs w:val="18"/>
              </w:rPr>
            </w:pPr>
            <w:r w:rsidRPr="00411E5A">
              <w:rPr>
                <w:sz w:val="18"/>
                <w:szCs w:val="18"/>
              </w:rPr>
              <w:t>Bu Standartlar Kapsamında Bir Uygulama Mevcut Değildir.</w:t>
            </w:r>
          </w:p>
        </w:tc>
        <w:tc>
          <w:tcPr>
            <w:tcW w:w="1134" w:type="dxa"/>
            <w:vAlign w:val="center"/>
          </w:tcPr>
          <w:p w:rsidR="00947FFB" w:rsidRPr="00411E5A" w:rsidRDefault="00947FFB" w:rsidP="00947FFB">
            <w:pPr>
              <w:tabs>
                <w:tab w:val="left" w:pos="3120"/>
              </w:tabs>
              <w:rPr>
                <w:sz w:val="18"/>
                <w:szCs w:val="18"/>
              </w:rPr>
            </w:pPr>
            <w:r w:rsidRPr="00411E5A">
              <w:rPr>
                <w:sz w:val="18"/>
                <w:szCs w:val="18"/>
              </w:rPr>
              <w:t>E 3.6.1</w:t>
            </w:r>
          </w:p>
        </w:tc>
        <w:tc>
          <w:tcPr>
            <w:tcW w:w="2127" w:type="dxa"/>
            <w:vAlign w:val="center"/>
          </w:tcPr>
          <w:p w:rsidR="00947FFB" w:rsidRPr="00411E5A" w:rsidRDefault="00947FFB" w:rsidP="00947FFB">
            <w:pPr>
              <w:tabs>
                <w:tab w:val="left" w:pos="3120"/>
              </w:tabs>
              <w:rPr>
                <w:sz w:val="18"/>
                <w:szCs w:val="18"/>
              </w:rPr>
            </w:pPr>
            <w:r w:rsidRPr="00411E5A">
              <w:rPr>
                <w:sz w:val="18"/>
                <w:szCs w:val="18"/>
              </w:rPr>
              <w:t>Personelin Performans Ve Yeterliliğine İlişkin Yılda Bir Kez Ve Ya Uygun Görüldüğünde Değerlendirme Yapılması Ve Sonuçlarının Personelle Paylaşılması</w:t>
            </w:r>
          </w:p>
        </w:tc>
        <w:tc>
          <w:tcPr>
            <w:tcW w:w="1275" w:type="dxa"/>
            <w:vAlign w:val="center"/>
          </w:tcPr>
          <w:p w:rsidR="00947FFB" w:rsidRPr="00411E5A" w:rsidRDefault="00947FFB" w:rsidP="00947FFB">
            <w:pPr>
              <w:tabs>
                <w:tab w:val="left" w:pos="3120"/>
              </w:tabs>
              <w:rPr>
                <w:sz w:val="18"/>
                <w:szCs w:val="18"/>
              </w:rPr>
            </w:pPr>
            <w:r w:rsidRPr="00411E5A">
              <w:rPr>
                <w:sz w:val="18"/>
                <w:szCs w:val="18"/>
              </w:rPr>
              <w:t>İnsan Kaynakları Ve Eğitim Müdürlüğü</w:t>
            </w:r>
          </w:p>
        </w:tc>
        <w:tc>
          <w:tcPr>
            <w:tcW w:w="1276" w:type="dxa"/>
            <w:vAlign w:val="center"/>
          </w:tcPr>
          <w:p w:rsidR="00947FFB" w:rsidRPr="00411E5A" w:rsidRDefault="00947FFB" w:rsidP="00947FFB">
            <w:pPr>
              <w:tabs>
                <w:tab w:val="left" w:pos="3120"/>
              </w:tabs>
              <w:rPr>
                <w:sz w:val="18"/>
                <w:szCs w:val="18"/>
              </w:rPr>
            </w:pPr>
            <w:r w:rsidRPr="00411E5A">
              <w:rPr>
                <w:sz w:val="18"/>
                <w:szCs w:val="18"/>
              </w:rPr>
              <w:t xml:space="preserve">Birim Yöneticileri </w:t>
            </w:r>
          </w:p>
          <w:p w:rsidR="00947FFB" w:rsidRPr="00411E5A" w:rsidRDefault="00947FFB" w:rsidP="00947FFB">
            <w:pPr>
              <w:tabs>
                <w:tab w:val="left" w:pos="3120"/>
              </w:tabs>
              <w:rPr>
                <w:sz w:val="18"/>
                <w:szCs w:val="18"/>
              </w:rPr>
            </w:pPr>
            <w:r w:rsidRPr="00411E5A">
              <w:rPr>
                <w:sz w:val="18"/>
                <w:szCs w:val="18"/>
              </w:rPr>
              <w:t>Personel</w:t>
            </w:r>
          </w:p>
        </w:tc>
        <w:tc>
          <w:tcPr>
            <w:tcW w:w="1559" w:type="dxa"/>
            <w:vAlign w:val="center"/>
          </w:tcPr>
          <w:p w:rsidR="00947FFB" w:rsidRPr="00411E5A" w:rsidRDefault="00947FFB" w:rsidP="00947FFB">
            <w:pPr>
              <w:tabs>
                <w:tab w:val="left" w:pos="3120"/>
              </w:tabs>
              <w:rPr>
                <w:sz w:val="18"/>
                <w:szCs w:val="18"/>
              </w:rPr>
            </w:pPr>
            <w:r w:rsidRPr="00411E5A">
              <w:rPr>
                <w:sz w:val="18"/>
                <w:szCs w:val="18"/>
              </w:rPr>
              <w:t xml:space="preserve">Personel Performans Ölçme Ve Değerlendirme Raporu </w:t>
            </w:r>
          </w:p>
        </w:tc>
        <w:tc>
          <w:tcPr>
            <w:tcW w:w="1560" w:type="dxa"/>
            <w:vAlign w:val="center"/>
          </w:tcPr>
          <w:p w:rsidR="00947FFB" w:rsidRPr="00411E5A" w:rsidRDefault="00947FFB" w:rsidP="00947FFB">
            <w:pPr>
              <w:tabs>
                <w:tab w:val="left" w:pos="3120"/>
              </w:tabs>
              <w:jc w:val="center"/>
              <w:rPr>
                <w:sz w:val="18"/>
                <w:szCs w:val="18"/>
              </w:rPr>
            </w:pPr>
            <w:r w:rsidRPr="00411E5A">
              <w:rPr>
                <w:sz w:val="18"/>
                <w:szCs w:val="18"/>
              </w:rPr>
              <w:t>Aralık 2015</w:t>
            </w:r>
          </w:p>
          <w:p w:rsidR="00947FFB" w:rsidRPr="00411E5A" w:rsidRDefault="00947FFB" w:rsidP="00947FFB">
            <w:pPr>
              <w:tabs>
                <w:tab w:val="left" w:pos="3120"/>
              </w:tabs>
              <w:jc w:val="center"/>
              <w:rPr>
                <w:sz w:val="18"/>
                <w:szCs w:val="18"/>
              </w:rPr>
            </w:pPr>
            <w:r w:rsidRPr="00411E5A">
              <w:rPr>
                <w:sz w:val="18"/>
                <w:szCs w:val="18"/>
              </w:rPr>
              <w:t>Aralık 2016</w:t>
            </w:r>
          </w:p>
        </w:tc>
        <w:tc>
          <w:tcPr>
            <w:tcW w:w="1750" w:type="dxa"/>
          </w:tcPr>
          <w:p w:rsidR="00947FFB" w:rsidRPr="00411E5A"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2547"/>
        </w:trPr>
        <w:tc>
          <w:tcPr>
            <w:tcW w:w="1000" w:type="dxa"/>
            <w:vMerge w:val="restart"/>
            <w:vAlign w:val="center"/>
          </w:tcPr>
          <w:p w:rsidR="00947FFB" w:rsidRPr="00411E5A" w:rsidRDefault="00947FFB" w:rsidP="00947FFB">
            <w:pPr>
              <w:tabs>
                <w:tab w:val="left" w:pos="3120"/>
              </w:tabs>
              <w:rPr>
                <w:sz w:val="16"/>
                <w:szCs w:val="16"/>
              </w:rPr>
            </w:pPr>
            <w:r w:rsidRPr="00411E5A">
              <w:rPr>
                <w:sz w:val="16"/>
                <w:szCs w:val="16"/>
              </w:rPr>
              <w:t>KOS3.7</w:t>
            </w:r>
          </w:p>
        </w:tc>
        <w:tc>
          <w:tcPr>
            <w:tcW w:w="1843" w:type="dxa"/>
            <w:vMerge w:val="restart"/>
            <w:vAlign w:val="center"/>
          </w:tcPr>
          <w:p w:rsidR="00947FFB" w:rsidRPr="00411E5A" w:rsidRDefault="00947FFB" w:rsidP="00947FFB">
            <w:pPr>
              <w:rPr>
                <w:rFonts w:eastAsia="Times New Roman" w:cs="Arial"/>
                <w:sz w:val="16"/>
                <w:szCs w:val="16"/>
                <w:lang w:eastAsia="tr-TR"/>
              </w:rPr>
            </w:pPr>
            <w:r w:rsidRPr="00411E5A">
              <w:rPr>
                <w:rFonts w:eastAsia="Times New Roman" w:cs="Arial"/>
                <w:sz w:val="16"/>
                <w:szCs w:val="16"/>
                <w:lang w:eastAsia="tr-TR"/>
              </w:rPr>
              <w:t>Performans Değerlendirmesine Göre Performansı Yetersiz Bulunan Personelin Performansını Geliştirmeye Yönelik Önlemler Alınmalı, Yüksek Performans Gösteren Personel İçin Ödüllendirme Mekanizmaları Geliştirilmelidir.</w:t>
            </w:r>
          </w:p>
          <w:p w:rsidR="00947FFB" w:rsidRPr="00411E5A" w:rsidRDefault="00947FFB" w:rsidP="00947FFB">
            <w:pPr>
              <w:tabs>
                <w:tab w:val="left" w:pos="3120"/>
              </w:tabs>
              <w:rPr>
                <w:sz w:val="16"/>
                <w:szCs w:val="16"/>
              </w:rPr>
            </w:pPr>
          </w:p>
        </w:tc>
        <w:tc>
          <w:tcPr>
            <w:tcW w:w="2409" w:type="dxa"/>
            <w:vMerge w:val="restart"/>
            <w:vAlign w:val="center"/>
          </w:tcPr>
          <w:p w:rsidR="00947FFB" w:rsidRPr="00411E5A" w:rsidRDefault="00947FFB" w:rsidP="00947FFB">
            <w:pPr>
              <w:tabs>
                <w:tab w:val="left" w:pos="3120"/>
              </w:tabs>
              <w:rPr>
                <w:sz w:val="16"/>
                <w:szCs w:val="16"/>
              </w:rPr>
            </w:pPr>
            <w:r w:rsidRPr="00411E5A">
              <w:rPr>
                <w:sz w:val="16"/>
                <w:szCs w:val="16"/>
              </w:rPr>
              <w:t>Çalıştığı Birimde Performansı Yetersiz Bulunan Personelin Durumu İncelenerek Daha Yararlı Olabileceği Birimde İstihdamı Sağlanmaktadır. Personel Mevzuat Çerçevesinde Ödüllendirilmelidir.</w:t>
            </w:r>
          </w:p>
        </w:tc>
        <w:tc>
          <w:tcPr>
            <w:tcW w:w="1134" w:type="dxa"/>
            <w:vAlign w:val="center"/>
          </w:tcPr>
          <w:p w:rsidR="00947FFB" w:rsidRPr="00411E5A" w:rsidRDefault="00947FFB" w:rsidP="00947FFB">
            <w:pPr>
              <w:tabs>
                <w:tab w:val="left" w:pos="3120"/>
              </w:tabs>
              <w:rPr>
                <w:sz w:val="16"/>
                <w:szCs w:val="16"/>
              </w:rPr>
            </w:pPr>
            <w:r w:rsidRPr="00411E5A">
              <w:rPr>
                <w:sz w:val="16"/>
                <w:szCs w:val="16"/>
              </w:rPr>
              <w:t>E 3.7.1</w:t>
            </w:r>
          </w:p>
        </w:tc>
        <w:tc>
          <w:tcPr>
            <w:tcW w:w="2127" w:type="dxa"/>
            <w:vAlign w:val="center"/>
          </w:tcPr>
          <w:p w:rsidR="00947FFB" w:rsidRPr="00411E5A" w:rsidRDefault="00947FFB" w:rsidP="00947FFB">
            <w:pPr>
              <w:tabs>
                <w:tab w:val="left" w:pos="3120"/>
              </w:tabs>
              <w:rPr>
                <w:sz w:val="16"/>
                <w:szCs w:val="16"/>
              </w:rPr>
            </w:pPr>
            <w:r w:rsidRPr="00411E5A">
              <w:rPr>
                <w:sz w:val="16"/>
                <w:szCs w:val="16"/>
              </w:rPr>
              <w:t>Birimlerce Periyodik Olarak Yapılan Performans Değerlendirmeleri Gözden Geçirilerek Yetersiz Bulunan Personele Performansının Arttırılması İçin Çözümler Üretilecek, Gerekiyorsa Çeşitli Eğitim Programlarına Katılmaları Sağlanacaktır. Personelin Daha Yararlı Olabileceği Başka Alanda İstihdamı Sağlanacaktır.</w:t>
            </w:r>
          </w:p>
        </w:tc>
        <w:tc>
          <w:tcPr>
            <w:tcW w:w="1275" w:type="dxa"/>
            <w:vAlign w:val="center"/>
          </w:tcPr>
          <w:p w:rsidR="00947FFB" w:rsidRPr="00411E5A" w:rsidRDefault="00947FFB" w:rsidP="00947FFB">
            <w:pPr>
              <w:tabs>
                <w:tab w:val="left" w:pos="3120"/>
              </w:tabs>
              <w:rPr>
                <w:sz w:val="16"/>
                <w:szCs w:val="16"/>
              </w:rPr>
            </w:pPr>
            <w:r w:rsidRPr="00411E5A">
              <w:rPr>
                <w:sz w:val="16"/>
                <w:szCs w:val="16"/>
              </w:rPr>
              <w:t>Birim Yöneticileri</w:t>
            </w:r>
          </w:p>
        </w:tc>
        <w:tc>
          <w:tcPr>
            <w:tcW w:w="1276" w:type="dxa"/>
            <w:vAlign w:val="center"/>
          </w:tcPr>
          <w:p w:rsidR="00947FFB" w:rsidRPr="00411E5A" w:rsidRDefault="00947FFB" w:rsidP="00947FFB">
            <w:pPr>
              <w:tabs>
                <w:tab w:val="left" w:pos="3120"/>
              </w:tabs>
              <w:rPr>
                <w:sz w:val="16"/>
                <w:szCs w:val="16"/>
              </w:rPr>
            </w:pPr>
            <w:r w:rsidRPr="00411E5A">
              <w:rPr>
                <w:sz w:val="16"/>
                <w:szCs w:val="16"/>
              </w:rPr>
              <w:t xml:space="preserve">Üst Yönetim </w:t>
            </w:r>
          </w:p>
          <w:p w:rsidR="00947FFB" w:rsidRPr="00411E5A" w:rsidRDefault="00947FFB" w:rsidP="00947FFB">
            <w:pPr>
              <w:tabs>
                <w:tab w:val="left" w:pos="3120"/>
              </w:tabs>
              <w:rPr>
                <w:sz w:val="16"/>
                <w:szCs w:val="16"/>
              </w:rPr>
            </w:pPr>
            <w:r w:rsidRPr="00411E5A">
              <w:rPr>
                <w:sz w:val="16"/>
                <w:szCs w:val="16"/>
              </w:rPr>
              <w:t>İnsan Kaynakları Ve Eğitim Müdürlüğü</w:t>
            </w:r>
          </w:p>
        </w:tc>
        <w:tc>
          <w:tcPr>
            <w:tcW w:w="1559" w:type="dxa"/>
          </w:tcPr>
          <w:p w:rsidR="00947FFB" w:rsidRPr="00411E5A" w:rsidRDefault="00947FFB" w:rsidP="00947FFB">
            <w:pPr>
              <w:tabs>
                <w:tab w:val="left" w:pos="3120"/>
              </w:tabs>
              <w:jc w:val="center"/>
              <w:rPr>
                <w:sz w:val="16"/>
                <w:szCs w:val="16"/>
              </w:rPr>
            </w:pPr>
          </w:p>
        </w:tc>
        <w:tc>
          <w:tcPr>
            <w:tcW w:w="1560" w:type="dxa"/>
            <w:vAlign w:val="center"/>
          </w:tcPr>
          <w:p w:rsidR="00947FFB" w:rsidRPr="00411E5A" w:rsidRDefault="00947FFB" w:rsidP="00947FFB">
            <w:pPr>
              <w:tabs>
                <w:tab w:val="left" w:pos="3120"/>
              </w:tabs>
              <w:jc w:val="center"/>
              <w:rPr>
                <w:sz w:val="16"/>
                <w:szCs w:val="16"/>
              </w:rPr>
            </w:pPr>
            <w:r w:rsidRPr="00411E5A">
              <w:rPr>
                <w:sz w:val="16"/>
                <w:szCs w:val="16"/>
              </w:rPr>
              <w:t>Sürekli</w:t>
            </w:r>
          </w:p>
        </w:tc>
        <w:tc>
          <w:tcPr>
            <w:tcW w:w="1750" w:type="dxa"/>
            <w:vMerge w:val="restart"/>
          </w:tcPr>
          <w:p w:rsidR="00947FFB" w:rsidRPr="00411E5A"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384"/>
        </w:trPr>
        <w:tc>
          <w:tcPr>
            <w:tcW w:w="1000" w:type="dxa"/>
            <w:vMerge/>
            <w:vAlign w:val="center"/>
          </w:tcPr>
          <w:p w:rsidR="00947FFB" w:rsidRPr="00411E5A" w:rsidRDefault="00947FFB" w:rsidP="00947FFB">
            <w:pPr>
              <w:tabs>
                <w:tab w:val="left" w:pos="3120"/>
              </w:tabs>
              <w:jc w:val="center"/>
              <w:rPr>
                <w:sz w:val="16"/>
                <w:szCs w:val="16"/>
              </w:rPr>
            </w:pPr>
          </w:p>
        </w:tc>
        <w:tc>
          <w:tcPr>
            <w:tcW w:w="1843" w:type="dxa"/>
            <w:vMerge/>
          </w:tcPr>
          <w:p w:rsidR="00947FFB" w:rsidRPr="00411E5A" w:rsidRDefault="00947FFB" w:rsidP="00947FFB">
            <w:pPr>
              <w:rPr>
                <w:rFonts w:ascii="Arial" w:eastAsia="Times New Roman" w:hAnsi="Arial" w:cs="Arial"/>
                <w:sz w:val="16"/>
                <w:szCs w:val="16"/>
                <w:lang w:eastAsia="tr-TR"/>
              </w:rPr>
            </w:pPr>
          </w:p>
        </w:tc>
        <w:tc>
          <w:tcPr>
            <w:tcW w:w="2409" w:type="dxa"/>
            <w:vMerge/>
          </w:tcPr>
          <w:p w:rsidR="00947FFB" w:rsidRPr="00411E5A" w:rsidRDefault="00947FFB" w:rsidP="00947FFB">
            <w:pPr>
              <w:tabs>
                <w:tab w:val="left" w:pos="3120"/>
              </w:tabs>
              <w:jc w:val="center"/>
              <w:rPr>
                <w:sz w:val="16"/>
                <w:szCs w:val="16"/>
              </w:rPr>
            </w:pPr>
          </w:p>
        </w:tc>
        <w:tc>
          <w:tcPr>
            <w:tcW w:w="1134" w:type="dxa"/>
            <w:vAlign w:val="center"/>
          </w:tcPr>
          <w:p w:rsidR="00947FFB" w:rsidRPr="00411E5A" w:rsidRDefault="00947FFB" w:rsidP="00947FFB">
            <w:pPr>
              <w:tabs>
                <w:tab w:val="left" w:pos="3120"/>
              </w:tabs>
              <w:rPr>
                <w:sz w:val="16"/>
                <w:szCs w:val="16"/>
              </w:rPr>
            </w:pPr>
            <w:r w:rsidRPr="00411E5A">
              <w:rPr>
                <w:sz w:val="16"/>
                <w:szCs w:val="16"/>
              </w:rPr>
              <w:t>E 3.7.2</w:t>
            </w:r>
          </w:p>
        </w:tc>
        <w:tc>
          <w:tcPr>
            <w:tcW w:w="2127" w:type="dxa"/>
          </w:tcPr>
          <w:p w:rsidR="00947FFB" w:rsidRPr="00411E5A" w:rsidRDefault="00947FFB" w:rsidP="00947FFB">
            <w:pPr>
              <w:tabs>
                <w:tab w:val="left" w:pos="3120"/>
              </w:tabs>
              <w:rPr>
                <w:sz w:val="16"/>
                <w:szCs w:val="16"/>
              </w:rPr>
            </w:pPr>
            <w:r w:rsidRPr="00411E5A">
              <w:rPr>
                <w:sz w:val="16"/>
                <w:szCs w:val="16"/>
              </w:rPr>
              <w:t>Yapılan Performans Değerlendirmelerinde Yüksek Performans Gösteren Personel Mevzuat Çerçevesinde Ödüllendirilecektir.</w:t>
            </w:r>
          </w:p>
        </w:tc>
        <w:tc>
          <w:tcPr>
            <w:tcW w:w="1275" w:type="dxa"/>
            <w:vAlign w:val="center"/>
          </w:tcPr>
          <w:p w:rsidR="00947FFB" w:rsidRPr="00411E5A" w:rsidRDefault="00947FFB" w:rsidP="00947FFB">
            <w:pPr>
              <w:tabs>
                <w:tab w:val="left" w:pos="3120"/>
              </w:tabs>
              <w:rPr>
                <w:sz w:val="16"/>
                <w:szCs w:val="16"/>
              </w:rPr>
            </w:pPr>
            <w:r w:rsidRPr="00411E5A">
              <w:rPr>
                <w:sz w:val="16"/>
                <w:szCs w:val="16"/>
              </w:rPr>
              <w:t>İnsan Kaynakları Ve Eğitim Müdürlüğü</w:t>
            </w:r>
          </w:p>
        </w:tc>
        <w:tc>
          <w:tcPr>
            <w:tcW w:w="1276" w:type="dxa"/>
            <w:vAlign w:val="center"/>
          </w:tcPr>
          <w:p w:rsidR="00947FFB" w:rsidRPr="00411E5A" w:rsidRDefault="00947FFB" w:rsidP="00947FFB">
            <w:pPr>
              <w:tabs>
                <w:tab w:val="left" w:pos="3120"/>
              </w:tabs>
              <w:rPr>
                <w:sz w:val="16"/>
                <w:szCs w:val="16"/>
              </w:rPr>
            </w:pPr>
            <w:r w:rsidRPr="00411E5A">
              <w:rPr>
                <w:sz w:val="16"/>
                <w:szCs w:val="16"/>
              </w:rPr>
              <w:t>Tüm Birimler</w:t>
            </w:r>
          </w:p>
        </w:tc>
        <w:tc>
          <w:tcPr>
            <w:tcW w:w="1559" w:type="dxa"/>
            <w:vAlign w:val="center"/>
          </w:tcPr>
          <w:p w:rsidR="00947FFB" w:rsidRPr="00411E5A" w:rsidRDefault="00947FFB" w:rsidP="00947FFB">
            <w:pPr>
              <w:tabs>
                <w:tab w:val="left" w:pos="3120"/>
              </w:tabs>
              <w:rPr>
                <w:sz w:val="16"/>
                <w:szCs w:val="16"/>
              </w:rPr>
            </w:pPr>
            <w:r w:rsidRPr="00411E5A">
              <w:rPr>
                <w:sz w:val="16"/>
                <w:szCs w:val="16"/>
              </w:rPr>
              <w:t>Performans Ödülü (İkramiye)</w:t>
            </w:r>
          </w:p>
        </w:tc>
        <w:tc>
          <w:tcPr>
            <w:tcW w:w="1560" w:type="dxa"/>
            <w:vAlign w:val="center"/>
          </w:tcPr>
          <w:p w:rsidR="00947FFB" w:rsidRPr="00411E5A" w:rsidRDefault="00947FFB" w:rsidP="00947FFB">
            <w:pPr>
              <w:tabs>
                <w:tab w:val="left" w:pos="3120"/>
              </w:tabs>
              <w:jc w:val="center"/>
              <w:rPr>
                <w:sz w:val="16"/>
                <w:szCs w:val="16"/>
              </w:rPr>
            </w:pPr>
            <w:r w:rsidRPr="00411E5A">
              <w:rPr>
                <w:sz w:val="16"/>
                <w:szCs w:val="16"/>
              </w:rPr>
              <w:t>Sürekli</w:t>
            </w:r>
          </w:p>
        </w:tc>
        <w:tc>
          <w:tcPr>
            <w:tcW w:w="1750" w:type="dxa"/>
            <w:vMerge/>
          </w:tcPr>
          <w:p w:rsidR="00947FFB" w:rsidRDefault="00947FFB" w:rsidP="00947FFB">
            <w:pPr>
              <w:tabs>
                <w:tab w:val="left" w:pos="3120"/>
              </w:tabs>
              <w:jc w:val="center"/>
            </w:pPr>
          </w:p>
        </w:tc>
      </w:tr>
      <w:tr w:rsidR="00947FFB" w:rsidTr="008A6411">
        <w:trPr>
          <w:trHeight w:val="8561"/>
        </w:trPr>
        <w:tc>
          <w:tcPr>
            <w:tcW w:w="1000" w:type="dxa"/>
            <w:vAlign w:val="center"/>
          </w:tcPr>
          <w:p w:rsidR="00947FFB" w:rsidRPr="00411E5A" w:rsidRDefault="00947FFB" w:rsidP="00947FFB">
            <w:pPr>
              <w:tabs>
                <w:tab w:val="left" w:pos="3120"/>
              </w:tabs>
              <w:jc w:val="center"/>
              <w:rPr>
                <w:sz w:val="20"/>
                <w:szCs w:val="20"/>
              </w:rPr>
            </w:pPr>
            <w:r w:rsidRPr="00411E5A">
              <w:rPr>
                <w:sz w:val="20"/>
                <w:szCs w:val="20"/>
              </w:rPr>
              <w:t>KOS3.8</w:t>
            </w:r>
          </w:p>
        </w:tc>
        <w:tc>
          <w:tcPr>
            <w:tcW w:w="1843" w:type="dxa"/>
            <w:vAlign w:val="center"/>
          </w:tcPr>
          <w:p w:rsidR="00947FFB" w:rsidRPr="00411E5A" w:rsidRDefault="00947FFB" w:rsidP="00947FFB">
            <w:pPr>
              <w:rPr>
                <w:rFonts w:eastAsia="Times New Roman" w:cs="Arial"/>
                <w:sz w:val="20"/>
                <w:szCs w:val="20"/>
                <w:lang w:eastAsia="tr-TR"/>
              </w:rPr>
            </w:pPr>
            <w:r w:rsidRPr="00411E5A">
              <w:rPr>
                <w:rFonts w:eastAsia="Times New Roman" w:cs="Arial"/>
                <w:sz w:val="20"/>
                <w:szCs w:val="20"/>
                <w:lang w:eastAsia="tr-TR"/>
              </w:rPr>
              <w:t>Personel İstihdamı, Yer Değiştirme, Üst Görevlere Atanma, Eğitim, Performans Değerlendirmesi, Özlük Hakları Gibi İnsan Kaynakları Yönetimine İlişkin Önemli Hususlar Yazılı Olarak Belirlenmiş Olmalı Ve Personele Duyurulmalıdır.</w:t>
            </w:r>
          </w:p>
          <w:p w:rsidR="00947FFB" w:rsidRPr="00411E5A" w:rsidRDefault="00947FFB" w:rsidP="00947FFB">
            <w:pPr>
              <w:tabs>
                <w:tab w:val="left" w:pos="3120"/>
              </w:tabs>
              <w:rPr>
                <w:sz w:val="20"/>
                <w:szCs w:val="20"/>
              </w:rPr>
            </w:pPr>
          </w:p>
        </w:tc>
        <w:tc>
          <w:tcPr>
            <w:tcW w:w="2409" w:type="dxa"/>
            <w:vAlign w:val="center"/>
          </w:tcPr>
          <w:p w:rsidR="00947FFB" w:rsidRPr="00411E5A" w:rsidRDefault="00947FFB" w:rsidP="00947FFB">
            <w:pPr>
              <w:tabs>
                <w:tab w:val="left" w:pos="3120"/>
              </w:tabs>
              <w:rPr>
                <w:sz w:val="20"/>
                <w:szCs w:val="20"/>
              </w:rPr>
            </w:pPr>
            <w:r w:rsidRPr="00411E5A">
              <w:rPr>
                <w:sz w:val="20"/>
                <w:szCs w:val="20"/>
              </w:rPr>
              <w:t>Personel İle İlgili Hususlar Mevzuatta Yazılı Olarak Belirlenmiştir.</w:t>
            </w:r>
          </w:p>
        </w:tc>
        <w:tc>
          <w:tcPr>
            <w:tcW w:w="1134" w:type="dxa"/>
            <w:vAlign w:val="center"/>
          </w:tcPr>
          <w:p w:rsidR="00947FFB" w:rsidRPr="00411E5A" w:rsidRDefault="00947FFB" w:rsidP="00947FFB">
            <w:pPr>
              <w:tabs>
                <w:tab w:val="left" w:pos="3120"/>
              </w:tabs>
              <w:rPr>
                <w:sz w:val="20"/>
                <w:szCs w:val="20"/>
              </w:rPr>
            </w:pPr>
            <w:r w:rsidRPr="00411E5A">
              <w:rPr>
                <w:sz w:val="20"/>
                <w:szCs w:val="20"/>
              </w:rPr>
              <w:t>E 3.8.1</w:t>
            </w:r>
          </w:p>
        </w:tc>
        <w:tc>
          <w:tcPr>
            <w:tcW w:w="2127" w:type="dxa"/>
            <w:vAlign w:val="center"/>
          </w:tcPr>
          <w:p w:rsidR="00947FFB" w:rsidRPr="00411E5A" w:rsidRDefault="00947FFB" w:rsidP="00947FFB">
            <w:pPr>
              <w:tabs>
                <w:tab w:val="left" w:pos="3120"/>
              </w:tabs>
              <w:rPr>
                <w:sz w:val="20"/>
                <w:szCs w:val="20"/>
              </w:rPr>
            </w:pPr>
            <w:r w:rsidRPr="00411E5A">
              <w:rPr>
                <w:sz w:val="20"/>
                <w:szCs w:val="20"/>
              </w:rPr>
              <w:t>İnsan Kaynakları Yönetimine İlişkin Personel İstihdamı, Yer Değiştirme, Üst Görevlere Atanma, Eğitim, Performans Değerlendirmesi, Özlük Hakları Gibi Hususlar Yazılı Hale Getirilerek Personele Duyurulacaktır.</w:t>
            </w:r>
          </w:p>
        </w:tc>
        <w:tc>
          <w:tcPr>
            <w:tcW w:w="1275" w:type="dxa"/>
            <w:vAlign w:val="center"/>
          </w:tcPr>
          <w:p w:rsidR="00947FFB" w:rsidRPr="00411E5A" w:rsidRDefault="00947FFB" w:rsidP="00947FFB">
            <w:pPr>
              <w:tabs>
                <w:tab w:val="left" w:pos="3120"/>
              </w:tabs>
              <w:rPr>
                <w:sz w:val="20"/>
                <w:szCs w:val="20"/>
              </w:rPr>
            </w:pPr>
            <w:r w:rsidRPr="00411E5A">
              <w:rPr>
                <w:sz w:val="20"/>
                <w:szCs w:val="20"/>
              </w:rPr>
              <w:t>İnsan Kaynakları Ve Eğitim Müdürlüğü</w:t>
            </w:r>
          </w:p>
        </w:tc>
        <w:tc>
          <w:tcPr>
            <w:tcW w:w="1276" w:type="dxa"/>
            <w:vAlign w:val="center"/>
          </w:tcPr>
          <w:p w:rsidR="00947FFB" w:rsidRPr="00411E5A" w:rsidRDefault="00947FFB" w:rsidP="00947FFB">
            <w:pPr>
              <w:tabs>
                <w:tab w:val="left" w:pos="3120"/>
              </w:tabs>
              <w:rPr>
                <w:sz w:val="20"/>
                <w:szCs w:val="20"/>
              </w:rPr>
            </w:pPr>
            <w:r w:rsidRPr="00411E5A">
              <w:rPr>
                <w:sz w:val="20"/>
                <w:szCs w:val="20"/>
              </w:rPr>
              <w:t>Tüm Birimler</w:t>
            </w:r>
          </w:p>
        </w:tc>
        <w:tc>
          <w:tcPr>
            <w:tcW w:w="1559" w:type="dxa"/>
            <w:vAlign w:val="center"/>
          </w:tcPr>
          <w:p w:rsidR="00947FFB" w:rsidRPr="00411E5A" w:rsidRDefault="00947FFB" w:rsidP="00947FFB">
            <w:pPr>
              <w:tabs>
                <w:tab w:val="left" w:pos="3120"/>
              </w:tabs>
              <w:rPr>
                <w:sz w:val="20"/>
                <w:szCs w:val="20"/>
              </w:rPr>
            </w:pPr>
            <w:r w:rsidRPr="00411E5A">
              <w:rPr>
                <w:sz w:val="20"/>
                <w:szCs w:val="20"/>
              </w:rPr>
              <w:t xml:space="preserve">İnsan Kaynakları Yönetimi Dokümanı         </w:t>
            </w:r>
          </w:p>
        </w:tc>
        <w:tc>
          <w:tcPr>
            <w:tcW w:w="1560" w:type="dxa"/>
            <w:vAlign w:val="center"/>
          </w:tcPr>
          <w:p w:rsidR="00947FFB" w:rsidRPr="00411E5A" w:rsidRDefault="00947FFB" w:rsidP="00947FFB">
            <w:pPr>
              <w:tabs>
                <w:tab w:val="left" w:pos="3120"/>
              </w:tabs>
              <w:jc w:val="center"/>
              <w:rPr>
                <w:sz w:val="20"/>
                <w:szCs w:val="20"/>
              </w:rPr>
            </w:pPr>
            <w:r w:rsidRPr="00411E5A">
              <w:rPr>
                <w:sz w:val="20"/>
                <w:szCs w:val="20"/>
              </w:rPr>
              <w:t>Sürekli</w:t>
            </w:r>
          </w:p>
        </w:tc>
        <w:tc>
          <w:tcPr>
            <w:tcW w:w="1750" w:type="dxa"/>
          </w:tcPr>
          <w:p w:rsidR="00947FFB" w:rsidRPr="00411E5A" w:rsidRDefault="00947FFB" w:rsidP="00947FFB">
            <w:pPr>
              <w:tabs>
                <w:tab w:val="left" w:pos="3120"/>
              </w:tabs>
              <w:jc w:val="center"/>
              <w:rPr>
                <w:sz w:val="20"/>
                <w:szCs w:val="20"/>
              </w:rPr>
            </w:pPr>
          </w:p>
          <w:p w:rsidR="00947FFB" w:rsidRPr="00411E5A" w:rsidRDefault="00947FFB" w:rsidP="00947FFB">
            <w:pPr>
              <w:tabs>
                <w:tab w:val="left" w:pos="3120"/>
              </w:tabs>
              <w:jc w:val="center"/>
              <w:rPr>
                <w:sz w:val="20"/>
                <w:szCs w:val="20"/>
              </w:rPr>
            </w:pPr>
          </w:p>
          <w:p w:rsidR="00947FFB" w:rsidRPr="00411E5A" w:rsidRDefault="00947FFB" w:rsidP="00947FFB">
            <w:pPr>
              <w:tabs>
                <w:tab w:val="left" w:pos="3120"/>
              </w:tabs>
              <w:jc w:val="center"/>
              <w:rPr>
                <w:sz w:val="20"/>
                <w:szCs w:val="20"/>
              </w:rPr>
            </w:pPr>
          </w:p>
          <w:p w:rsidR="00947FFB" w:rsidRPr="00411E5A" w:rsidRDefault="00947FFB" w:rsidP="00947FFB">
            <w:pPr>
              <w:tabs>
                <w:tab w:val="left" w:pos="3120"/>
              </w:tabs>
              <w:jc w:val="center"/>
              <w:rPr>
                <w:sz w:val="20"/>
                <w:szCs w:val="20"/>
              </w:rPr>
            </w:pPr>
          </w:p>
          <w:p w:rsidR="00947FFB" w:rsidRPr="00411E5A" w:rsidRDefault="00947FFB" w:rsidP="00947FFB">
            <w:pPr>
              <w:tabs>
                <w:tab w:val="left" w:pos="3120"/>
              </w:tabs>
              <w:jc w:val="center"/>
              <w:rPr>
                <w:sz w:val="20"/>
                <w:szCs w:val="20"/>
              </w:rPr>
            </w:pPr>
          </w:p>
          <w:p w:rsidR="00947FFB" w:rsidRPr="00411E5A" w:rsidRDefault="00947FFB" w:rsidP="00947FFB">
            <w:pPr>
              <w:tabs>
                <w:tab w:val="left" w:pos="3120"/>
              </w:tabs>
              <w:jc w:val="center"/>
              <w:rPr>
                <w:sz w:val="20"/>
                <w:szCs w:val="20"/>
              </w:rPr>
            </w:pPr>
          </w:p>
          <w:p w:rsidR="00947FFB" w:rsidRPr="00411E5A" w:rsidRDefault="00947FFB" w:rsidP="00947FFB">
            <w:pPr>
              <w:tabs>
                <w:tab w:val="left" w:pos="3120"/>
              </w:tabs>
              <w:jc w:val="center"/>
              <w:rPr>
                <w:sz w:val="20"/>
                <w:szCs w:val="20"/>
              </w:rPr>
            </w:pPr>
          </w:p>
          <w:p w:rsidR="00947FFB" w:rsidRPr="00411E5A" w:rsidRDefault="00947FFB" w:rsidP="00947FFB">
            <w:pPr>
              <w:tabs>
                <w:tab w:val="left" w:pos="3120"/>
              </w:tabs>
              <w:jc w:val="center"/>
              <w:rPr>
                <w:sz w:val="20"/>
                <w:szCs w:val="20"/>
              </w:rPr>
            </w:pPr>
          </w:p>
          <w:p w:rsidR="00947FFB" w:rsidRPr="00411E5A" w:rsidRDefault="00947FFB" w:rsidP="00947FFB">
            <w:pPr>
              <w:tabs>
                <w:tab w:val="left" w:pos="3120"/>
              </w:tabs>
              <w:jc w:val="center"/>
              <w:rPr>
                <w:sz w:val="20"/>
                <w:szCs w:val="20"/>
              </w:rPr>
            </w:pPr>
          </w:p>
          <w:p w:rsidR="00947FFB" w:rsidRPr="00043D64" w:rsidRDefault="00947FFB" w:rsidP="00947FFB">
            <w:pPr>
              <w:tabs>
                <w:tab w:val="left" w:pos="3120"/>
              </w:tabs>
              <w:jc w:val="center"/>
              <w:rPr>
                <w:sz w:val="18"/>
                <w:szCs w:val="18"/>
              </w:rPr>
            </w:pPr>
          </w:p>
          <w:p w:rsidR="00947FFB" w:rsidRPr="00043D64" w:rsidRDefault="00947FFB" w:rsidP="00947FFB">
            <w:pPr>
              <w:tabs>
                <w:tab w:val="left" w:pos="3120"/>
              </w:tabs>
              <w:jc w:val="center"/>
              <w:rPr>
                <w:sz w:val="18"/>
                <w:szCs w:val="18"/>
              </w:rPr>
            </w:pPr>
          </w:p>
          <w:p w:rsidR="00947FFB" w:rsidRPr="00043D64" w:rsidRDefault="00947FFB" w:rsidP="00947FFB">
            <w:pPr>
              <w:tabs>
                <w:tab w:val="left" w:pos="3120"/>
              </w:tabs>
              <w:jc w:val="center"/>
              <w:rPr>
                <w:sz w:val="18"/>
                <w:szCs w:val="18"/>
              </w:rPr>
            </w:pPr>
          </w:p>
          <w:p w:rsidR="00947FFB" w:rsidRPr="00043D64"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411E5A" w:rsidRDefault="00947FFB" w:rsidP="00947FFB">
            <w:pPr>
              <w:tabs>
                <w:tab w:val="left" w:pos="3120"/>
              </w:tabs>
              <w:jc w:val="center"/>
              <w:rPr>
                <w:sz w:val="20"/>
                <w:szCs w:val="20"/>
              </w:rPr>
            </w:pPr>
            <w:r w:rsidRPr="00043D64">
              <w:rPr>
                <w:sz w:val="18"/>
                <w:szCs w:val="18"/>
              </w:rPr>
              <w:t>Yeterli Güvence Sağlanmamaktadır. Bu Nedenle İlgili Eylemler Ön Görülmüştür.</w:t>
            </w:r>
          </w:p>
        </w:tc>
      </w:tr>
      <w:tr w:rsidR="00947FFB" w:rsidTr="008A6411">
        <w:trPr>
          <w:trHeight w:val="737"/>
        </w:trPr>
        <w:tc>
          <w:tcPr>
            <w:tcW w:w="1000" w:type="dxa"/>
            <w:shd w:val="clear" w:color="auto" w:fill="E2EFD9" w:themeFill="accent6" w:themeFillTint="33"/>
            <w:vAlign w:val="center"/>
          </w:tcPr>
          <w:p w:rsidR="00947FFB" w:rsidRPr="00C15D70" w:rsidRDefault="00947FFB" w:rsidP="00947FFB">
            <w:pPr>
              <w:tabs>
                <w:tab w:val="left" w:pos="3120"/>
              </w:tabs>
              <w:jc w:val="center"/>
            </w:pPr>
            <w:r w:rsidRPr="00C15D70">
              <w:t>Standart Kod No</w:t>
            </w:r>
          </w:p>
        </w:tc>
        <w:tc>
          <w:tcPr>
            <w:tcW w:w="1843" w:type="dxa"/>
            <w:shd w:val="clear" w:color="auto" w:fill="E2EFD9" w:themeFill="accent6" w:themeFillTint="33"/>
            <w:vAlign w:val="center"/>
          </w:tcPr>
          <w:p w:rsidR="00947FFB" w:rsidRPr="00C15D70" w:rsidRDefault="00947FFB" w:rsidP="00947FFB">
            <w:pPr>
              <w:tabs>
                <w:tab w:val="left" w:pos="3120"/>
              </w:tabs>
              <w:jc w:val="center"/>
            </w:pPr>
            <w:r w:rsidRPr="00C15D70">
              <w:t>Kamu İç Kontrol Standardı Ve Genel Şartı</w:t>
            </w:r>
          </w:p>
        </w:tc>
        <w:tc>
          <w:tcPr>
            <w:tcW w:w="2409" w:type="dxa"/>
            <w:shd w:val="clear" w:color="auto" w:fill="E2EFD9" w:themeFill="accent6" w:themeFillTint="33"/>
            <w:vAlign w:val="center"/>
          </w:tcPr>
          <w:p w:rsidR="00947FFB" w:rsidRPr="00C15D70" w:rsidRDefault="00947FFB" w:rsidP="00947FFB">
            <w:pPr>
              <w:tabs>
                <w:tab w:val="left" w:pos="3120"/>
              </w:tabs>
              <w:jc w:val="center"/>
            </w:pPr>
            <w:r w:rsidRPr="00C15D70">
              <w:t>Mevcut Durum</w:t>
            </w:r>
          </w:p>
        </w:tc>
        <w:tc>
          <w:tcPr>
            <w:tcW w:w="1134" w:type="dxa"/>
            <w:shd w:val="clear" w:color="auto" w:fill="E2EFD9" w:themeFill="accent6" w:themeFillTint="33"/>
            <w:vAlign w:val="center"/>
          </w:tcPr>
          <w:p w:rsidR="00947FFB" w:rsidRPr="00C15D70" w:rsidRDefault="00947FFB" w:rsidP="00947FFB">
            <w:pPr>
              <w:tabs>
                <w:tab w:val="left" w:pos="3120"/>
              </w:tabs>
              <w:jc w:val="center"/>
            </w:pPr>
            <w:r w:rsidRPr="00C15D70">
              <w:t>Eylem Kod No</w:t>
            </w:r>
          </w:p>
        </w:tc>
        <w:tc>
          <w:tcPr>
            <w:tcW w:w="2127" w:type="dxa"/>
            <w:shd w:val="clear" w:color="auto" w:fill="E2EFD9" w:themeFill="accent6" w:themeFillTint="33"/>
            <w:vAlign w:val="center"/>
          </w:tcPr>
          <w:p w:rsidR="00947FFB" w:rsidRPr="00C15D70" w:rsidRDefault="00947FFB" w:rsidP="00947FFB">
            <w:pPr>
              <w:tabs>
                <w:tab w:val="left" w:pos="3120"/>
              </w:tabs>
              <w:jc w:val="center"/>
            </w:pPr>
            <w:r w:rsidRPr="00C15D70">
              <w:t>Öngörülen Eylem Veya Eylemler</w:t>
            </w:r>
          </w:p>
        </w:tc>
        <w:tc>
          <w:tcPr>
            <w:tcW w:w="1275" w:type="dxa"/>
            <w:shd w:val="clear" w:color="auto" w:fill="E2EFD9" w:themeFill="accent6" w:themeFillTint="33"/>
            <w:vAlign w:val="center"/>
          </w:tcPr>
          <w:p w:rsidR="00947FFB" w:rsidRPr="00C15D70" w:rsidRDefault="00947FFB" w:rsidP="00947FFB">
            <w:pPr>
              <w:tabs>
                <w:tab w:val="left" w:pos="3120"/>
              </w:tabs>
              <w:jc w:val="center"/>
            </w:pPr>
            <w:r w:rsidRPr="00C15D70">
              <w:t>Sorumlu Birim Veya Çalışma Grubu Üyeleri</w:t>
            </w:r>
          </w:p>
        </w:tc>
        <w:tc>
          <w:tcPr>
            <w:tcW w:w="1276" w:type="dxa"/>
            <w:shd w:val="clear" w:color="auto" w:fill="E2EFD9" w:themeFill="accent6" w:themeFillTint="33"/>
            <w:vAlign w:val="center"/>
          </w:tcPr>
          <w:p w:rsidR="00947FFB" w:rsidRPr="00C15D70" w:rsidRDefault="00947FFB" w:rsidP="00947FFB">
            <w:pPr>
              <w:tabs>
                <w:tab w:val="left" w:pos="3120"/>
              </w:tabs>
              <w:jc w:val="center"/>
            </w:pPr>
            <w:r w:rsidRPr="00C15D70">
              <w:t>İşbirliği Yapılacak Birim</w:t>
            </w:r>
          </w:p>
        </w:tc>
        <w:tc>
          <w:tcPr>
            <w:tcW w:w="1559" w:type="dxa"/>
            <w:shd w:val="clear" w:color="auto" w:fill="E2EFD9" w:themeFill="accent6" w:themeFillTint="33"/>
            <w:vAlign w:val="center"/>
          </w:tcPr>
          <w:p w:rsidR="00947FFB" w:rsidRPr="00C15D70" w:rsidRDefault="00947FFB" w:rsidP="00947FFB">
            <w:pPr>
              <w:tabs>
                <w:tab w:val="left" w:pos="3120"/>
              </w:tabs>
              <w:jc w:val="center"/>
            </w:pPr>
            <w:r w:rsidRPr="00C15D70">
              <w:t>Çıktı/Sonuç</w:t>
            </w:r>
          </w:p>
        </w:tc>
        <w:tc>
          <w:tcPr>
            <w:tcW w:w="1560" w:type="dxa"/>
            <w:shd w:val="clear" w:color="auto" w:fill="E2EFD9" w:themeFill="accent6" w:themeFillTint="33"/>
            <w:vAlign w:val="center"/>
          </w:tcPr>
          <w:p w:rsidR="00947FFB" w:rsidRPr="00C15D70" w:rsidRDefault="00947FFB" w:rsidP="00947FFB">
            <w:pPr>
              <w:tabs>
                <w:tab w:val="left" w:pos="3120"/>
              </w:tabs>
              <w:jc w:val="center"/>
            </w:pPr>
            <w:r w:rsidRPr="00C15D70">
              <w:t>Tamamlanma Tarihi</w:t>
            </w:r>
          </w:p>
        </w:tc>
        <w:tc>
          <w:tcPr>
            <w:tcW w:w="1750" w:type="dxa"/>
            <w:shd w:val="clear" w:color="auto" w:fill="E2EFD9" w:themeFill="accent6" w:themeFillTint="33"/>
            <w:vAlign w:val="center"/>
          </w:tcPr>
          <w:p w:rsidR="00947FFB" w:rsidRPr="00C15D70" w:rsidRDefault="00947FFB" w:rsidP="00947FFB">
            <w:pPr>
              <w:tabs>
                <w:tab w:val="left" w:pos="3120"/>
              </w:tabs>
              <w:jc w:val="center"/>
            </w:pPr>
            <w:r w:rsidRPr="00C15D70">
              <w:t>Açıklama</w:t>
            </w:r>
          </w:p>
        </w:tc>
      </w:tr>
      <w:tr w:rsidR="00947FFB" w:rsidTr="009407A2">
        <w:tc>
          <w:tcPr>
            <w:tcW w:w="1000" w:type="dxa"/>
            <w:vAlign w:val="center"/>
          </w:tcPr>
          <w:p w:rsidR="00947FFB" w:rsidRPr="004F770D" w:rsidRDefault="00947FFB" w:rsidP="00947FFB">
            <w:pPr>
              <w:tabs>
                <w:tab w:val="left" w:pos="3120"/>
              </w:tabs>
              <w:jc w:val="center"/>
              <w:rPr>
                <w:b/>
              </w:rPr>
            </w:pPr>
            <w:r w:rsidRPr="004F770D">
              <w:rPr>
                <w:b/>
              </w:rPr>
              <w:t>KOS4</w:t>
            </w:r>
          </w:p>
        </w:tc>
        <w:tc>
          <w:tcPr>
            <w:tcW w:w="14933" w:type="dxa"/>
            <w:gridSpan w:val="9"/>
            <w:vAlign w:val="center"/>
          </w:tcPr>
          <w:p w:rsidR="00947FFB" w:rsidRPr="004F770D" w:rsidRDefault="00947FFB" w:rsidP="00947FFB">
            <w:pPr>
              <w:tabs>
                <w:tab w:val="left" w:pos="3120"/>
              </w:tabs>
              <w:rPr>
                <w:b/>
              </w:rPr>
            </w:pPr>
            <w:r w:rsidRPr="004F770D">
              <w:rPr>
                <w:b/>
              </w:rPr>
              <w:t>Yetki Devri: İdarelerde Yetkiler Ve Yetki Devrinin Sınırları Açıkça Belirlenmeli Ve Yazılı Olarak Bildirilmelidir. Devredilen Yetkinin Önemi Ve Riski Dikkate Alınarak Yetki Devri Yapılmalıdır</w:t>
            </w:r>
          </w:p>
        </w:tc>
      </w:tr>
      <w:tr w:rsidR="00947FFB" w:rsidTr="008A6411">
        <w:trPr>
          <w:trHeight w:val="1757"/>
        </w:trPr>
        <w:tc>
          <w:tcPr>
            <w:tcW w:w="1000" w:type="dxa"/>
            <w:vAlign w:val="center"/>
          </w:tcPr>
          <w:p w:rsidR="00947FFB" w:rsidRPr="0011044F" w:rsidRDefault="00947FFB" w:rsidP="00947FFB">
            <w:pPr>
              <w:tabs>
                <w:tab w:val="left" w:pos="3120"/>
              </w:tabs>
              <w:jc w:val="center"/>
              <w:rPr>
                <w:sz w:val="20"/>
                <w:szCs w:val="20"/>
              </w:rPr>
            </w:pPr>
            <w:r w:rsidRPr="0011044F">
              <w:rPr>
                <w:sz w:val="20"/>
                <w:szCs w:val="20"/>
              </w:rPr>
              <w:t>KOS4.1</w:t>
            </w:r>
          </w:p>
        </w:tc>
        <w:tc>
          <w:tcPr>
            <w:tcW w:w="1843" w:type="dxa"/>
            <w:vAlign w:val="center"/>
          </w:tcPr>
          <w:p w:rsidR="00947FFB" w:rsidRPr="0011044F" w:rsidRDefault="00947FFB" w:rsidP="00947FFB">
            <w:pPr>
              <w:rPr>
                <w:rFonts w:eastAsia="Times New Roman" w:cs="Arial"/>
                <w:sz w:val="20"/>
                <w:szCs w:val="20"/>
                <w:lang w:eastAsia="tr-TR"/>
              </w:rPr>
            </w:pPr>
            <w:r w:rsidRPr="0011044F">
              <w:rPr>
                <w:rFonts w:eastAsia="Times New Roman" w:cs="Arial"/>
                <w:sz w:val="20"/>
                <w:szCs w:val="20"/>
                <w:lang w:eastAsia="tr-TR"/>
              </w:rPr>
              <w:t>İş Akış Süreçlerindeki İmza Ve Onay Mercileri Belirlenmeli Ve Personele Duyurulmalıdır.</w:t>
            </w:r>
          </w:p>
          <w:p w:rsidR="00947FFB" w:rsidRPr="0011044F" w:rsidRDefault="00947FFB" w:rsidP="00947FFB">
            <w:pPr>
              <w:rPr>
                <w:rFonts w:eastAsia="Times New Roman" w:cs="Arial"/>
                <w:sz w:val="20"/>
                <w:szCs w:val="20"/>
                <w:lang w:eastAsia="tr-TR"/>
              </w:rPr>
            </w:pPr>
          </w:p>
        </w:tc>
        <w:tc>
          <w:tcPr>
            <w:tcW w:w="2409" w:type="dxa"/>
            <w:vAlign w:val="center"/>
          </w:tcPr>
          <w:p w:rsidR="00947FFB" w:rsidRPr="0011044F" w:rsidRDefault="00947FFB" w:rsidP="00947FFB">
            <w:pPr>
              <w:tabs>
                <w:tab w:val="left" w:pos="3120"/>
              </w:tabs>
              <w:rPr>
                <w:sz w:val="20"/>
                <w:szCs w:val="20"/>
              </w:rPr>
            </w:pPr>
            <w:r w:rsidRPr="0011044F">
              <w:rPr>
                <w:sz w:val="20"/>
                <w:szCs w:val="20"/>
              </w:rPr>
              <w:t>İş Süreç Analizine İlişkin Çalışmalar Başlatılmıştır. Birimlerin İş Ve İşlemlerinin Akış Şemalarının Hazırlanması Çalışmaları Devam Etmektedir.</w:t>
            </w:r>
          </w:p>
        </w:tc>
        <w:tc>
          <w:tcPr>
            <w:tcW w:w="1134" w:type="dxa"/>
            <w:vAlign w:val="center"/>
          </w:tcPr>
          <w:p w:rsidR="00947FFB" w:rsidRPr="0011044F" w:rsidRDefault="00947FFB" w:rsidP="00947FFB">
            <w:pPr>
              <w:tabs>
                <w:tab w:val="left" w:pos="3120"/>
              </w:tabs>
              <w:rPr>
                <w:sz w:val="19"/>
                <w:szCs w:val="19"/>
              </w:rPr>
            </w:pPr>
            <w:r w:rsidRPr="0011044F">
              <w:rPr>
                <w:sz w:val="19"/>
                <w:szCs w:val="19"/>
              </w:rPr>
              <w:t>E 4.1.1</w:t>
            </w:r>
          </w:p>
        </w:tc>
        <w:tc>
          <w:tcPr>
            <w:tcW w:w="2127" w:type="dxa"/>
            <w:vAlign w:val="center"/>
          </w:tcPr>
          <w:p w:rsidR="00947FFB" w:rsidRPr="0011044F" w:rsidRDefault="00947FFB" w:rsidP="00947FFB">
            <w:pPr>
              <w:tabs>
                <w:tab w:val="left" w:pos="3120"/>
              </w:tabs>
              <w:rPr>
                <w:sz w:val="19"/>
                <w:szCs w:val="19"/>
              </w:rPr>
            </w:pPr>
            <w:r w:rsidRPr="0011044F">
              <w:rPr>
                <w:sz w:val="19"/>
                <w:szCs w:val="19"/>
              </w:rPr>
              <w:t>İş Akış Şemalarında, Kullanılması Gerektiği Belirtilen Evrakı İmzalamaya Ve Onaylamaya Yetkili Olanlar Belirtilecek Ve Web Sayfasında Yayınlanacaktır.</w:t>
            </w:r>
          </w:p>
        </w:tc>
        <w:tc>
          <w:tcPr>
            <w:tcW w:w="1275" w:type="dxa"/>
            <w:vAlign w:val="center"/>
          </w:tcPr>
          <w:p w:rsidR="00947FFB" w:rsidRPr="0011044F" w:rsidRDefault="00947FFB" w:rsidP="00947FFB">
            <w:pPr>
              <w:tabs>
                <w:tab w:val="left" w:pos="3120"/>
              </w:tabs>
              <w:rPr>
                <w:sz w:val="19"/>
                <w:szCs w:val="19"/>
              </w:rPr>
            </w:pPr>
            <w:r w:rsidRPr="0011044F">
              <w:rPr>
                <w:sz w:val="19"/>
                <w:szCs w:val="19"/>
              </w:rPr>
              <w:t>Tüm Birimler</w:t>
            </w:r>
          </w:p>
        </w:tc>
        <w:tc>
          <w:tcPr>
            <w:tcW w:w="1276" w:type="dxa"/>
            <w:vAlign w:val="center"/>
          </w:tcPr>
          <w:p w:rsidR="00947FFB" w:rsidRPr="0011044F" w:rsidRDefault="00947FFB" w:rsidP="00947FFB">
            <w:pPr>
              <w:tabs>
                <w:tab w:val="left" w:pos="3120"/>
              </w:tabs>
              <w:rPr>
                <w:sz w:val="19"/>
                <w:szCs w:val="19"/>
              </w:rPr>
            </w:pPr>
            <w:r w:rsidRPr="0011044F">
              <w:rPr>
                <w:sz w:val="19"/>
                <w:szCs w:val="19"/>
              </w:rPr>
              <w:t>İnsan Kaynakları Ve Eğitim Müdürlüğü</w:t>
            </w:r>
          </w:p>
        </w:tc>
        <w:tc>
          <w:tcPr>
            <w:tcW w:w="1559" w:type="dxa"/>
            <w:vAlign w:val="center"/>
          </w:tcPr>
          <w:p w:rsidR="00947FFB" w:rsidRPr="0011044F" w:rsidRDefault="00947FFB" w:rsidP="00947FFB">
            <w:pPr>
              <w:tabs>
                <w:tab w:val="left" w:pos="3120"/>
              </w:tabs>
              <w:rPr>
                <w:sz w:val="19"/>
                <w:szCs w:val="19"/>
              </w:rPr>
            </w:pPr>
            <w:r w:rsidRPr="0011044F">
              <w:rPr>
                <w:sz w:val="19"/>
                <w:szCs w:val="19"/>
              </w:rPr>
              <w:t>İş Akış Süreçleri,</w:t>
            </w:r>
          </w:p>
          <w:p w:rsidR="00947FFB" w:rsidRPr="0011044F" w:rsidRDefault="00947FFB" w:rsidP="00947FFB">
            <w:pPr>
              <w:tabs>
                <w:tab w:val="left" w:pos="3120"/>
              </w:tabs>
              <w:rPr>
                <w:sz w:val="19"/>
                <w:szCs w:val="19"/>
              </w:rPr>
            </w:pPr>
            <w:r w:rsidRPr="0011044F">
              <w:rPr>
                <w:sz w:val="19"/>
                <w:szCs w:val="19"/>
              </w:rPr>
              <w:t>İş Akış Şemaları</w:t>
            </w:r>
          </w:p>
        </w:tc>
        <w:tc>
          <w:tcPr>
            <w:tcW w:w="1560" w:type="dxa"/>
            <w:vAlign w:val="center"/>
          </w:tcPr>
          <w:p w:rsidR="00947FFB" w:rsidRDefault="00947FFB" w:rsidP="00947FFB">
            <w:pPr>
              <w:tabs>
                <w:tab w:val="left" w:pos="3120"/>
              </w:tabs>
              <w:jc w:val="center"/>
            </w:pPr>
            <w:r>
              <w:t>Ocak 2015</w:t>
            </w:r>
          </w:p>
        </w:tc>
        <w:tc>
          <w:tcPr>
            <w:tcW w:w="1750" w:type="dxa"/>
          </w:tcPr>
          <w:p w:rsidR="00947FFB"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930"/>
        </w:trPr>
        <w:tc>
          <w:tcPr>
            <w:tcW w:w="1000" w:type="dxa"/>
            <w:vMerge w:val="restart"/>
            <w:vAlign w:val="center"/>
          </w:tcPr>
          <w:p w:rsidR="00947FFB" w:rsidRPr="0011044F" w:rsidRDefault="00947FFB" w:rsidP="00947FFB">
            <w:pPr>
              <w:tabs>
                <w:tab w:val="left" w:pos="3120"/>
              </w:tabs>
              <w:jc w:val="center"/>
              <w:rPr>
                <w:sz w:val="20"/>
                <w:szCs w:val="20"/>
              </w:rPr>
            </w:pPr>
            <w:r w:rsidRPr="0011044F">
              <w:rPr>
                <w:sz w:val="20"/>
                <w:szCs w:val="20"/>
              </w:rPr>
              <w:t>KOS4.2</w:t>
            </w:r>
          </w:p>
        </w:tc>
        <w:tc>
          <w:tcPr>
            <w:tcW w:w="1843" w:type="dxa"/>
            <w:vMerge w:val="restart"/>
            <w:vAlign w:val="center"/>
          </w:tcPr>
          <w:p w:rsidR="00947FFB" w:rsidRPr="0011044F" w:rsidRDefault="00947FFB" w:rsidP="00947FFB">
            <w:pPr>
              <w:rPr>
                <w:rFonts w:eastAsia="Times New Roman" w:cs="Arial"/>
                <w:sz w:val="20"/>
                <w:szCs w:val="20"/>
                <w:lang w:eastAsia="tr-TR"/>
              </w:rPr>
            </w:pPr>
            <w:r w:rsidRPr="0011044F">
              <w:rPr>
                <w:rFonts w:eastAsia="Times New Roman" w:cs="Arial"/>
                <w:sz w:val="20"/>
                <w:szCs w:val="20"/>
                <w:lang w:eastAsia="tr-TR"/>
              </w:rPr>
              <w:t>Yetki Devirleri, Üst Yönetici Tarafından Belirlenen Esaslar Çerçevesinde Devredilen Yetkinin Sınırlarını Gösterecek Şekilde Yazılı Olarak Belirlenmeli Ve İlgililere Bildirilmelidir.</w:t>
            </w:r>
          </w:p>
          <w:p w:rsidR="00947FFB" w:rsidRPr="0011044F" w:rsidRDefault="00947FFB" w:rsidP="00947FFB">
            <w:pPr>
              <w:rPr>
                <w:rFonts w:eastAsia="Times New Roman" w:cs="Arial"/>
                <w:sz w:val="20"/>
                <w:szCs w:val="20"/>
                <w:lang w:eastAsia="tr-TR"/>
              </w:rPr>
            </w:pPr>
          </w:p>
        </w:tc>
        <w:tc>
          <w:tcPr>
            <w:tcW w:w="2409" w:type="dxa"/>
            <w:vMerge w:val="restart"/>
            <w:vAlign w:val="center"/>
          </w:tcPr>
          <w:p w:rsidR="00947FFB" w:rsidRPr="0011044F" w:rsidRDefault="00947FFB" w:rsidP="00947FFB">
            <w:pPr>
              <w:tabs>
                <w:tab w:val="left" w:pos="3120"/>
              </w:tabs>
              <w:rPr>
                <w:sz w:val="20"/>
                <w:szCs w:val="20"/>
              </w:rPr>
            </w:pPr>
            <w:r w:rsidRPr="0011044F">
              <w:rPr>
                <w:sz w:val="20"/>
                <w:szCs w:val="20"/>
              </w:rPr>
              <w:t>Yetki Devirleri Yazılı Olarak Yapılmakta Ve İlgililere Tebliğ Edilmektedir.</w:t>
            </w:r>
          </w:p>
        </w:tc>
        <w:tc>
          <w:tcPr>
            <w:tcW w:w="1134" w:type="dxa"/>
            <w:vAlign w:val="center"/>
          </w:tcPr>
          <w:p w:rsidR="00947FFB" w:rsidRPr="0011044F" w:rsidRDefault="00947FFB" w:rsidP="00947FFB">
            <w:pPr>
              <w:tabs>
                <w:tab w:val="left" w:pos="3120"/>
              </w:tabs>
              <w:rPr>
                <w:sz w:val="19"/>
                <w:szCs w:val="19"/>
              </w:rPr>
            </w:pPr>
            <w:r w:rsidRPr="0011044F">
              <w:rPr>
                <w:sz w:val="19"/>
                <w:szCs w:val="19"/>
              </w:rPr>
              <w:t>E 4.2.1</w:t>
            </w:r>
          </w:p>
        </w:tc>
        <w:tc>
          <w:tcPr>
            <w:tcW w:w="2127" w:type="dxa"/>
            <w:vAlign w:val="center"/>
          </w:tcPr>
          <w:p w:rsidR="00947FFB" w:rsidRPr="0011044F" w:rsidRDefault="00947FFB" w:rsidP="00947FFB">
            <w:pPr>
              <w:tabs>
                <w:tab w:val="left" w:pos="3120"/>
              </w:tabs>
              <w:rPr>
                <w:sz w:val="19"/>
                <w:szCs w:val="19"/>
              </w:rPr>
            </w:pPr>
            <w:r w:rsidRPr="0011044F">
              <w:rPr>
                <w:sz w:val="19"/>
                <w:szCs w:val="19"/>
              </w:rPr>
              <w:t xml:space="preserve">Yetki Devirleri, Üst Yönetici Tarafından Belirlenen Esaslar Çerçevesinde Devredilen Yetkinin Sınırlarını Gösterecek Şekilde Yazılı Olarak Belirlenecek Ve İlgililere Bildirilecektir. </w:t>
            </w:r>
          </w:p>
        </w:tc>
        <w:tc>
          <w:tcPr>
            <w:tcW w:w="1275" w:type="dxa"/>
            <w:vAlign w:val="center"/>
          </w:tcPr>
          <w:p w:rsidR="00947FFB" w:rsidRPr="0011044F" w:rsidRDefault="00947FFB" w:rsidP="00947FFB">
            <w:pPr>
              <w:tabs>
                <w:tab w:val="left" w:pos="3120"/>
              </w:tabs>
              <w:rPr>
                <w:sz w:val="19"/>
                <w:szCs w:val="19"/>
              </w:rPr>
            </w:pPr>
            <w:r>
              <w:rPr>
                <w:sz w:val="19"/>
                <w:szCs w:val="19"/>
              </w:rPr>
              <w:t>Yazı İşleri Müdürlüğü</w:t>
            </w:r>
          </w:p>
        </w:tc>
        <w:tc>
          <w:tcPr>
            <w:tcW w:w="1276" w:type="dxa"/>
            <w:vAlign w:val="center"/>
          </w:tcPr>
          <w:p w:rsidR="00947FFB" w:rsidRPr="0011044F" w:rsidRDefault="00947FFB" w:rsidP="00947FFB">
            <w:pPr>
              <w:tabs>
                <w:tab w:val="left" w:pos="3120"/>
              </w:tabs>
              <w:rPr>
                <w:sz w:val="19"/>
                <w:szCs w:val="19"/>
              </w:rPr>
            </w:pPr>
            <w:r w:rsidRPr="0011044F">
              <w:rPr>
                <w:sz w:val="19"/>
                <w:szCs w:val="19"/>
              </w:rPr>
              <w:t>Tüm Birimler</w:t>
            </w:r>
          </w:p>
        </w:tc>
        <w:tc>
          <w:tcPr>
            <w:tcW w:w="1559" w:type="dxa"/>
            <w:vAlign w:val="center"/>
          </w:tcPr>
          <w:p w:rsidR="00947FFB" w:rsidRPr="0011044F" w:rsidRDefault="00947FFB" w:rsidP="00947FFB">
            <w:pPr>
              <w:tabs>
                <w:tab w:val="left" w:pos="3120"/>
              </w:tabs>
              <w:rPr>
                <w:sz w:val="19"/>
                <w:szCs w:val="19"/>
              </w:rPr>
            </w:pPr>
            <w:r w:rsidRPr="0011044F">
              <w:rPr>
                <w:sz w:val="19"/>
                <w:szCs w:val="19"/>
              </w:rPr>
              <w:t>Yetki Devirleri Yazısı</w:t>
            </w:r>
          </w:p>
        </w:tc>
        <w:tc>
          <w:tcPr>
            <w:tcW w:w="1560" w:type="dxa"/>
            <w:vAlign w:val="center"/>
          </w:tcPr>
          <w:p w:rsidR="00947FFB" w:rsidRDefault="00947FFB" w:rsidP="00947FFB">
            <w:pPr>
              <w:tabs>
                <w:tab w:val="left" w:pos="3120"/>
              </w:tabs>
              <w:jc w:val="center"/>
            </w:pPr>
            <w:r>
              <w:t>Ocak 2015</w:t>
            </w:r>
          </w:p>
        </w:tc>
        <w:tc>
          <w:tcPr>
            <w:tcW w:w="1750" w:type="dxa"/>
            <w:vMerge w:val="restart"/>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1377"/>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Pr="00D51F1C" w:rsidRDefault="00947FFB" w:rsidP="00947FFB">
            <w:pPr>
              <w:rPr>
                <w:rFonts w:ascii="Arial" w:eastAsia="Times New Roman" w:hAnsi="Arial" w:cs="Arial"/>
                <w:sz w:val="20"/>
                <w:szCs w:val="20"/>
                <w:lang w:eastAsia="tr-TR"/>
              </w:rPr>
            </w:pPr>
          </w:p>
        </w:tc>
        <w:tc>
          <w:tcPr>
            <w:tcW w:w="2409" w:type="dxa"/>
            <w:vMerge/>
          </w:tcPr>
          <w:p w:rsidR="00947FFB" w:rsidRDefault="00947FFB" w:rsidP="00947FFB">
            <w:pPr>
              <w:tabs>
                <w:tab w:val="left" w:pos="3120"/>
              </w:tabs>
              <w:jc w:val="center"/>
            </w:pPr>
          </w:p>
        </w:tc>
        <w:tc>
          <w:tcPr>
            <w:tcW w:w="1134" w:type="dxa"/>
            <w:vAlign w:val="center"/>
          </w:tcPr>
          <w:p w:rsidR="00947FFB" w:rsidRPr="0011044F" w:rsidRDefault="00947FFB" w:rsidP="00947FFB">
            <w:pPr>
              <w:tabs>
                <w:tab w:val="left" w:pos="3120"/>
              </w:tabs>
              <w:rPr>
                <w:sz w:val="19"/>
                <w:szCs w:val="19"/>
              </w:rPr>
            </w:pPr>
            <w:r w:rsidRPr="0011044F">
              <w:rPr>
                <w:sz w:val="19"/>
                <w:szCs w:val="19"/>
              </w:rPr>
              <w:t>E 4.2.2</w:t>
            </w:r>
          </w:p>
        </w:tc>
        <w:tc>
          <w:tcPr>
            <w:tcW w:w="2127" w:type="dxa"/>
            <w:vAlign w:val="center"/>
          </w:tcPr>
          <w:p w:rsidR="00947FFB" w:rsidRPr="0011044F" w:rsidRDefault="00947FFB" w:rsidP="00947FFB">
            <w:pPr>
              <w:tabs>
                <w:tab w:val="left" w:pos="3120"/>
              </w:tabs>
              <w:rPr>
                <w:sz w:val="19"/>
                <w:szCs w:val="19"/>
              </w:rPr>
            </w:pPr>
            <w:r w:rsidRPr="0011044F">
              <w:rPr>
                <w:sz w:val="19"/>
                <w:szCs w:val="19"/>
              </w:rPr>
              <w:t>Yetki Devri Konusunda Bir Yönerge Hazırlanacaktır.</w:t>
            </w:r>
          </w:p>
        </w:tc>
        <w:tc>
          <w:tcPr>
            <w:tcW w:w="1275" w:type="dxa"/>
            <w:vAlign w:val="center"/>
          </w:tcPr>
          <w:p w:rsidR="00947FFB" w:rsidRPr="0011044F" w:rsidRDefault="00947FFB" w:rsidP="00947FFB">
            <w:pPr>
              <w:tabs>
                <w:tab w:val="left" w:pos="3120"/>
              </w:tabs>
              <w:rPr>
                <w:sz w:val="19"/>
                <w:szCs w:val="19"/>
              </w:rPr>
            </w:pPr>
            <w:r>
              <w:rPr>
                <w:sz w:val="19"/>
                <w:szCs w:val="19"/>
              </w:rPr>
              <w:t>Yazı İşleri Müdürlüğü</w:t>
            </w:r>
          </w:p>
        </w:tc>
        <w:tc>
          <w:tcPr>
            <w:tcW w:w="1276" w:type="dxa"/>
            <w:vAlign w:val="center"/>
          </w:tcPr>
          <w:p w:rsidR="00947FFB" w:rsidRPr="0011044F" w:rsidRDefault="00947FFB" w:rsidP="00947FFB">
            <w:pPr>
              <w:tabs>
                <w:tab w:val="left" w:pos="3120"/>
              </w:tabs>
              <w:rPr>
                <w:sz w:val="19"/>
                <w:szCs w:val="19"/>
              </w:rPr>
            </w:pPr>
            <w:r w:rsidRPr="0011044F">
              <w:rPr>
                <w:sz w:val="19"/>
                <w:szCs w:val="19"/>
              </w:rPr>
              <w:t>Tüm Birimler</w:t>
            </w:r>
          </w:p>
        </w:tc>
        <w:tc>
          <w:tcPr>
            <w:tcW w:w="1559" w:type="dxa"/>
            <w:vAlign w:val="center"/>
          </w:tcPr>
          <w:p w:rsidR="00947FFB" w:rsidRPr="0011044F" w:rsidRDefault="00947FFB" w:rsidP="00947FFB">
            <w:pPr>
              <w:tabs>
                <w:tab w:val="left" w:pos="3120"/>
              </w:tabs>
              <w:rPr>
                <w:sz w:val="19"/>
                <w:szCs w:val="19"/>
              </w:rPr>
            </w:pPr>
            <w:r w:rsidRPr="0011044F">
              <w:rPr>
                <w:sz w:val="19"/>
                <w:szCs w:val="19"/>
              </w:rPr>
              <w:t>Yetki Devri Yönergesi</w:t>
            </w:r>
          </w:p>
        </w:tc>
        <w:tc>
          <w:tcPr>
            <w:tcW w:w="1560" w:type="dxa"/>
            <w:vAlign w:val="center"/>
          </w:tcPr>
          <w:p w:rsidR="00947FFB" w:rsidRDefault="00947FFB" w:rsidP="00947FFB">
            <w:pPr>
              <w:tabs>
                <w:tab w:val="left" w:pos="3120"/>
              </w:tabs>
              <w:jc w:val="center"/>
            </w:pPr>
            <w:r>
              <w:t>Ocak 2015</w:t>
            </w:r>
          </w:p>
        </w:tc>
        <w:tc>
          <w:tcPr>
            <w:tcW w:w="1750" w:type="dxa"/>
            <w:vMerge/>
          </w:tcPr>
          <w:p w:rsidR="00947FFB" w:rsidRDefault="00947FFB" w:rsidP="00947FFB">
            <w:pPr>
              <w:tabs>
                <w:tab w:val="left" w:pos="3120"/>
              </w:tabs>
              <w:jc w:val="center"/>
            </w:pPr>
          </w:p>
        </w:tc>
      </w:tr>
      <w:tr w:rsidR="00947FFB" w:rsidTr="008A6411">
        <w:trPr>
          <w:trHeight w:val="1659"/>
        </w:trPr>
        <w:tc>
          <w:tcPr>
            <w:tcW w:w="1000" w:type="dxa"/>
            <w:vAlign w:val="center"/>
          </w:tcPr>
          <w:p w:rsidR="00947FFB" w:rsidRPr="0011044F" w:rsidRDefault="00947FFB" w:rsidP="00947FFB">
            <w:pPr>
              <w:tabs>
                <w:tab w:val="left" w:pos="3120"/>
              </w:tabs>
              <w:rPr>
                <w:sz w:val="20"/>
                <w:szCs w:val="20"/>
              </w:rPr>
            </w:pPr>
            <w:r w:rsidRPr="0011044F">
              <w:rPr>
                <w:sz w:val="20"/>
                <w:szCs w:val="20"/>
              </w:rPr>
              <w:t>KOS4.3</w:t>
            </w:r>
          </w:p>
        </w:tc>
        <w:tc>
          <w:tcPr>
            <w:tcW w:w="1843" w:type="dxa"/>
            <w:vAlign w:val="center"/>
          </w:tcPr>
          <w:p w:rsidR="00947FFB" w:rsidRPr="0011044F" w:rsidRDefault="00947FFB" w:rsidP="00947FFB">
            <w:pPr>
              <w:rPr>
                <w:rFonts w:eastAsia="Times New Roman" w:cs="Arial"/>
                <w:sz w:val="20"/>
                <w:szCs w:val="20"/>
                <w:lang w:eastAsia="tr-TR"/>
              </w:rPr>
            </w:pPr>
            <w:r w:rsidRPr="0011044F">
              <w:rPr>
                <w:rFonts w:eastAsia="Times New Roman" w:cs="Arial"/>
                <w:sz w:val="20"/>
                <w:szCs w:val="20"/>
                <w:lang w:eastAsia="tr-TR"/>
              </w:rPr>
              <w:t>Yetki Devri, Devredilen Yetkinin Önemi İle Uyumlu Olmalıdır</w:t>
            </w:r>
          </w:p>
          <w:p w:rsidR="00947FFB" w:rsidRPr="0011044F" w:rsidRDefault="00947FFB" w:rsidP="00947FFB">
            <w:pPr>
              <w:rPr>
                <w:rFonts w:eastAsia="Times New Roman" w:cs="Arial"/>
                <w:sz w:val="20"/>
                <w:szCs w:val="20"/>
                <w:lang w:eastAsia="tr-TR"/>
              </w:rPr>
            </w:pPr>
          </w:p>
        </w:tc>
        <w:tc>
          <w:tcPr>
            <w:tcW w:w="2409" w:type="dxa"/>
            <w:vAlign w:val="center"/>
          </w:tcPr>
          <w:p w:rsidR="00947FFB" w:rsidRPr="0011044F" w:rsidRDefault="00947FFB" w:rsidP="00947FFB">
            <w:pPr>
              <w:tabs>
                <w:tab w:val="left" w:pos="3120"/>
              </w:tabs>
              <w:rPr>
                <w:sz w:val="20"/>
                <w:szCs w:val="20"/>
              </w:rPr>
            </w:pPr>
            <w:r w:rsidRPr="0011044F">
              <w:rPr>
                <w:sz w:val="20"/>
                <w:szCs w:val="20"/>
              </w:rPr>
              <w:t>Yetki Devirleri Genelge Ve Olurlarla Yazılı Olarak Yapılmaktadır. Yetki Devredilmesinde, Devredilecek Yetki Unsurları Açıkça Yer Almaktadır.</w:t>
            </w:r>
          </w:p>
        </w:tc>
        <w:tc>
          <w:tcPr>
            <w:tcW w:w="1134" w:type="dxa"/>
            <w:vAlign w:val="center"/>
          </w:tcPr>
          <w:p w:rsidR="00947FFB" w:rsidRPr="0011044F" w:rsidRDefault="00947FFB" w:rsidP="00947FFB">
            <w:pPr>
              <w:tabs>
                <w:tab w:val="left" w:pos="3120"/>
              </w:tabs>
              <w:rPr>
                <w:sz w:val="19"/>
                <w:szCs w:val="19"/>
              </w:rPr>
            </w:pPr>
            <w:r w:rsidRPr="0011044F">
              <w:rPr>
                <w:sz w:val="19"/>
                <w:szCs w:val="19"/>
              </w:rPr>
              <w:t>E 4.3.1</w:t>
            </w:r>
          </w:p>
        </w:tc>
        <w:tc>
          <w:tcPr>
            <w:tcW w:w="2127" w:type="dxa"/>
            <w:vAlign w:val="center"/>
          </w:tcPr>
          <w:p w:rsidR="00947FFB" w:rsidRPr="0011044F" w:rsidRDefault="00947FFB" w:rsidP="00947FFB">
            <w:pPr>
              <w:tabs>
                <w:tab w:val="left" w:pos="3120"/>
              </w:tabs>
              <w:rPr>
                <w:sz w:val="19"/>
                <w:szCs w:val="19"/>
              </w:rPr>
            </w:pPr>
            <w:r w:rsidRPr="0011044F">
              <w:rPr>
                <w:sz w:val="19"/>
                <w:szCs w:val="19"/>
              </w:rPr>
              <w:t>Yetki, Önem Ve Kademe Zinciri İçinde Devredilmelidir. Yetki Devredilmesinde, Devredilecek Yetki Unsurları Belirlenecektir.</w:t>
            </w:r>
          </w:p>
        </w:tc>
        <w:tc>
          <w:tcPr>
            <w:tcW w:w="1275" w:type="dxa"/>
            <w:vAlign w:val="center"/>
          </w:tcPr>
          <w:p w:rsidR="00947FFB" w:rsidRPr="0011044F" w:rsidRDefault="00947FFB" w:rsidP="00947FFB">
            <w:pPr>
              <w:tabs>
                <w:tab w:val="left" w:pos="3120"/>
              </w:tabs>
              <w:rPr>
                <w:sz w:val="19"/>
                <w:szCs w:val="19"/>
              </w:rPr>
            </w:pPr>
            <w:r w:rsidRPr="0011044F">
              <w:rPr>
                <w:sz w:val="19"/>
                <w:szCs w:val="19"/>
              </w:rPr>
              <w:t>Tüm Birimler</w:t>
            </w:r>
          </w:p>
        </w:tc>
        <w:tc>
          <w:tcPr>
            <w:tcW w:w="1276" w:type="dxa"/>
            <w:vAlign w:val="center"/>
          </w:tcPr>
          <w:p w:rsidR="00947FFB" w:rsidRPr="0011044F" w:rsidRDefault="00947FFB" w:rsidP="00947FFB">
            <w:pPr>
              <w:tabs>
                <w:tab w:val="left" w:pos="3120"/>
              </w:tabs>
              <w:rPr>
                <w:sz w:val="19"/>
                <w:szCs w:val="19"/>
              </w:rPr>
            </w:pPr>
            <w:r>
              <w:rPr>
                <w:sz w:val="19"/>
                <w:szCs w:val="19"/>
              </w:rPr>
              <w:t>Yazı İşleri Müdürlüğü</w:t>
            </w:r>
          </w:p>
        </w:tc>
        <w:tc>
          <w:tcPr>
            <w:tcW w:w="1559" w:type="dxa"/>
            <w:vAlign w:val="center"/>
          </w:tcPr>
          <w:p w:rsidR="00947FFB" w:rsidRPr="0011044F" w:rsidRDefault="00947FFB" w:rsidP="00947FFB">
            <w:pPr>
              <w:tabs>
                <w:tab w:val="left" w:pos="3120"/>
              </w:tabs>
              <w:rPr>
                <w:sz w:val="19"/>
                <w:szCs w:val="19"/>
              </w:rPr>
            </w:pPr>
            <w:r w:rsidRPr="0011044F">
              <w:rPr>
                <w:sz w:val="19"/>
                <w:szCs w:val="19"/>
              </w:rPr>
              <w:t>Yetki Devri Olurları,</w:t>
            </w:r>
          </w:p>
          <w:p w:rsidR="00947FFB" w:rsidRPr="0011044F" w:rsidRDefault="00947FFB" w:rsidP="00947FFB">
            <w:pPr>
              <w:tabs>
                <w:tab w:val="left" w:pos="3120"/>
              </w:tabs>
              <w:rPr>
                <w:sz w:val="19"/>
                <w:szCs w:val="19"/>
              </w:rPr>
            </w:pPr>
            <w:r w:rsidRPr="0011044F">
              <w:rPr>
                <w:sz w:val="19"/>
                <w:szCs w:val="19"/>
              </w:rPr>
              <w:t>Yetki Devri Genelgeleri</w:t>
            </w: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4353"/>
        </w:trPr>
        <w:tc>
          <w:tcPr>
            <w:tcW w:w="1000" w:type="dxa"/>
            <w:vAlign w:val="center"/>
          </w:tcPr>
          <w:p w:rsidR="00947FFB" w:rsidRPr="00A47C0B" w:rsidRDefault="00947FFB" w:rsidP="00947FFB">
            <w:pPr>
              <w:tabs>
                <w:tab w:val="left" w:pos="3120"/>
              </w:tabs>
              <w:jc w:val="center"/>
              <w:rPr>
                <w:sz w:val="20"/>
                <w:szCs w:val="20"/>
              </w:rPr>
            </w:pPr>
            <w:r w:rsidRPr="00A47C0B">
              <w:rPr>
                <w:sz w:val="20"/>
                <w:szCs w:val="20"/>
              </w:rPr>
              <w:t>KOS4.4</w:t>
            </w:r>
          </w:p>
        </w:tc>
        <w:tc>
          <w:tcPr>
            <w:tcW w:w="1843" w:type="dxa"/>
            <w:vAlign w:val="center"/>
          </w:tcPr>
          <w:p w:rsidR="00947FFB" w:rsidRPr="00A47C0B" w:rsidRDefault="00947FFB" w:rsidP="00947FFB">
            <w:pPr>
              <w:rPr>
                <w:rFonts w:eastAsia="Times New Roman" w:cs="Arial"/>
                <w:sz w:val="20"/>
                <w:szCs w:val="20"/>
                <w:lang w:eastAsia="tr-TR"/>
              </w:rPr>
            </w:pPr>
            <w:r w:rsidRPr="00A47C0B">
              <w:rPr>
                <w:rFonts w:eastAsia="Times New Roman" w:cs="Arial"/>
                <w:sz w:val="20"/>
                <w:szCs w:val="20"/>
                <w:lang w:eastAsia="tr-TR"/>
              </w:rPr>
              <w:t>Yetki Devredilen Personel, Görevin Gerektirdiği Bilgi, Deneyim Ve Yeteneğe Sahip Olmalıdır.</w:t>
            </w:r>
          </w:p>
          <w:p w:rsidR="00947FFB" w:rsidRPr="00A47C0B" w:rsidRDefault="00947FFB" w:rsidP="00947FFB">
            <w:pPr>
              <w:rPr>
                <w:rFonts w:eastAsia="Times New Roman" w:cs="Arial"/>
                <w:sz w:val="20"/>
                <w:szCs w:val="20"/>
                <w:lang w:eastAsia="tr-TR"/>
              </w:rPr>
            </w:pPr>
          </w:p>
        </w:tc>
        <w:tc>
          <w:tcPr>
            <w:tcW w:w="2409" w:type="dxa"/>
            <w:vAlign w:val="center"/>
          </w:tcPr>
          <w:p w:rsidR="00947FFB" w:rsidRPr="00A47C0B" w:rsidRDefault="00947FFB" w:rsidP="00947FFB">
            <w:pPr>
              <w:tabs>
                <w:tab w:val="left" w:pos="3120"/>
              </w:tabs>
              <w:rPr>
                <w:sz w:val="20"/>
                <w:szCs w:val="20"/>
              </w:rPr>
            </w:pPr>
            <w:r w:rsidRPr="00A47C0B">
              <w:rPr>
                <w:sz w:val="20"/>
                <w:szCs w:val="20"/>
              </w:rPr>
              <w:t>İmza Yetki Devri Yönergesinde Yetki Devredilen Personelde Gerekli Koşullar Aranmıştır.</w:t>
            </w:r>
          </w:p>
        </w:tc>
        <w:tc>
          <w:tcPr>
            <w:tcW w:w="1134" w:type="dxa"/>
            <w:vAlign w:val="center"/>
          </w:tcPr>
          <w:p w:rsidR="00947FFB" w:rsidRPr="00A47C0B" w:rsidRDefault="00947FFB" w:rsidP="00947FFB">
            <w:pPr>
              <w:tabs>
                <w:tab w:val="left" w:pos="3120"/>
              </w:tabs>
              <w:rPr>
                <w:sz w:val="20"/>
                <w:szCs w:val="20"/>
              </w:rPr>
            </w:pPr>
            <w:r w:rsidRPr="00A47C0B">
              <w:rPr>
                <w:sz w:val="20"/>
                <w:szCs w:val="20"/>
              </w:rPr>
              <w:t>E 4.4.1</w:t>
            </w:r>
          </w:p>
        </w:tc>
        <w:tc>
          <w:tcPr>
            <w:tcW w:w="2127" w:type="dxa"/>
            <w:vAlign w:val="center"/>
          </w:tcPr>
          <w:p w:rsidR="00947FFB" w:rsidRPr="00A47C0B" w:rsidRDefault="00947FFB" w:rsidP="00947FFB">
            <w:pPr>
              <w:tabs>
                <w:tab w:val="left" w:pos="3120"/>
              </w:tabs>
              <w:rPr>
                <w:sz w:val="20"/>
                <w:szCs w:val="20"/>
              </w:rPr>
            </w:pPr>
            <w:r w:rsidRPr="00A47C0B">
              <w:rPr>
                <w:sz w:val="20"/>
                <w:szCs w:val="20"/>
              </w:rPr>
              <w:t>Yetki Devri Gerçekleşen Personelde, Görevin Gerektirdiği Bilgi, Deneyim Ve Yetenek Sağlanacaktır.</w:t>
            </w:r>
          </w:p>
        </w:tc>
        <w:tc>
          <w:tcPr>
            <w:tcW w:w="1275" w:type="dxa"/>
            <w:vAlign w:val="center"/>
          </w:tcPr>
          <w:p w:rsidR="00947FFB" w:rsidRPr="00A47C0B" w:rsidRDefault="00947FFB" w:rsidP="00947FFB">
            <w:pPr>
              <w:tabs>
                <w:tab w:val="left" w:pos="3120"/>
              </w:tabs>
              <w:rPr>
                <w:sz w:val="20"/>
                <w:szCs w:val="20"/>
              </w:rPr>
            </w:pPr>
            <w:r w:rsidRPr="00A47C0B">
              <w:rPr>
                <w:sz w:val="20"/>
                <w:szCs w:val="20"/>
              </w:rPr>
              <w:t>Yazı İşleri Müdürlüğü</w:t>
            </w:r>
          </w:p>
        </w:tc>
        <w:tc>
          <w:tcPr>
            <w:tcW w:w="1276" w:type="dxa"/>
            <w:vAlign w:val="center"/>
          </w:tcPr>
          <w:p w:rsidR="00947FFB" w:rsidRPr="00A47C0B" w:rsidRDefault="00947FFB" w:rsidP="00947FFB">
            <w:pPr>
              <w:tabs>
                <w:tab w:val="left" w:pos="3120"/>
              </w:tabs>
              <w:rPr>
                <w:sz w:val="20"/>
                <w:szCs w:val="20"/>
              </w:rPr>
            </w:pPr>
            <w:r w:rsidRPr="00A47C0B">
              <w:rPr>
                <w:sz w:val="20"/>
                <w:szCs w:val="20"/>
              </w:rPr>
              <w:t>Tüm Birimler</w:t>
            </w:r>
          </w:p>
        </w:tc>
        <w:tc>
          <w:tcPr>
            <w:tcW w:w="1559" w:type="dxa"/>
            <w:vAlign w:val="center"/>
          </w:tcPr>
          <w:p w:rsidR="00947FFB" w:rsidRPr="00A47C0B" w:rsidRDefault="00947FFB" w:rsidP="00947FFB">
            <w:pPr>
              <w:tabs>
                <w:tab w:val="left" w:pos="3120"/>
              </w:tabs>
              <w:rPr>
                <w:sz w:val="20"/>
                <w:szCs w:val="20"/>
              </w:rPr>
            </w:pPr>
            <w:r w:rsidRPr="00A47C0B">
              <w:rPr>
                <w:sz w:val="20"/>
                <w:szCs w:val="20"/>
              </w:rPr>
              <w:t>Yetki Devri Yazısı</w:t>
            </w: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2652"/>
        </w:trPr>
        <w:tc>
          <w:tcPr>
            <w:tcW w:w="1000" w:type="dxa"/>
            <w:vAlign w:val="center"/>
          </w:tcPr>
          <w:p w:rsidR="00947FFB" w:rsidRPr="00A47C0B" w:rsidRDefault="00947FFB" w:rsidP="00947FFB">
            <w:pPr>
              <w:tabs>
                <w:tab w:val="left" w:pos="3120"/>
              </w:tabs>
              <w:jc w:val="center"/>
              <w:rPr>
                <w:sz w:val="20"/>
                <w:szCs w:val="20"/>
              </w:rPr>
            </w:pPr>
            <w:r w:rsidRPr="00A47C0B">
              <w:rPr>
                <w:sz w:val="20"/>
                <w:szCs w:val="20"/>
              </w:rPr>
              <w:t>KOS4.5</w:t>
            </w:r>
          </w:p>
        </w:tc>
        <w:tc>
          <w:tcPr>
            <w:tcW w:w="1843" w:type="dxa"/>
            <w:vAlign w:val="center"/>
          </w:tcPr>
          <w:p w:rsidR="00947FFB" w:rsidRPr="00A47C0B" w:rsidRDefault="00947FFB" w:rsidP="00947FFB">
            <w:pPr>
              <w:rPr>
                <w:rFonts w:eastAsia="Times New Roman" w:cs="Arial"/>
                <w:sz w:val="20"/>
                <w:szCs w:val="20"/>
                <w:lang w:eastAsia="tr-TR"/>
              </w:rPr>
            </w:pPr>
            <w:r w:rsidRPr="00A47C0B">
              <w:rPr>
                <w:rFonts w:eastAsia="Times New Roman" w:cs="Arial"/>
                <w:sz w:val="20"/>
                <w:szCs w:val="20"/>
                <w:lang w:eastAsia="tr-TR"/>
              </w:rPr>
              <w:t>Yetki Devredilen Personel, Yetkinin Kullanımına İlişkin Olarak Belli Dönemlerde Yetki Devredene Bilgi Vermeli, Yetki Devreden İse Bu Bilgiyi Aramalıdır.</w:t>
            </w:r>
          </w:p>
          <w:p w:rsidR="00947FFB" w:rsidRPr="00A47C0B" w:rsidRDefault="00947FFB" w:rsidP="00947FFB">
            <w:pPr>
              <w:rPr>
                <w:rFonts w:eastAsia="Times New Roman" w:cs="Arial"/>
                <w:sz w:val="20"/>
                <w:szCs w:val="20"/>
                <w:lang w:eastAsia="tr-TR"/>
              </w:rPr>
            </w:pPr>
          </w:p>
        </w:tc>
        <w:tc>
          <w:tcPr>
            <w:tcW w:w="2409" w:type="dxa"/>
            <w:vAlign w:val="center"/>
          </w:tcPr>
          <w:p w:rsidR="00947FFB" w:rsidRPr="00A47C0B" w:rsidRDefault="00947FFB" w:rsidP="00947FFB">
            <w:pPr>
              <w:tabs>
                <w:tab w:val="left" w:pos="3120"/>
              </w:tabs>
              <w:rPr>
                <w:sz w:val="20"/>
                <w:szCs w:val="20"/>
              </w:rPr>
            </w:pPr>
            <w:r w:rsidRPr="00A47C0B">
              <w:rPr>
                <w:sz w:val="20"/>
                <w:szCs w:val="20"/>
              </w:rPr>
              <w:t>Yetki Devreden Ve Devralan Arasında Bilgilerin Düzenli Paylaşımı Yapılmaktadır.</w:t>
            </w:r>
          </w:p>
        </w:tc>
        <w:tc>
          <w:tcPr>
            <w:tcW w:w="1134" w:type="dxa"/>
            <w:vAlign w:val="center"/>
          </w:tcPr>
          <w:p w:rsidR="00947FFB" w:rsidRPr="00A47C0B" w:rsidRDefault="00947FFB" w:rsidP="00947FFB">
            <w:pPr>
              <w:tabs>
                <w:tab w:val="left" w:pos="3120"/>
              </w:tabs>
              <w:rPr>
                <w:sz w:val="20"/>
                <w:szCs w:val="20"/>
              </w:rPr>
            </w:pPr>
            <w:r w:rsidRPr="00A47C0B">
              <w:rPr>
                <w:sz w:val="20"/>
                <w:szCs w:val="20"/>
              </w:rPr>
              <w:t>E 4.5.1</w:t>
            </w:r>
          </w:p>
        </w:tc>
        <w:tc>
          <w:tcPr>
            <w:tcW w:w="2127" w:type="dxa"/>
            <w:vAlign w:val="center"/>
          </w:tcPr>
          <w:p w:rsidR="00947FFB" w:rsidRPr="00A47C0B" w:rsidRDefault="00947FFB" w:rsidP="00947FFB">
            <w:pPr>
              <w:tabs>
                <w:tab w:val="left" w:pos="3120"/>
              </w:tabs>
              <w:rPr>
                <w:sz w:val="20"/>
                <w:szCs w:val="20"/>
              </w:rPr>
            </w:pPr>
            <w:r w:rsidRPr="00A47C0B">
              <w:rPr>
                <w:sz w:val="20"/>
                <w:szCs w:val="20"/>
              </w:rPr>
              <w:t>Mevcut Yasal Düzenlemeler Çerçevesinde Ve Yetki Devredenin, Yetki Devredenlerce Belirlenecek Sürelerde Yetki Devrine İlişkin Bilgiler Düzenli Olarak Paylaşılacaktır.</w:t>
            </w:r>
          </w:p>
        </w:tc>
        <w:tc>
          <w:tcPr>
            <w:tcW w:w="1275" w:type="dxa"/>
            <w:vAlign w:val="center"/>
          </w:tcPr>
          <w:p w:rsidR="00947FFB" w:rsidRPr="00A47C0B" w:rsidRDefault="00947FFB" w:rsidP="00947FFB">
            <w:pPr>
              <w:tabs>
                <w:tab w:val="left" w:pos="3120"/>
              </w:tabs>
              <w:rPr>
                <w:sz w:val="20"/>
                <w:szCs w:val="20"/>
              </w:rPr>
            </w:pPr>
            <w:r w:rsidRPr="00A47C0B">
              <w:rPr>
                <w:sz w:val="20"/>
                <w:szCs w:val="20"/>
              </w:rPr>
              <w:t>Tüm Birimler</w:t>
            </w:r>
          </w:p>
        </w:tc>
        <w:tc>
          <w:tcPr>
            <w:tcW w:w="1276" w:type="dxa"/>
            <w:vAlign w:val="center"/>
          </w:tcPr>
          <w:p w:rsidR="00947FFB" w:rsidRPr="00A47C0B" w:rsidRDefault="00947FFB" w:rsidP="00947FFB">
            <w:pPr>
              <w:tabs>
                <w:tab w:val="left" w:pos="3120"/>
              </w:tabs>
              <w:rPr>
                <w:sz w:val="20"/>
                <w:szCs w:val="20"/>
              </w:rPr>
            </w:pPr>
            <w:r w:rsidRPr="00A47C0B">
              <w:rPr>
                <w:sz w:val="20"/>
                <w:szCs w:val="20"/>
              </w:rPr>
              <w:t>İnsan Kaynakları Ve Eğitim Müdürlüğü</w:t>
            </w:r>
          </w:p>
        </w:tc>
        <w:tc>
          <w:tcPr>
            <w:tcW w:w="1559" w:type="dxa"/>
            <w:vAlign w:val="center"/>
          </w:tcPr>
          <w:p w:rsidR="00947FFB" w:rsidRPr="00A47C0B" w:rsidRDefault="00947FFB" w:rsidP="00947FFB">
            <w:pPr>
              <w:tabs>
                <w:tab w:val="left" w:pos="3120"/>
              </w:tabs>
              <w:rPr>
                <w:sz w:val="20"/>
                <w:szCs w:val="20"/>
              </w:rPr>
            </w:pPr>
            <w:r w:rsidRPr="00A47C0B">
              <w:rPr>
                <w:sz w:val="20"/>
                <w:szCs w:val="20"/>
              </w:rPr>
              <w:t>Devralınan Yetkiye İlişkin Periyodik Bilgi Belgesi</w:t>
            </w: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pPr>
            <w:r w:rsidRPr="00411E5A">
              <w:rPr>
                <w:sz w:val="18"/>
                <w:szCs w:val="18"/>
              </w:rPr>
              <w:t>Yeterli Güvence Sağlanmamaktadır. Bu Nedenle İlgili Eylemler Ön Görülmüştür</w:t>
            </w:r>
            <w:r>
              <w:t>.</w:t>
            </w:r>
          </w:p>
        </w:tc>
      </w:tr>
      <w:tr w:rsidR="00947FFB" w:rsidTr="009407A2">
        <w:trPr>
          <w:trHeight w:val="283"/>
        </w:trPr>
        <w:tc>
          <w:tcPr>
            <w:tcW w:w="15933" w:type="dxa"/>
            <w:gridSpan w:val="10"/>
            <w:shd w:val="clear" w:color="auto" w:fill="70AD47" w:themeFill="accent6"/>
            <w:vAlign w:val="center"/>
          </w:tcPr>
          <w:p w:rsidR="00947FFB" w:rsidRPr="00E8619B" w:rsidRDefault="00947FFB" w:rsidP="00947FFB">
            <w:pPr>
              <w:tabs>
                <w:tab w:val="left" w:pos="3120"/>
              </w:tabs>
              <w:jc w:val="center"/>
              <w:rPr>
                <w:b/>
              </w:rPr>
            </w:pPr>
            <w:r w:rsidRPr="00E8619B">
              <w:rPr>
                <w:b/>
              </w:rPr>
              <w:t>2.RİSK DEĞERLENDİRME STANDARTLARI</w:t>
            </w:r>
          </w:p>
        </w:tc>
      </w:tr>
      <w:tr w:rsidR="00947FFB" w:rsidRPr="00C15D70" w:rsidTr="008A6411">
        <w:trPr>
          <w:trHeight w:val="1171"/>
        </w:trPr>
        <w:tc>
          <w:tcPr>
            <w:tcW w:w="1000" w:type="dxa"/>
            <w:shd w:val="clear" w:color="auto" w:fill="E2EFD9" w:themeFill="accent6" w:themeFillTint="33"/>
            <w:vAlign w:val="center"/>
          </w:tcPr>
          <w:p w:rsidR="00947FFB" w:rsidRPr="004F770D" w:rsidRDefault="00947FFB" w:rsidP="00947FFB">
            <w:pPr>
              <w:tabs>
                <w:tab w:val="left" w:pos="3120"/>
              </w:tabs>
              <w:jc w:val="center"/>
            </w:pPr>
            <w:r w:rsidRPr="004F770D">
              <w:t>Standart Kod No</w:t>
            </w:r>
          </w:p>
        </w:tc>
        <w:tc>
          <w:tcPr>
            <w:tcW w:w="1843" w:type="dxa"/>
            <w:shd w:val="clear" w:color="auto" w:fill="E2EFD9" w:themeFill="accent6" w:themeFillTint="33"/>
            <w:vAlign w:val="center"/>
          </w:tcPr>
          <w:p w:rsidR="00947FFB" w:rsidRPr="004F770D" w:rsidRDefault="00947FFB" w:rsidP="00947FFB">
            <w:pPr>
              <w:tabs>
                <w:tab w:val="left" w:pos="3120"/>
              </w:tabs>
              <w:jc w:val="center"/>
            </w:pPr>
            <w:r w:rsidRPr="004F770D">
              <w:t>Kamu İç Kontrol Standardı Ve Genel Şartı</w:t>
            </w:r>
          </w:p>
        </w:tc>
        <w:tc>
          <w:tcPr>
            <w:tcW w:w="2409" w:type="dxa"/>
            <w:shd w:val="clear" w:color="auto" w:fill="E2EFD9" w:themeFill="accent6" w:themeFillTint="33"/>
            <w:vAlign w:val="center"/>
          </w:tcPr>
          <w:p w:rsidR="00947FFB" w:rsidRPr="004F770D" w:rsidRDefault="00947FFB" w:rsidP="00947FFB">
            <w:pPr>
              <w:tabs>
                <w:tab w:val="left" w:pos="3120"/>
              </w:tabs>
              <w:jc w:val="center"/>
            </w:pPr>
            <w:r w:rsidRPr="004F770D">
              <w:t>Mevcut Durum</w:t>
            </w:r>
          </w:p>
        </w:tc>
        <w:tc>
          <w:tcPr>
            <w:tcW w:w="1134" w:type="dxa"/>
            <w:shd w:val="clear" w:color="auto" w:fill="E2EFD9" w:themeFill="accent6" w:themeFillTint="33"/>
            <w:vAlign w:val="center"/>
          </w:tcPr>
          <w:p w:rsidR="00947FFB" w:rsidRPr="004F770D" w:rsidRDefault="00947FFB" w:rsidP="00947FFB">
            <w:pPr>
              <w:tabs>
                <w:tab w:val="left" w:pos="3120"/>
              </w:tabs>
              <w:jc w:val="center"/>
            </w:pPr>
            <w:r w:rsidRPr="004F770D">
              <w:t>Eylem Kod No</w:t>
            </w:r>
          </w:p>
        </w:tc>
        <w:tc>
          <w:tcPr>
            <w:tcW w:w="2127" w:type="dxa"/>
            <w:shd w:val="clear" w:color="auto" w:fill="E2EFD9" w:themeFill="accent6" w:themeFillTint="33"/>
            <w:vAlign w:val="center"/>
          </w:tcPr>
          <w:p w:rsidR="00947FFB" w:rsidRPr="004F770D" w:rsidRDefault="00947FFB" w:rsidP="00947FFB">
            <w:pPr>
              <w:tabs>
                <w:tab w:val="left" w:pos="3120"/>
              </w:tabs>
              <w:jc w:val="center"/>
            </w:pPr>
            <w:r w:rsidRPr="004F770D">
              <w:t>Öngörülen Eylem Veya Eylemler</w:t>
            </w:r>
          </w:p>
        </w:tc>
        <w:tc>
          <w:tcPr>
            <w:tcW w:w="1275" w:type="dxa"/>
            <w:shd w:val="clear" w:color="auto" w:fill="E2EFD9" w:themeFill="accent6" w:themeFillTint="33"/>
            <w:vAlign w:val="center"/>
          </w:tcPr>
          <w:p w:rsidR="00947FFB" w:rsidRPr="004F770D" w:rsidRDefault="00947FFB" w:rsidP="00947FFB">
            <w:pPr>
              <w:tabs>
                <w:tab w:val="left" w:pos="3120"/>
              </w:tabs>
              <w:jc w:val="center"/>
            </w:pPr>
            <w:r w:rsidRPr="004F770D">
              <w:t>Sorumlu Birim Veya Çalışma Grubu Üyeleri</w:t>
            </w:r>
          </w:p>
        </w:tc>
        <w:tc>
          <w:tcPr>
            <w:tcW w:w="1276" w:type="dxa"/>
            <w:shd w:val="clear" w:color="auto" w:fill="E2EFD9" w:themeFill="accent6" w:themeFillTint="33"/>
            <w:vAlign w:val="center"/>
          </w:tcPr>
          <w:p w:rsidR="00947FFB" w:rsidRPr="004F770D" w:rsidRDefault="00947FFB" w:rsidP="00947FFB">
            <w:pPr>
              <w:tabs>
                <w:tab w:val="left" w:pos="3120"/>
              </w:tabs>
              <w:jc w:val="center"/>
            </w:pPr>
            <w:r w:rsidRPr="004F770D">
              <w:t>İşbirliği Yapılacak Birim</w:t>
            </w:r>
          </w:p>
        </w:tc>
        <w:tc>
          <w:tcPr>
            <w:tcW w:w="1559" w:type="dxa"/>
            <w:shd w:val="clear" w:color="auto" w:fill="E2EFD9" w:themeFill="accent6" w:themeFillTint="33"/>
            <w:vAlign w:val="center"/>
          </w:tcPr>
          <w:p w:rsidR="00947FFB" w:rsidRPr="004F770D" w:rsidRDefault="00947FFB" w:rsidP="00947FFB">
            <w:pPr>
              <w:tabs>
                <w:tab w:val="left" w:pos="3120"/>
              </w:tabs>
              <w:jc w:val="center"/>
            </w:pPr>
            <w:r w:rsidRPr="004F770D">
              <w:t>Çıktı/Sonuç</w:t>
            </w:r>
          </w:p>
        </w:tc>
        <w:tc>
          <w:tcPr>
            <w:tcW w:w="1560" w:type="dxa"/>
            <w:shd w:val="clear" w:color="auto" w:fill="E2EFD9" w:themeFill="accent6" w:themeFillTint="33"/>
            <w:vAlign w:val="center"/>
          </w:tcPr>
          <w:p w:rsidR="00947FFB" w:rsidRPr="004F770D" w:rsidRDefault="00947FFB" w:rsidP="00947FFB">
            <w:pPr>
              <w:tabs>
                <w:tab w:val="left" w:pos="3120"/>
              </w:tabs>
              <w:jc w:val="center"/>
            </w:pPr>
            <w:r w:rsidRPr="004F770D">
              <w:t>Tamamlanma Tarihi</w:t>
            </w:r>
          </w:p>
        </w:tc>
        <w:tc>
          <w:tcPr>
            <w:tcW w:w="1750" w:type="dxa"/>
            <w:shd w:val="clear" w:color="auto" w:fill="E2EFD9" w:themeFill="accent6" w:themeFillTint="33"/>
            <w:vAlign w:val="center"/>
          </w:tcPr>
          <w:p w:rsidR="00947FFB" w:rsidRPr="004F770D" w:rsidRDefault="00947FFB" w:rsidP="00947FFB">
            <w:pPr>
              <w:tabs>
                <w:tab w:val="left" w:pos="3120"/>
              </w:tabs>
              <w:jc w:val="center"/>
            </w:pPr>
            <w:r w:rsidRPr="004F770D">
              <w:t>Açıklama</w:t>
            </w:r>
          </w:p>
        </w:tc>
      </w:tr>
      <w:tr w:rsidR="00947FFB" w:rsidTr="009407A2">
        <w:trPr>
          <w:trHeight w:val="652"/>
        </w:trPr>
        <w:tc>
          <w:tcPr>
            <w:tcW w:w="1000" w:type="dxa"/>
            <w:vAlign w:val="center"/>
          </w:tcPr>
          <w:p w:rsidR="00947FFB" w:rsidRPr="004F770D" w:rsidRDefault="00947FFB" w:rsidP="00947FFB">
            <w:pPr>
              <w:tabs>
                <w:tab w:val="left" w:pos="3120"/>
              </w:tabs>
              <w:jc w:val="center"/>
              <w:rPr>
                <w:b/>
              </w:rPr>
            </w:pPr>
            <w:r w:rsidRPr="004F770D">
              <w:rPr>
                <w:b/>
              </w:rPr>
              <w:t>RDS5</w:t>
            </w:r>
          </w:p>
        </w:tc>
        <w:tc>
          <w:tcPr>
            <w:tcW w:w="14933" w:type="dxa"/>
            <w:gridSpan w:val="9"/>
            <w:vAlign w:val="center"/>
          </w:tcPr>
          <w:p w:rsidR="00947FFB" w:rsidRPr="004F770D" w:rsidRDefault="00947FFB" w:rsidP="00947FFB">
            <w:pPr>
              <w:rPr>
                <w:rFonts w:eastAsia="Times New Roman" w:cs="Arial"/>
                <w:b/>
                <w:lang w:eastAsia="tr-TR"/>
              </w:rPr>
            </w:pPr>
            <w:r w:rsidRPr="004F770D">
              <w:rPr>
                <w:rFonts w:eastAsia="Times New Roman" w:cs="Arial"/>
                <w:b/>
                <w:lang w:eastAsia="tr-TR"/>
              </w:rPr>
              <w:t>Planlama Ve Programlama: İdareler, Faaliyetlerini, Amaç, Hedef Ve Göstergelerini Ve Bunları Gerçekleştirmek İçin İhtiyaç Duydukları Kaynakları İçeren Plan Ve Programlarını Oluşturmalı Ve Duyurmalı, Faaliyetlerinin Plan Ve Programlara Uygunluğunu Sağlamalıdır</w:t>
            </w:r>
          </w:p>
          <w:p w:rsidR="00947FFB" w:rsidRPr="004F770D" w:rsidRDefault="00947FFB" w:rsidP="00947FFB">
            <w:pPr>
              <w:tabs>
                <w:tab w:val="left" w:pos="3120"/>
              </w:tabs>
              <w:rPr>
                <w:b/>
              </w:rPr>
            </w:pPr>
          </w:p>
        </w:tc>
      </w:tr>
      <w:tr w:rsidR="00947FFB" w:rsidTr="008A6411">
        <w:trPr>
          <w:trHeight w:val="2034"/>
        </w:trPr>
        <w:tc>
          <w:tcPr>
            <w:tcW w:w="1000" w:type="dxa"/>
            <w:vAlign w:val="center"/>
          </w:tcPr>
          <w:p w:rsidR="00947FFB" w:rsidRPr="00E8619B" w:rsidRDefault="00947FFB" w:rsidP="00947FFB">
            <w:pPr>
              <w:tabs>
                <w:tab w:val="left" w:pos="3120"/>
              </w:tabs>
              <w:jc w:val="center"/>
              <w:rPr>
                <w:sz w:val="20"/>
                <w:szCs w:val="20"/>
              </w:rPr>
            </w:pPr>
            <w:r w:rsidRPr="00E8619B">
              <w:rPr>
                <w:sz w:val="20"/>
                <w:szCs w:val="20"/>
              </w:rPr>
              <w:t>RDS5.1</w:t>
            </w:r>
          </w:p>
        </w:tc>
        <w:tc>
          <w:tcPr>
            <w:tcW w:w="1843" w:type="dxa"/>
            <w:vAlign w:val="center"/>
          </w:tcPr>
          <w:p w:rsidR="00947FFB" w:rsidRPr="00411E5A" w:rsidRDefault="00947FFB" w:rsidP="00947FFB">
            <w:pPr>
              <w:rPr>
                <w:rFonts w:eastAsia="Times New Roman" w:cs="Arial"/>
                <w:sz w:val="16"/>
                <w:szCs w:val="16"/>
                <w:lang w:eastAsia="tr-TR"/>
              </w:rPr>
            </w:pPr>
            <w:r w:rsidRPr="004F770D">
              <w:rPr>
                <w:rFonts w:eastAsia="Times New Roman" w:cs="Arial"/>
                <w:sz w:val="16"/>
                <w:szCs w:val="16"/>
                <w:lang w:eastAsia="tr-TR"/>
              </w:rPr>
              <w:t>İdareler, Misyon Ve Vizyonlarını Oluşturmak, Stratejik Amaçlar Ve Ölçülebilir Hedefler Saptamak, Performanslarını Ölçmek, İzlemek Ve Değerlendirmek Amacıyla Katılımcı Yöntemlerl</w:t>
            </w:r>
            <w:r>
              <w:rPr>
                <w:rFonts w:eastAsia="Times New Roman" w:cs="Arial"/>
                <w:sz w:val="16"/>
                <w:szCs w:val="16"/>
                <w:lang w:eastAsia="tr-TR"/>
              </w:rPr>
              <w:t>e Stratejik Plan Hazırlamalıdır</w:t>
            </w:r>
          </w:p>
        </w:tc>
        <w:tc>
          <w:tcPr>
            <w:tcW w:w="2409" w:type="dxa"/>
            <w:vAlign w:val="center"/>
          </w:tcPr>
          <w:p w:rsidR="00947FFB" w:rsidRPr="00E8619B" w:rsidRDefault="00947FFB" w:rsidP="00947FFB">
            <w:pPr>
              <w:tabs>
                <w:tab w:val="left" w:pos="3120"/>
              </w:tabs>
              <w:rPr>
                <w:sz w:val="20"/>
                <w:szCs w:val="20"/>
              </w:rPr>
            </w:pPr>
            <w:r w:rsidRPr="00E8619B">
              <w:rPr>
                <w:sz w:val="20"/>
                <w:szCs w:val="20"/>
              </w:rPr>
              <w:t>Yasal Mevzuat Doğrultusunda, Katılımcı Bir Yöntemle Kurumumuzun 2014-2019 Stratejik Planı Hazırlanmış, Yazılı Ve Web Üzerinden Görünürlüğü Sağlanmıştır.</w:t>
            </w:r>
          </w:p>
        </w:tc>
        <w:tc>
          <w:tcPr>
            <w:tcW w:w="1134" w:type="dxa"/>
            <w:vAlign w:val="center"/>
          </w:tcPr>
          <w:p w:rsidR="00947FFB" w:rsidRPr="00E8619B" w:rsidRDefault="00947FFB" w:rsidP="00947FFB">
            <w:pPr>
              <w:tabs>
                <w:tab w:val="left" w:pos="3120"/>
              </w:tabs>
              <w:rPr>
                <w:sz w:val="19"/>
                <w:szCs w:val="19"/>
              </w:rPr>
            </w:pPr>
            <w:r w:rsidRPr="00E8619B">
              <w:rPr>
                <w:sz w:val="19"/>
                <w:szCs w:val="19"/>
              </w:rPr>
              <w:t>E 5.1.1</w:t>
            </w:r>
          </w:p>
        </w:tc>
        <w:tc>
          <w:tcPr>
            <w:tcW w:w="2127" w:type="dxa"/>
            <w:vAlign w:val="center"/>
          </w:tcPr>
          <w:p w:rsidR="00947FFB" w:rsidRPr="00E8619B" w:rsidRDefault="00947FFB" w:rsidP="00947FFB">
            <w:pPr>
              <w:tabs>
                <w:tab w:val="left" w:pos="3120"/>
              </w:tabs>
              <w:rPr>
                <w:sz w:val="19"/>
                <w:szCs w:val="19"/>
              </w:rPr>
            </w:pPr>
            <w:r w:rsidRPr="00E8619B">
              <w:rPr>
                <w:sz w:val="19"/>
                <w:szCs w:val="19"/>
              </w:rPr>
              <w:t>Stratejik Plan Güncelleme</w:t>
            </w:r>
            <w:r>
              <w:rPr>
                <w:sz w:val="19"/>
                <w:szCs w:val="19"/>
              </w:rPr>
              <w:t xml:space="preserve"> İhtiyacı Mevzuata Uygun Olarak </w:t>
            </w:r>
            <w:r w:rsidRPr="00E8619B">
              <w:rPr>
                <w:sz w:val="19"/>
                <w:szCs w:val="19"/>
              </w:rPr>
              <w:t>Değerlendirilecektir.</w:t>
            </w:r>
          </w:p>
        </w:tc>
        <w:tc>
          <w:tcPr>
            <w:tcW w:w="1275" w:type="dxa"/>
            <w:vAlign w:val="center"/>
          </w:tcPr>
          <w:p w:rsidR="00947FFB" w:rsidRPr="00E8619B" w:rsidRDefault="00947FFB" w:rsidP="00947FFB">
            <w:pPr>
              <w:tabs>
                <w:tab w:val="left" w:pos="3120"/>
              </w:tabs>
              <w:rPr>
                <w:sz w:val="19"/>
                <w:szCs w:val="19"/>
              </w:rPr>
            </w:pPr>
            <w:r w:rsidRPr="00E8619B">
              <w:rPr>
                <w:sz w:val="19"/>
                <w:szCs w:val="19"/>
              </w:rPr>
              <w:t>Mali Hizmetler Müdürlüğü</w:t>
            </w:r>
          </w:p>
        </w:tc>
        <w:tc>
          <w:tcPr>
            <w:tcW w:w="1276" w:type="dxa"/>
            <w:vAlign w:val="center"/>
          </w:tcPr>
          <w:p w:rsidR="00947FFB" w:rsidRPr="00E8619B" w:rsidRDefault="00947FFB" w:rsidP="00947FFB">
            <w:pPr>
              <w:tabs>
                <w:tab w:val="left" w:pos="3120"/>
              </w:tabs>
              <w:rPr>
                <w:sz w:val="19"/>
                <w:szCs w:val="19"/>
              </w:rPr>
            </w:pPr>
            <w:r w:rsidRPr="00E8619B">
              <w:rPr>
                <w:sz w:val="19"/>
                <w:szCs w:val="19"/>
              </w:rPr>
              <w:t>Tüm Birimler</w:t>
            </w:r>
          </w:p>
        </w:tc>
        <w:tc>
          <w:tcPr>
            <w:tcW w:w="1559" w:type="dxa"/>
            <w:vAlign w:val="center"/>
          </w:tcPr>
          <w:p w:rsidR="00947FFB" w:rsidRPr="00E8619B" w:rsidRDefault="00947FFB" w:rsidP="00947FFB">
            <w:pPr>
              <w:tabs>
                <w:tab w:val="left" w:pos="3120"/>
              </w:tabs>
              <w:rPr>
                <w:sz w:val="19"/>
                <w:szCs w:val="19"/>
              </w:rPr>
            </w:pPr>
            <w:r w:rsidRPr="00E8619B">
              <w:rPr>
                <w:sz w:val="19"/>
                <w:szCs w:val="19"/>
              </w:rPr>
              <w:t>2014-2019 Stratejik Planı</w:t>
            </w: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2277"/>
        </w:trPr>
        <w:tc>
          <w:tcPr>
            <w:tcW w:w="1000" w:type="dxa"/>
            <w:vAlign w:val="center"/>
          </w:tcPr>
          <w:p w:rsidR="00947FFB" w:rsidRPr="00E8619B" w:rsidRDefault="00947FFB" w:rsidP="00947FFB">
            <w:pPr>
              <w:tabs>
                <w:tab w:val="left" w:pos="3120"/>
              </w:tabs>
              <w:jc w:val="center"/>
              <w:rPr>
                <w:sz w:val="20"/>
                <w:szCs w:val="20"/>
              </w:rPr>
            </w:pPr>
            <w:r w:rsidRPr="00E8619B">
              <w:rPr>
                <w:sz w:val="20"/>
                <w:szCs w:val="20"/>
              </w:rPr>
              <w:t>RDS5.2</w:t>
            </w:r>
          </w:p>
        </w:tc>
        <w:tc>
          <w:tcPr>
            <w:tcW w:w="1843" w:type="dxa"/>
            <w:vAlign w:val="center"/>
          </w:tcPr>
          <w:p w:rsidR="00947FFB" w:rsidRPr="00E8619B" w:rsidRDefault="00947FFB" w:rsidP="00947FFB">
            <w:pPr>
              <w:rPr>
                <w:rFonts w:eastAsia="Times New Roman" w:cs="Arial"/>
                <w:sz w:val="20"/>
                <w:szCs w:val="20"/>
                <w:lang w:eastAsia="tr-TR"/>
              </w:rPr>
            </w:pPr>
            <w:r w:rsidRPr="00E8619B">
              <w:rPr>
                <w:rFonts w:eastAsia="Times New Roman" w:cs="Arial"/>
                <w:sz w:val="20"/>
                <w:szCs w:val="20"/>
                <w:lang w:eastAsia="tr-TR"/>
              </w:rPr>
              <w:t>İdareler, Yürütecekleri Program, Faaliyet Ve Projeleri İle Bunların Kaynak İhtiyacını, Performans Hedef Ve Göstergelerini İçeren Per</w:t>
            </w:r>
            <w:r>
              <w:rPr>
                <w:rFonts w:eastAsia="Times New Roman" w:cs="Arial"/>
                <w:sz w:val="20"/>
                <w:szCs w:val="20"/>
                <w:lang w:eastAsia="tr-TR"/>
              </w:rPr>
              <w:t>formans Programı Hazırlamalıdır</w:t>
            </w:r>
          </w:p>
        </w:tc>
        <w:tc>
          <w:tcPr>
            <w:tcW w:w="2409" w:type="dxa"/>
            <w:vAlign w:val="center"/>
          </w:tcPr>
          <w:p w:rsidR="00947FFB" w:rsidRPr="00E8619B" w:rsidRDefault="00947FFB" w:rsidP="00947FFB">
            <w:pPr>
              <w:tabs>
                <w:tab w:val="left" w:pos="3120"/>
              </w:tabs>
              <w:rPr>
                <w:sz w:val="20"/>
                <w:szCs w:val="20"/>
              </w:rPr>
            </w:pPr>
            <w:r w:rsidRPr="00E8619B">
              <w:rPr>
                <w:sz w:val="20"/>
                <w:szCs w:val="20"/>
              </w:rPr>
              <w:t>İlgili Mevzuat Çerçevesinde Stratejik Plan Doğrultusunda 2015 Yılına İlişkin Performans Programı Hazırlanmıştır.</w:t>
            </w:r>
          </w:p>
        </w:tc>
        <w:tc>
          <w:tcPr>
            <w:tcW w:w="1134" w:type="dxa"/>
            <w:vAlign w:val="center"/>
          </w:tcPr>
          <w:p w:rsidR="00947FFB" w:rsidRPr="00E8619B" w:rsidRDefault="00947FFB" w:rsidP="00947FFB">
            <w:pPr>
              <w:tabs>
                <w:tab w:val="left" w:pos="3120"/>
              </w:tabs>
              <w:rPr>
                <w:sz w:val="19"/>
                <w:szCs w:val="19"/>
              </w:rPr>
            </w:pPr>
            <w:r w:rsidRPr="00E8619B">
              <w:rPr>
                <w:sz w:val="19"/>
                <w:szCs w:val="19"/>
              </w:rPr>
              <w:t>E 5.2.1</w:t>
            </w:r>
          </w:p>
        </w:tc>
        <w:tc>
          <w:tcPr>
            <w:tcW w:w="2127" w:type="dxa"/>
            <w:vAlign w:val="center"/>
          </w:tcPr>
          <w:p w:rsidR="00947FFB" w:rsidRPr="00E8619B" w:rsidRDefault="00947FFB" w:rsidP="00947FFB">
            <w:pPr>
              <w:tabs>
                <w:tab w:val="left" w:pos="3120"/>
              </w:tabs>
              <w:rPr>
                <w:sz w:val="19"/>
                <w:szCs w:val="19"/>
              </w:rPr>
            </w:pPr>
            <w:r w:rsidRPr="00E8619B">
              <w:rPr>
                <w:sz w:val="19"/>
                <w:szCs w:val="19"/>
              </w:rPr>
              <w:t>Her Yılın Mayıs Ayında Hazırlanacaktır.</w:t>
            </w:r>
          </w:p>
        </w:tc>
        <w:tc>
          <w:tcPr>
            <w:tcW w:w="1275" w:type="dxa"/>
            <w:vAlign w:val="center"/>
          </w:tcPr>
          <w:p w:rsidR="00947FFB" w:rsidRPr="00E8619B" w:rsidRDefault="00947FFB" w:rsidP="00947FFB">
            <w:pPr>
              <w:tabs>
                <w:tab w:val="left" w:pos="3120"/>
              </w:tabs>
              <w:rPr>
                <w:sz w:val="19"/>
                <w:szCs w:val="19"/>
              </w:rPr>
            </w:pPr>
            <w:r w:rsidRPr="00E8619B">
              <w:rPr>
                <w:sz w:val="19"/>
                <w:szCs w:val="19"/>
              </w:rPr>
              <w:t>Mali Hizmetler Müdürlüğü</w:t>
            </w:r>
          </w:p>
        </w:tc>
        <w:tc>
          <w:tcPr>
            <w:tcW w:w="1276" w:type="dxa"/>
            <w:vAlign w:val="center"/>
          </w:tcPr>
          <w:p w:rsidR="00947FFB" w:rsidRPr="00E8619B" w:rsidRDefault="00947FFB" w:rsidP="00947FFB">
            <w:pPr>
              <w:tabs>
                <w:tab w:val="left" w:pos="3120"/>
              </w:tabs>
              <w:rPr>
                <w:sz w:val="19"/>
                <w:szCs w:val="19"/>
              </w:rPr>
            </w:pPr>
            <w:r w:rsidRPr="00E8619B">
              <w:rPr>
                <w:sz w:val="19"/>
                <w:szCs w:val="19"/>
              </w:rPr>
              <w:t>Tüm Birimler</w:t>
            </w:r>
          </w:p>
        </w:tc>
        <w:tc>
          <w:tcPr>
            <w:tcW w:w="1559" w:type="dxa"/>
            <w:vAlign w:val="center"/>
          </w:tcPr>
          <w:p w:rsidR="00947FFB" w:rsidRPr="00E8619B" w:rsidRDefault="00947FFB" w:rsidP="00947FFB">
            <w:pPr>
              <w:tabs>
                <w:tab w:val="left" w:pos="3120"/>
              </w:tabs>
              <w:rPr>
                <w:sz w:val="19"/>
                <w:szCs w:val="19"/>
              </w:rPr>
            </w:pPr>
            <w:r w:rsidRPr="00E8619B">
              <w:rPr>
                <w:sz w:val="19"/>
                <w:szCs w:val="19"/>
              </w:rPr>
              <w:t>2015 Yılı Performans Programı</w:t>
            </w:r>
          </w:p>
        </w:tc>
        <w:tc>
          <w:tcPr>
            <w:tcW w:w="1560" w:type="dxa"/>
            <w:vAlign w:val="center"/>
          </w:tcPr>
          <w:p w:rsidR="00947FFB" w:rsidRDefault="00947FFB" w:rsidP="00947FFB">
            <w:pPr>
              <w:tabs>
                <w:tab w:val="left" w:pos="3120"/>
              </w:tabs>
              <w:jc w:val="center"/>
            </w:pPr>
            <w:r>
              <w:t>Mayıs 2016</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c>
          <w:tcPr>
            <w:tcW w:w="1000" w:type="dxa"/>
            <w:vAlign w:val="center"/>
          </w:tcPr>
          <w:p w:rsidR="00947FFB" w:rsidRPr="00E40005" w:rsidRDefault="00947FFB" w:rsidP="00947FFB">
            <w:pPr>
              <w:tabs>
                <w:tab w:val="left" w:pos="3120"/>
              </w:tabs>
              <w:rPr>
                <w:sz w:val="20"/>
                <w:szCs w:val="20"/>
              </w:rPr>
            </w:pPr>
            <w:r w:rsidRPr="00E40005">
              <w:rPr>
                <w:sz w:val="20"/>
                <w:szCs w:val="20"/>
              </w:rPr>
              <w:t>RDS5.3</w:t>
            </w:r>
          </w:p>
        </w:tc>
        <w:tc>
          <w:tcPr>
            <w:tcW w:w="1843" w:type="dxa"/>
            <w:vAlign w:val="center"/>
          </w:tcPr>
          <w:p w:rsidR="00947FFB" w:rsidRPr="00411E5A" w:rsidRDefault="00947FFB" w:rsidP="00947FFB">
            <w:pPr>
              <w:rPr>
                <w:rFonts w:eastAsia="Times New Roman" w:cs="Arial"/>
                <w:sz w:val="16"/>
                <w:szCs w:val="16"/>
                <w:lang w:eastAsia="tr-TR"/>
              </w:rPr>
            </w:pPr>
            <w:r w:rsidRPr="00411E5A">
              <w:rPr>
                <w:rFonts w:eastAsia="Times New Roman" w:cs="Arial"/>
                <w:sz w:val="16"/>
                <w:szCs w:val="16"/>
                <w:lang w:eastAsia="tr-TR"/>
              </w:rPr>
              <w:t>İdareler, Bütçelerini Stratejik Planlarına Ve Performans Programlarına Uygun Olarak Hazırlamalıdır</w:t>
            </w:r>
          </w:p>
          <w:p w:rsidR="00947FFB" w:rsidRPr="00411E5A" w:rsidRDefault="00947FFB" w:rsidP="00947FFB">
            <w:pPr>
              <w:rPr>
                <w:rFonts w:eastAsia="Times New Roman" w:cs="Arial"/>
                <w:sz w:val="16"/>
                <w:szCs w:val="16"/>
                <w:lang w:eastAsia="tr-TR"/>
              </w:rPr>
            </w:pPr>
          </w:p>
        </w:tc>
        <w:tc>
          <w:tcPr>
            <w:tcW w:w="2409" w:type="dxa"/>
            <w:vAlign w:val="center"/>
          </w:tcPr>
          <w:p w:rsidR="00947FFB" w:rsidRPr="00411E5A" w:rsidRDefault="00947FFB" w:rsidP="00947FFB">
            <w:pPr>
              <w:tabs>
                <w:tab w:val="left" w:pos="3120"/>
              </w:tabs>
              <w:rPr>
                <w:sz w:val="16"/>
                <w:szCs w:val="16"/>
              </w:rPr>
            </w:pPr>
            <w:r w:rsidRPr="00411E5A">
              <w:rPr>
                <w:sz w:val="16"/>
                <w:szCs w:val="16"/>
              </w:rPr>
              <w:t>Birim Ve Belediye Bütçeleri Hazırlanırken Stratejik Plan Ve Performans Programına Uyulmaktadır.</w:t>
            </w:r>
          </w:p>
        </w:tc>
        <w:tc>
          <w:tcPr>
            <w:tcW w:w="1134" w:type="dxa"/>
            <w:vAlign w:val="center"/>
          </w:tcPr>
          <w:p w:rsidR="00947FFB" w:rsidRPr="00411E5A" w:rsidRDefault="00947FFB" w:rsidP="00947FFB">
            <w:pPr>
              <w:tabs>
                <w:tab w:val="left" w:pos="3120"/>
              </w:tabs>
              <w:rPr>
                <w:sz w:val="16"/>
                <w:szCs w:val="16"/>
              </w:rPr>
            </w:pPr>
            <w:r w:rsidRPr="00411E5A">
              <w:rPr>
                <w:sz w:val="16"/>
                <w:szCs w:val="16"/>
              </w:rPr>
              <w:t>E 5.3.1</w:t>
            </w:r>
          </w:p>
        </w:tc>
        <w:tc>
          <w:tcPr>
            <w:tcW w:w="2127" w:type="dxa"/>
            <w:vAlign w:val="center"/>
          </w:tcPr>
          <w:p w:rsidR="00947FFB" w:rsidRPr="00411E5A" w:rsidRDefault="00947FFB" w:rsidP="00947FFB">
            <w:pPr>
              <w:tabs>
                <w:tab w:val="left" w:pos="3120"/>
              </w:tabs>
              <w:rPr>
                <w:sz w:val="16"/>
                <w:szCs w:val="16"/>
              </w:rPr>
            </w:pPr>
            <w:r w:rsidRPr="00411E5A">
              <w:rPr>
                <w:sz w:val="16"/>
                <w:szCs w:val="16"/>
              </w:rPr>
              <w:t>Yöneticiler, Faaliyetlerin İlgili Mevzuat, Stratejik Plan Ve Performans Programıyla Belirlenen Amaç Ve Hedeflere Ulaşmak İçin Periyodik Dönemler Halinde Kontroller Yapacaktır.</w:t>
            </w:r>
          </w:p>
        </w:tc>
        <w:tc>
          <w:tcPr>
            <w:tcW w:w="1275" w:type="dxa"/>
            <w:vAlign w:val="center"/>
          </w:tcPr>
          <w:p w:rsidR="00947FFB" w:rsidRPr="00411E5A" w:rsidRDefault="00947FFB" w:rsidP="00947FFB">
            <w:pPr>
              <w:tabs>
                <w:tab w:val="left" w:pos="3120"/>
              </w:tabs>
              <w:rPr>
                <w:sz w:val="16"/>
                <w:szCs w:val="16"/>
              </w:rPr>
            </w:pPr>
            <w:r w:rsidRPr="00411E5A">
              <w:rPr>
                <w:sz w:val="16"/>
                <w:szCs w:val="16"/>
              </w:rPr>
              <w:t>Tüm Kurum Yöneticileri</w:t>
            </w:r>
          </w:p>
        </w:tc>
        <w:tc>
          <w:tcPr>
            <w:tcW w:w="1276" w:type="dxa"/>
            <w:vAlign w:val="center"/>
          </w:tcPr>
          <w:p w:rsidR="00947FFB" w:rsidRPr="00411E5A" w:rsidRDefault="00947FFB" w:rsidP="00947FFB">
            <w:pPr>
              <w:tabs>
                <w:tab w:val="left" w:pos="3120"/>
              </w:tabs>
              <w:rPr>
                <w:sz w:val="16"/>
                <w:szCs w:val="16"/>
              </w:rPr>
            </w:pPr>
            <w:r w:rsidRPr="00411E5A">
              <w:rPr>
                <w:sz w:val="16"/>
                <w:szCs w:val="16"/>
              </w:rPr>
              <w:t>Mali Hizmetler Müdürlüğü</w:t>
            </w:r>
          </w:p>
        </w:tc>
        <w:tc>
          <w:tcPr>
            <w:tcW w:w="1559" w:type="dxa"/>
          </w:tcPr>
          <w:p w:rsidR="00947FFB" w:rsidRPr="00411E5A" w:rsidRDefault="00947FFB" w:rsidP="00947FFB">
            <w:pPr>
              <w:tabs>
                <w:tab w:val="left" w:pos="3120"/>
              </w:tabs>
              <w:jc w:val="center"/>
              <w:rPr>
                <w:sz w:val="16"/>
                <w:szCs w:val="16"/>
              </w:rPr>
            </w:pPr>
          </w:p>
        </w:tc>
        <w:tc>
          <w:tcPr>
            <w:tcW w:w="1560" w:type="dxa"/>
            <w:vAlign w:val="center"/>
          </w:tcPr>
          <w:p w:rsidR="00947FFB" w:rsidRPr="00411E5A" w:rsidRDefault="00947FFB" w:rsidP="00947FFB">
            <w:pPr>
              <w:tabs>
                <w:tab w:val="left" w:pos="3120"/>
              </w:tabs>
              <w:jc w:val="center"/>
              <w:rPr>
                <w:sz w:val="16"/>
                <w:szCs w:val="16"/>
              </w:rPr>
            </w:pPr>
            <w:r w:rsidRPr="00411E5A">
              <w:rPr>
                <w:sz w:val="16"/>
                <w:szCs w:val="16"/>
              </w:rPr>
              <w:t>Sürekli</w:t>
            </w:r>
          </w:p>
        </w:tc>
        <w:tc>
          <w:tcPr>
            <w:tcW w:w="1750" w:type="dxa"/>
          </w:tcPr>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1376"/>
        </w:trPr>
        <w:tc>
          <w:tcPr>
            <w:tcW w:w="1000" w:type="dxa"/>
            <w:vMerge w:val="restart"/>
            <w:vAlign w:val="center"/>
          </w:tcPr>
          <w:p w:rsidR="00947FFB" w:rsidRPr="00E40005" w:rsidRDefault="00947FFB" w:rsidP="00947FFB">
            <w:pPr>
              <w:tabs>
                <w:tab w:val="left" w:pos="3120"/>
              </w:tabs>
              <w:jc w:val="center"/>
              <w:rPr>
                <w:sz w:val="20"/>
                <w:szCs w:val="20"/>
              </w:rPr>
            </w:pPr>
            <w:r w:rsidRPr="00E40005">
              <w:rPr>
                <w:sz w:val="20"/>
                <w:szCs w:val="20"/>
              </w:rPr>
              <w:t>RDS5.4</w:t>
            </w:r>
          </w:p>
        </w:tc>
        <w:tc>
          <w:tcPr>
            <w:tcW w:w="1843" w:type="dxa"/>
            <w:vMerge w:val="restart"/>
            <w:vAlign w:val="center"/>
          </w:tcPr>
          <w:p w:rsidR="00947FFB" w:rsidRPr="00E40005" w:rsidRDefault="00947FFB" w:rsidP="00947FFB">
            <w:pPr>
              <w:rPr>
                <w:rFonts w:eastAsia="Times New Roman" w:cs="Arial"/>
                <w:sz w:val="20"/>
                <w:szCs w:val="20"/>
                <w:lang w:eastAsia="tr-TR"/>
              </w:rPr>
            </w:pPr>
            <w:r w:rsidRPr="00E40005">
              <w:rPr>
                <w:rFonts w:eastAsia="Times New Roman" w:cs="Arial"/>
                <w:sz w:val="20"/>
                <w:szCs w:val="20"/>
                <w:lang w:eastAsia="tr-TR"/>
              </w:rPr>
              <w:t>Yöneticiler, Faaliyetlerin İlgili Mevzuat, Stratejik Plan Ve Performans Programıyla Belirlenen Amaç Ve Hedeflere Uygunluğunu Sağlamalıdır.</w:t>
            </w:r>
          </w:p>
          <w:p w:rsidR="00947FFB" w:rsidRPr="00E40005" w:rsidRDefault="00947FFB" w:rsidP="00947FFB">
            <w:pPr>
              <w:rPr>
                <w:rFonts w:eastAsia="Times New Roman" w:cs="Arial"/>
                <w:sz w:val="20"/>
                <w:szCs w:val="20"/>
                <w:lang w:eastAsia="tr-TR"/>
              </w:rPr>
            </w:pPr>
          </w:p>
        </w:tc>
        <w:tc>
          <w:tcPr>
            <w:tcW w:w="2409" w:type="dxa"/>
            <w:vMerge w:val="restart"/>
            <w:vAlign w:val="center"/>
          </w:tcPr>
          <w:p w:rsidR="00947FFB" w:rsidRPr="00E40005" w:rsidRDefault="00947FFB" w:rsidP="00947FFB">
            <w:pPr>
              <w:tabs>
                <w:tab w:val="left" w:pos="3120"/>
              </w:tabs>
              <w:rPr>
                <w:sz w:val="20"/>
                <w:szCs w:val="20"/>
              </w:rPr>
            </w:pPr>
            <w:r w:rsidRPr="00E40005">
              <w:rPr>
                <w:sz w:val="20"/>
                <w:szCs w:val="20"/>
              </w:rPr>
              <w:t xml:space="preserve">Faaliyet Raporu </w:t>
            </w:r>
          </w:p>
          <w:p w:rsidR="00947FFB" w:rsidRPr="00E40005" w:rsidRDefault="00947FFB" w:rsidP="00947FFB">
            <w:pPr>
              <w:tabs>
                <w:tab w:val="left" w:pos="3120"/>
              </w:tabs>
              <w:rPr>
                <w:sz w:val="20"/>
                <w:szCs w:val="20"/>
              </w:rPr>
            </w:pPr>
            <w:r w:rsidRPr="00E40005">
              <w:rPr>
                <w:sz w:val="20"/>
                <w:szCs w:val="20"/>
              </w:rPr>
              <w:t>Bu Yönde Bir Uygulama Bulunmamaktadır.</w:t>
            </w:r>
          </w:p>
        </w:tc>
        <w:tc>
          <w:tcPr>
            <w:tcW w:w="1134" w:type="dxa"/>
            <w:vAlign w:val="center"/>
          </w:tcPr>
          <w:p w:rsidR="00947FFB" w:rsidRPr="00E40005" w:rsidRDefault="00947FFB" w:rsidP="00947FFB">
            <w:pPr>
              <w:tabs>
                <w:tab w:val="left" w:pos="3120"/>
              </w:tabs>
              <w:rPr>
                <w:sz w:val="19"/>
                <w:szCs w:val="19"/>
              </w:rPr>
            </w:pPr>
            <w:r w:rsidRPr="00E40005">
              <w:rPr>
                <w:sz w:val="19"/>
                <w:szCs w:val="19"/>
              </w:rPr>
              <w:t>E 5.4.1</w:t>
            </w:r>
          </w:p>
        </w:tc>
        <w:tc>
          <w:tcPr>
            <w:tcW w:w="2127" w:type="dxa"/>
            <w:vAlign w:val="center"/>
          </w:tcPr>
          <w:p w:rsidR="00947FFB" w:rsidRPr="00E40005" w:rsidRDefault="00947FFB" w:rsidP="00947FFB">
            <w:pPr>
              <w:tabs>
                <w:tab w:val="left" w:pos="3120"/>
              </w:tabs>
              <w:rPr>
                <w:sz w:val="19"/>
                <w:szCs w:val="19"/>
              </w:rPr>
            </w:pPr>
            <w:r w:rsidRPr="00E40005">
              <w:rPr>
                <w:sz w:val="19"/>
                <w:szCs w:val="19"/>
              </w:rPr>
              <w:t>Belediyemizde Faaliyet Raporu Hazırlanması Maksadıyla Birim Faaliyet Raporları Hazırlanarak Her Yılın Şubat Sonuna Kadar Üst Yöneticiye Sunulacaktır.</w:t>
            </w:r>
          </w:p>
        </w:tc>
        <w:tc>
          <w:tcPr>
            <w:tcW w:w="1275" w:type="dxa"/>
            <w:vAlign w:val="center"/>
          </w:tcPr>
          <w:p w:rsidR="00947FFB" w:rsidRPr="00E40005" w:rsidRDefault="00947FFB" w:rsidP="00947FFB">
            <w:pPr>
              <w:tabs>
                <w:tab w:val="left" w:pos="3120"/>
              </w:tabs>
              <w:rPr>
                <w:sz w:val="19"/>
                <w:szCs w:val="19"/>
              </w:rPr>
            </w:pPr>
            <w:r w:rsidRPr="00E40005">
              <w:rPr>
                <w:sz w:val="19"/>
                <w:szCs w:val="19"/>
              </w:rPr>
              <w:t>Mali Hizmetler Müdürlüğü</w:t>
            </w:r>
          </w:p>
        </w:tc>
        <w:tc>
          <w:tcPr>
            <w:tcW w:w="1276" w:type="dxa"/>
            <w:vAlign w:val="center"/>
          </w:tcPr>
          <w:p w:rsidR="00947FFB" w:rsidRPr="00E40005" w:rsidRDefault="00947FFB" w:rsidP="00947FFB">
            <w:pPr>
              <w:tabs>
                <w:tab w:val="left" w:pos="3120"/>
              </w:tabs>
              <w:rPr>
                <w:sz w:val="19"/>
                <w:szCs w:val="19"/>
              </w:rPr>
            </w:pPr>
            <w:r w:rsidRPr="00E40005">
              <w:rPr>
                <w:sz w:val="19"/>
                <w:szCs w:val="19"/>
              </w:rPr>
              <w:t>Tüm Birimler</w:t>
            </w:r>
          </w:p>
        </w:tc>
        <w:tc>
          <w:tcPr>
            <w:tcW w:w="1559" w:type="dxa"/>
            <w:vAlign w:val="center"/>
          </w:tcPr>
          <w:p w:rsidR="00947FFB" w:rsidRPr="00E40005" w:rsidRDefault="00947FFB" w:rsidP="00947FFB">
            <w:pPr>
              <w:tabs>
                <w:tab w:val="left" w:pos="3120"/>
              </w:tabs>
              <w:rPr>
                <w:sz w:val="19"/>
                <w:szCs w:val="19"/>
              </w:rPr>
            </w:pPr>
            <w:r w:rsidRPr="00E40005">
              <w:rPr>
                <w:sz w:val="19"/>
                <w:szCs w:val="19"/>
              </w:rPr>
              <w:t>Birim Ve Belediye Faaliyet Raporu</w:t>
            </w:r>
          </w:p>
        </w:tc>
        <w:tc>
          <w:tcPr>
            <w:tcW w:w="1560" w:type="dxa"/>
            <w:vAlign w:val="center"/>
          </w:tcPr>
          <w:p w:rsidR="00947FFB" w:rsidRDefault="00947FFB" w:rsidP="00947FFB">
            <w:pPr>
              <w:tabs>
                <w:tab w:val="left" w:pos="3120"/>
              </w:tabs>
              <w:jc w:val="center"/>
            </w:pPr>
            <w:r>
              <w:t>Mart 2015</w:t>
            </w:r>
          </w:p>
        </w:tc>
        <w:tc>
          <w:tcPr>
            <w:tcW w:w="1750" w:type="dxa"/>
            <w:vMerge w:val="restart"/>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820"/>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Pr="00841153" w:rsidRDefault="00947FFB" w:rsidP="00947FFB">
            <w:pPr>
              <w:rPr>
                <w:rFonts w:ascii="Arial" w:eastAsia="Times New Roman" w:hAnsi="Arial" w:cs="Arial"/>
                <w:sz w:val="20"/>
                <w:szCs w:val="20"/>
                <w:lang w:eastAsia="tr-TR"/>
              </w:rPr>
            </w:pPr>
          </w:p>
        </w:tc>
        <w:tc>
          <w:tcPr>
            <w:tcW w:w="2409" w:type="dxa"/>
            <w:vMerge/>
          </w:tcPr>
          <w:p w:rsidR="00947FFB" w:rsidRDefault="00947FFB" w:rsidP="00947FFB">
            <w:pPr>
              <w:tabs>
                <w:tab w:val="left" w:pos="3120"/>
              </w:tabs>
              <w:jc w:val="center"/>
            </w:pPr>
          </w:p>
        </w:tc>
        <w:tc>
          <w:tcPr>
            <w:tcW w:w="1134" w:type="dxa"/>
            <w:vAlign w:val="center"/>
          </w:tcPr>
          <w:p w:rsidR="00947FFB" w:rsidRPr="00E40005" w:rsidRDefault="00947FFB" w:rsidP="00947FFB">
            <w:pPr>
              <w:tabs>
                <w:tab w:val="left" w:pos="3120"/>
              </w:tabs>
              <w:rPr>
                <w:sz w:val="19"/>
                <w:szCs w:val="19"/>
              </w:rPr>
            </w:pPr>
            <w:r w:rsidRPr="00E40005">
              <w:rPr>
                <w:sz w:val="19"/>
                <w:szCs w:val="19"/>
              </w:rPr>
              <w:t>E 5.4.2</w:t>
            </w:r>
          </w:p>
        </w:tc>
        <w:tc>
          <w:tcPr>
            <w:tcW w:w="2127" w:type="dxa"/>
            <w:vAlign w:val="center"/>
          </w:tcPr>
          <w:p w:rsidR="00947FFB" w:rsidRPr="00E40005" w:rsidRDefault="00947FFB" w:rsidP="00947FFB">
            <w:pPr>
              <w:tabs>
                <w:tab w:val="left" w:pos="3120"/>
              </w:tabs>
              <w:rPr>
                <w:sz w:val="19"/>
                <w:szCs w:val="19"/>
              </w:rPr>
            </w:pPr>
            <w:r w:rsidRPr="00E40005">
              <w:rPr>
                <w:sz w:val="19"/>
                <w:szCs w:val="19"/>
              </w:rPr>
              <w:t>Belediyemizin Faaliyet Raporu İle Kamuoyunun Bilgilendirilmesi Sağlanacaktır.</w:t>
            </w:r>
          </w:p>
        </w:tc>
        <w:tc>
          <w:tcPr>
            <w:tcW w:w="1275" w:type="dxa"/>
            <w:vAlign w:val="center"/>
          </w:tcPr>
          <w:p w:rsidR="00947FFB" w:rsidRPr="00E40005" w:rsidRDefault="00947FFB" w:rsidP="00947FFB">
            <w:pPr>
              <w:tabs>
                <w:tab w:val="left" w:pos="3120"/>
              </w:tabs>
              <w:rPr>
                <w:sz w:val="19"/>
                <w:szCs w:val="19"/>
              </w:rPr>
            </w:pPr>
            <w:r w:rsidRPr="00E40005">
              <w:rPr>
                <w:sz w:val="19"/>
                <w:szCs w:val="19"/>
              </w:rPr>
              <w:t>Mali Hizmetler Müdürlüğü</w:t>
            </w:r>
          </w:p>
        </w:tc>
        <w:tc>
          <w:tcPr>
            <w:tcW w:w="1276" w:type="dxa"/>
            <w:vAlign w:val="center"/>
          </w:tcPr>
          <w:p w:rsidR="00947FFB" w:rsidRPr="00E40005" w:rsidRDefault="00947FFB" w:rsidP="00947FFB">
            <w:pPr>
              <w:tabs>
                <w:tab w:val="left" w:pos="3120"/>
              </w:tabs>
              <w:rPr>
                <w:sz w:val="19"/>
                <w:szCs w:val="19"/>
              </w:rPr>
            </w:pPr>
            <w:r w:rsidRPr="00E40005">
              <w:rPr>
                <w:sz w:val="19"/>
                <w:szCs w:val="19"/>
              </w:rPr>
              <w:t>Mali Hizmetler Müdürlüğü</w:t>
            </w:r>
          </w:p>
        </w:tc>
        <w:tc>
          <w:tcPr>
            <w:tcW w:w="1559" w:type="dxa"/>
            <w:vAlign w:val="center"/>
          </w:tcPr>
          <w:p w:rsidR="00947FFB" w:rsidRPr="00E40005" w:rsidRDefault="00947FFB" w:rsidP="00947FFB">
            <w:pPr>
              <w:tabs>
                <w:tab w:val="left" w:pos="3120"/>
              </w:tabs>
              <w:rPr>
                <w:sz w:val="19"/>
                <w:szCs w:val="19"/>
              </w:rPr>
            </w:pPr>
            <w:r w:rsidRPr="00E40005">
              <w:rPr>
                <w:sz w:val="19"/>
                <w:szCs w:val="19"/>
              </w:rPr>
              <w:t>Web Sayfasında Yayınlanması</w:t>
            </w:r>
          </w:p>
        </w:tc>
        <w:tc>
          <w:tcPr>
            <w:tcW w:w="1560" w:type="dxa"/>
            <w:vAlign w:val="center"/>
          </w:tcPr>
          <w:p w:rsidR="00947FFB" w:rsidRDefault="00947FFB" w:rsidP="00947FFB">
            <w:pPr>
              <w:tabs>
                <w:tab w:val="left" w:pos="3120"/>
              </w:tabs>
              <w:jc w:val="center"/>
            </w:pPr>
            <w:r>
              <w:t>Nisan 2015</w:t>
            </w:r>
          </w:p>
        </w:tc>
        <w:tc>
          <w:tcPr>
            <w:tcW w:w="1750" w:type="dxa"/>
            <w:vMerge/>
          </w:tcPr>
          <w:p w:rsidR="00947FFB" w:rsidRPr="00411E5A" w:rsidRDefault="00947FFB" w:rsidP="00947FFB">
            <w:pPr>
              <w:tabs>
                <w:tab w:val="left" w:pos="3120"/>
              </w:tabs>
              <w:jc w:val="center"/>
              <w:rPr>
                <w:sz w:val="18"/>
                <w:szCs w:val="18"/>
              </w:rPr>
            </w:pPr>
          </w:p>
        </w:tc>
      </w:tr>
      <w:tr w:rsidR="00947FFB" w:rsidTr="008A6411">
        <w:trPr>
          <w:trHeight w:val="2293"/>
        </w:trPr>
        <w:tc>
          <w:tcPr>
            <w:tcW w:w="1000" w:type="dxa"/>
            <w:vAlign w:val="center"/>
          </w:tcPr>
          <w:p w:rsidR="00947FFB" w:rsidRPr="00E40005" w:rsidRDefault="00947FFB" w:rsidP="00947FFB">
            <w:pPr>
              <w:tabs>
                <w:tab w:val="left" w:pos="3120"/>
              </w:tabs>
              <w:jc w:val="center"/>
              <w:rPr>
                <w:sz w:val="20"/>
                <w:szCs w:val="20"/>
              </w:rPr>
            </w:pPr>
            <w:r w:rsidRPr="00E40005">
              <w:rPr>
                <w:sz w:val="20"/>
                <w:szCs w:val="20"/>
              </w:rPr>
              <w:t>RDS5.5</w:t>
            </w:r>
          </w:p>
        </w:tc>
        <w:tc>
          <w:tcPr>
            <w:tcW w:w="1843" w:type="dxa"/>
            <w:vAlign w:val="center"/>
          </w:tcPr>
          <w:p w:rsidR="00947FFB" w:rsidRPr="00E40005" w:rsidRDefault="00947FFB" w:rsidP="00947FFB">
            <w:pPr>
              <w:rPr>
                <w:rFonts w:eastAsia="Times New Roman" w:cs="Arial"/>
                <w:sz w:val="20"/>
                <w:szCs w:val="20"/>
                <w:lang w:eastAsia="tr-TR"/>
              </w:rPr>
            </w:pPr>
            <w:r w:rsidRPr="00E40005">
              <w:rPr>
                <w:rFonts w:eastAsia="Times New Roman" w:cs="Arial"/>
                <w:sz w:val="20"/>
                <w:szCs w:val="20"/>
                <w:lang w:eastAsia="tr-TR"/>
              </w:rPr>
              <w:t>Yöneticiler, Görev Alanları Çerçevesinde İdarenin Hedeflerine Uygun Özel Hedefler Belirlemeli Ve Personeline Duyurmalıdır</w:t>
            </w:r>
          </w:p>
          <w:p w:rsidR="00947FFB" w:rsidRPr="00E40005" w:rsidRDefault="00947FFB" w:rsidP="00947FFB">
            <w:pPr>
              <w:rPr>
                <w:rFonts w:eastAsia="Times New Roman" w:cs="Arial"/>
                <w:sz w:val="20"/>
                <w:szCs w:val="20"/>
                <w:lang w:eastAsia="tr-TR"/>
              </w:rPr>
            </w:pPr>
          </w:p>
        </w:tc>
        <w:tc>
          <w:tcPr>
            <w:tcW w:w="2409" w:type="dxa"/>
            <w:vAlign w:val="center"/>
          </w:tcPr>
          <w:p w:rsidR="00947FFB" w:rsidRPr="00E40005" w:rsidRDefault="00947FFB" w:rsidP="00947FFB">
            <w:pPr>
              <w:tabs>
                <w:tab w:val="left" w:pos="3120"/>
              </w:tabs>
              <w:rPr>
                <w:sz w:val="20"/>
                <w:szCs w:val="20"/>
              </w:rPr>
            </w:pPr>
            <w:r w:rsidRPr="00E40005">
              <w:rPr>
                <w:sz w:val="20"/>
                <w:szCs w:val="20"/>
              </w:rPr>
              <w:t>Birim Hedefleri Stratejik Plan Çerçevesinde Belirlenmektedir.</w:t>
            </w:r>
          </w:p>
        </w:tc>
        <w:tc>
          <w:tcPr>
            <w:tcW w:w="1134" w:type="dxa"/>
            <w:vAlign w:val="center"/>
          </w:tcPr>
          <w:p w:rsidR="00947FFB" w:rsidRPr="00E40005" w:rsidRDefault="00947FFB" w:rsidP="00947FFB">
            <w:pPr>
              <w:tabs>
                <w:tab w:val="left" w:pos="3120"/>
              </w:tabs>
              <w:rPr>
                <w:sz w:val="19"/>
                <w:szCs w:val="19"/>
              </w:rPr>
            </w:pPr>
            <w:r w:rsidRPr="00E40005">
              <w:rPr>
                <w:sz w:val="19"/>
                <w:szCs w:val="19"/>
              </w:rPr>
              <w:t>E 5.5.1</w:t>
            </w:r>
          </w:p>
        </w:tc>
        <w:tc>
          <w:tcPr>
            <w:tcW w:w="2127" w:type="dxa"/>
            <w:vAlign w:val="center"/>
          </w:tcPr>
          <w:p w:rsidR="00947FFB" w:rsidRPr="00E40005" w:rsidRDefault="00947FFB" w:rsidP="00947FFB">
            <w:pPr>
              <w:tabs>
                <w:tab w:val="left" w:pos="3120"/>
              </w:tabs>
              <w:rPr>
                <w:sz w:val="19"/>
                <w:szCs w:val="19"/>
              </w:rPr>
            </w:pPr>
            <w:r w:rsidRPr="00E40005">
              <w:rPr>
                <w:sz w:val="19"/>
                <w:szCs w:val="19"/>
              </w:rPr>
              <w:t>Tüm Birimler Görev Alanlarıyla İlgili Kısa Ve Orta Vadeli Kurum Hedeflerine Uygun Bir Şekilde Hedefler Belirleyecek, Bu Hedefler Yazılı Olarak Bilgilendirme Toplantıları İle Personele Duyurulacaktır.</w:t>
            </w:r>
          </w:p>
        </w:tc>
        <w:tc>
          <w:tcPr>
            <w:tcW w:w="1275" w:type="dxa"/>
            <w:vAlign w:val="center"/>
          </w:tcPr>
          <w:p w:rsidR="00947FFB" w:rsidRPr="00E40005" w:rsidRDefault="00947FFB" w:rsidP="00947FFB">
            <w:pPr>
              <w:tabs>
                <w:tab w:val="left" w:pos="3120"/>
              </w:tabs>
              <w:rPr>
                <w:sz w:val="19"/>
                <w:szCs w:val="19"/>
              </w:rPr>
            </w:pPr>
            <w:r w:rsidRPr="00E40005">
              <w:rPr>
                <w:sz w:val="19"/>
                <w:szCs w:val="19"/>
              </w:rPr>
              <w:t>Tüm Kurum Yöneticileri</w:t>
            </w:r>
          </w:p>
        </w:tc>
        <w:tc>
          <w:tcPr>
            <w:tcW w:w="1276" w:type="dxa"/>
            <w:vAlign w:val="center"/>
          </w:tcPr>
          <w:p w:rsidR="00947FFB" w:rsidRPr="00E40005" w:rsidRDefault="00947FFB" w:rsidP="00947FFB">
            <w:pPr>
              <w:tabs>
                <w:tab w:val="left" w:pos="3120"/>
              </w:tabs>
              <w:rPr>
                <w:sz w:val="19"/>
                <w:szCs w:val="19"/>
              </w:rPr>
            </w:pPr>
            <w:r w:rsidRPr="00E40005">
              <w:rPr>
                <w:sz w:val="19"/>
                <w:szCs w:val="19"/>
              </w:rPr>
              <w:t>Tüm Personel</w:t>
            </w:r>
          </w:p>
        </w:tc>
        <w:tc>
          <w:tcPr>
            <w:tcW w:w="1559" w:type="dxa"/>
            <w:vAlign w:val="center"/>
          </w:tcPr>
          <w:p w:rsidR="00947FFB" w:rsidRPr="00E40005" w:rsidRDefault="00947FFB" w:rsidP="00947FFB">
            <w:pPr>
              <w:tabs>
                <w:tab w:val="left" w:pos="3120"/>
              </w:tabs>
              <w:rPr>
                <w:sz w:val="19"/>
                <w:szCs w:val="19"/>
              </w:rPr>
            </w:pPr>
            <w:r w:rsidRPr="00E40005">
              <w:rPr>
                <w:sz w:val="19"/>
                <w:szCs w:val="19"/>
              </w:rPr>
              <w:t>Stratejik Plan Çerçevesinde Belirlenmiş Birim Hedefleri</w:t>
            </w: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411E5A" w:rsidRDefault="00947FFB" w:rsidP="00947FFB">
            <w:pPr>
              <w:tabs>
                <w:tab w:val="left" w:pos="3120"/>
              </w:tabs>
              <w:jc w:val="center"/>
              <w:rPr>
                <w:sz w:val="18"/>
                <w:szCs w:val="18"/>
              </w:rPr>
            </w:pPr>
            <w:r w:rsidRPr="00411E5A">
              <w:rPr>
                <w:sz w:val="18"/>
                <w:szCs w:val="18"/>
              </w:rPr>
              <w:t>Yeterli Güvence Sağlanmamaktadır. Bu Nedenle İlgili Eylemler Ön Görülmüştür.</w:t>
            </w:r>
          </w:p>
        </w:tc>
      </w:tr>
      <w:tr w:rsidR="00947FFB" w:rsidTr="008A6411">
        <w:trPr>
          <w:trHeight w:val="3461"/>
        </w:trPr>
        <w:tc>
          <w:tcPr>
            <w:tcW w:w="1000" w:type="dxa"/>
            <w:vAlign w:val="center"/>
          </w:tcPr>
          <w:p w:rsidR="00947FFB" w:rsidRPr="00E40005" w:rsidRDefault="00947FFB" w:rsidP="00947FFB">
            <w:pPr>
              <w:tabs>
                <w:tab w:val="left" w:pos="3120"/>
              </w:tabs>
              <w:jc w:val="center"/>
              <w:rPr>
                <w:sz w:val="20"/>
                <w:szCs w:val="20"/>
              </w:rPr>
            </w:pPr>
            <w:r w:rsidRPr="00E40005">
              <w:rPr>
                <w:sz w:val="20"/>
                <w:szCs w:val="20"/>
              </w:rPr>
              <w:t>RDS5.6</w:t>
            </w:r>
          </w:p>
        </w:tc>
        <w:tc>
          <w:tcPr>
            <w:tcW w:w="1843" w:type="dxa"/>
            <w:vAlign w:val="center"/>
          </w:tcPr>
          <w:p w:rsidR="00947FFB" w:rsidRPr="00E40005" w:rsidRDefault="00947FFB" w:rsidP="00947FFB">
            <w:pPr>
              <w:rPr>
                <w:rFonts w:eastAsia="Times New Roman" w:cs="Arial"/>
                <w:sz w:val="20"/>
                <w:szCs w:val="20"/>
                <w:lang w:eastAsia="tr-TR"/>
              </w:rPr>
            </w:pPr>
            <w:r w:rsidRPr="00E40005">
              <w:rPr>
                <w:rFonts w:eastAsia="Times New Roman" w:cs="Arial"/>
                <w:sz w:val="20"/>
                <w:szCs w:val="20"/>
                <w:lang w:eastAsia="tr-TR"/>
              </w:rPr>
              <w:t>İdarenin Ve Birimlerinin Hedefleri Spesifik, Ölçülebilir, Ulaşılabilir, İlgili Ve Süreli Olmalıdır.</w:t>
            </w:r>
          </w:p>
          <w:p w:rsidR="00947FFB" w:rsidRPr="00E40005" w:rsidRDefault="00947FFB" w:rsidP="00947FFB">
            <w:pPr>
              <w:rPr>
                <w:rFonts w:eastAsia="Times New Roman" w:cs="Arial"/>
                <w:sz w:val="20"/>
                <w:szCs w:val="20"/>
                <w:lang w:eastAsia="tr-TR"/>
              </w:rPr>
            </w:pPr>
          </w:p>
        </w:tc>
        <w:tc>
          <w:tcPr>
            <w:tcW w:w="2409" w:type="dxa"/>
            <w:vAlign w:val="center"/>
          </w:tcPr>
          <w:p w:rsidR="00947FFB" w:rsidRPr="00E40005" w:rsidRDefault="00947FFB" w:rsidP="00947FFB">
            <w:pPr>
              <w:tabs>
                <w:tab w:val="left" w:pos="3120"/>
              </w:tabs>
              <w:rPr>
                <w:sz w:val="20"/>
                <w:szCs w:val="20"/>
              </w:rPr>
            </w:pPr>
            <w:r w:rsidRPr="00E40005">
              <w:rPr>
                <w:sz w:val="20"/>
                <w:szCs w:val="20"/>
              </w:rPr>
              <w:t>Belediyemiz Stratejik Plan Doğrultusunda Performans Programları Hazırlamakta Ve Hedefler Plan Ve Programa Uygun Olarak Belirlenmektedir.</w:t>
            </w:r>
          </w:p>
        </w:tc>
        <w:tc>
          <w:tcPr>
            <w:tcW w:w="1134" w:type="dxa"/>
            <w:vAlign w:val="center"/>
          </w:tcPr>
          <w:p w:rsidR="00947FFB" w:rsidRPr="00E40005" w:rsidRDefault="00947FFB" w:rsidP="00947FFB">
            <w:pPr>
              <w:tabs>
                <w:tab w:val="left" w:pos="3120"/>
              </w:tabs>
              <w:rPr>
                <w:sz w:val="19"/>
                <w:szCs w:val="19"/>
              </w:rPr>
            </w:pPr>
            <w:r w:rsidRPr="00E40005">
              <w:rPr>
                <w:sz w:val="19"/>
                <w:szCs w:val="19"/>
              </w:rPr>
              <w:t>E 5.6.1</w:t>
            </w:r>
          </w:p>
        </w:tc>
        <w:tc>
          <w:tcPr>
            <w:tcW w:w="2127" w:type="dxa"/>
            <w:vAlign w:val="center"/>
          </w:tcPr>
          <w:p w:rsidR="00947FFB" w:rsidRPr="00E40005" w:rsidRDefault="00947FFB" w:rsidP="00947FFB">
            <w:pPr>
              <w:tabs>
                <w:tab w:val="left" w:pos="3120"/>
              </w:tabs>
              <w:rPr>
                <w:sz w:val="19"/>
                <w:szCs w:val="19"/>
              </w:rPr>
            </w:pPr>
            <w:r w:rsidRPr="00E40005">
              <w:rPr>
                <w:sz w:val="19"/>
                <w:szCs w:val="19"/>
              </w:rPr>
              <w:t>Birimler Hedeflerini, Spesifik, Ölçülebilir, Ulaşılabilir, İlgili Ve Süreli Olmasını Sağlayacak Şekilde, Stratejik Plana Uygun Olarak Belirleyecektir.</w:t>
            </w:r>
          </w:p>
        </w:tc>
        <w:tc>
          <w:tcPr>
            <w:tcW w:w="1275" w:type="dxa"/>
            <w:vAlign w:val="center"/>
          </w:tcPr>
          <w:p w:rsidR="00947FFB" w:rsidRPr="00E40005" w:rsidRDefault="00947FFB" w:rsidP="00947FFB">
            <w:pPr>
              <w:tabs>
                <w:tab w:val="left" w:pos="3120"/>
              </w:tabs>
              <w:rPr>
                <w:sz w:val="19"/>
                <w:szCs w:val="19"/>
              </w:rPr>
            </w:pPr>
            <w:r w:rsidRPr="00E40005">
              <w:rPr>
                <w:sz w:val="19"/>
                <w:szCs w:val="19"/>
              </w:rPr>
              <w:t>Tüm Birimler</w:t>
            </w:r>
          </w:p>
        </w:tc>
        <w:tc>
          <w:tcPr>
            <w:tcW w:w="1276" w:type="dxa"/>
            <w:vAlign w:val="center"/>
          </w:tcPr>
          <w:p w:rsidR="00947FFB" w:rsidRPr="00E40005" w:rsidRDefault="00947FFB" w:rsidP="00947FFB">
            <w:pPr>
              <w:tabs>
                <w:tab w:val="left" w:pos="3120"/>
              </w:tabs>
              <w:rPr>
                <w:sz w:val="19"/>
                <w:szCs w:val="19"/>
              </w:rPr>
            </w:pPr>
            <w:r w:rsidRPr="00E40005">
              <w:rPr>
                <w:sz w:val="19"/>
                <w:szCs w:val="19"/>
              </w:rPr>
              <w:t>Tüm Birimler</w:t>
            </w:r>
          </w:p>
        </w:tc>
        <w:tc>
          <w:tcPr>
            <w:tcW w:w="1559" w:type="dxa"/>
          </w:tcPr>
          <w:p w:rsidR="00947FFB" w:rsidRDefault="00947FFB" w:rsidP="00947FFB">
            <w:pPr>
              <w:tabs>
                <w:tab w:val="left" w:pos="3120"/>
              </w:tabs>
              <w:jc w:val="center"/>
            </w:pP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rPr>
                <w:sz w:val="18"/>
                <w:szCs w:val="18"/>
              </w:rPr>
            </w:pPr>
          </w:p>
          <w:p w:rsidR="00947FFB" w:rsidRDefault="00947FFB" w:rsidP="00947FFB">
            <w:pPr>
              <w:tabs>
                <w:tab w:val="left" w:pos="3120"/>
              </w:tabs>
              <w:rPr>
                <w:sz w:val="18"/>
                <w:szCs w:val="18"/>
              </w:rPr>
            </w:pPr>
            <w:r>
              <w:rPr>
                <w:sz w:val="18"/>
                <w:szCs w:val="18"/>
              </w:rPr>
              <w:t xml:space="preserve"> </w:t>
            </w:r>
          </w:p>
          <w:p w:rsidR="00947FFB" w:rsidRDefault="00947FFB" w:rsidP="00947FFB">
            <w:pPr>
              <w:tabs>
                <w:tab w:val="left" w:pos="3120"/>
              </w:tabs>
              <w:rPr>
                <w:sz w:val="18"/>
                <w:szCs w:val="18"/>
              </w:rPr>
            </w:pPr>
          </w:p>
          <w:p w:rsidR="00947FFB" w:rsidRDefault="00947FFB" w:rsidP="00947FFB">
            <w:pPr>
              <w:tabs>
                <w:tab w:val="left" w:pos="3120"/>
              </w:tabs>
            </w:pPr>
            <w:r w:rsidRPr="00411E5A">
              <w:rPr>
                <w:sz w:val="18"/>
                <w:szCs w:val="18"/>
              </w:rPr>
              <w:t>Yeterli Güvence Sağlanmamaktadır. Bu Nedenle İlgili Eylemler Ön Görülmüştür.</w:t>
            </w:r>
          </w:p>
        </w:tc>
      </w:tr>
      <w:tr w:rsidR="00947FFB" w:rsidTr="008A6411">
        <w:trPr>
          <w:trHeight w:val="1092"/>
        </w:trPr>
        <w:tc>
          <w:tcPr>
            <w:tcW w:w="1000" w:type="dxa"/>
            <w:shd w:val="clear" w:color="auto" w:fill="E2EFD9" w:themeFill="accent6" w:themeFillTint="33"/>
            <w:vAlign w:val="center"/>
          </w:tcPr>
          <w:p w:rsidR="00947FFB" w:rsidRPr="00C15D70" w:rsidRDefault="00947FFB" w:rsidP="00947FFB">
            <w:pPr>
              <w:tabs>
                <w:tab w:val="left" w:pos="3120"/>
              </w:tabs>
              <w:jc w:val="center"/>
            </w:pPr>
            <w:r w:rsidRPr="00C15D70">
              <w:t>Standart Kod No</w:t>
            </w:r>
          </w:p>
        </w:tc>
        <w:tc>
          <w:tcPr>
            <w:tcW w:w="1843" w:type="dxa"/>
            <w:shd w:val="clear" w:color="auto" w:fill="E2EFD9" w:themeFill="accent6" w:themeFillTint="33"/>
            <w:vAlign w:val="center"/>
          </w:tcPr>
          <w:p w:rsidR="00947FFB" w:rsidRPr="00C15D70" w:rsidRDefault="00947FFB" w:rsidP="00947FFB">
            <w:pPr>
              <w:tabs>
                <w:tab w:val="left" w:pos="3120"/>
              </w:tabs>
              <w:jc w:val="center"/>
            </w:pPr>
            <w:r w:rsidRPr="00C15D70">
              <w:t>Kamu İç Kontrol Standardı Ve Genel Şartı</w:t>
            </w:r>
          </w:p>
        </w:tc>
        <w:tc>
          <w:tcPr>
            <w:tcW w:w="2409" w:type="dxa"/>
            <w:shd w:val="clear" w:color="auto" w:fill="E2EFD9" w:themeFill="accent6" w:themeFillTint="33"/>
            <w:vAlign w:val="center"/>
          </w:tcPr>
          <w:p w:rsidR="00947FFB" w:rsidRPr="00C15D70" w:rsidRDefault="00947FFB" w:rsidP="00947FFB">
            <w:pPr>
              <w:tabs>
                <w:tab w:val="left" w:pos="3120"/>
              </w:tabs>
              <w:jc w:val="center"/>
            </w:pPr>
            <w:r w:rsidRPr="00C15D70">
              <w:t>Mevcut Durum</w:t>
            </w:r>
          </w:p>
        </w:tc>
        <w:tc>
          <w:tcPr>
            <w:tcW w:w="1134" w:type="dxa"/>
            <w:shd w:val="clear" w:color="auto" w:fill="E2EFD9" w:themeFill="accent6" w:themeFillTint="33"/>
            <w:vAlign w:val="center"/>
          </w:tcPr>
          <w:p w:rsidR="00947FFB" w:rsidRPr="00C15D70" w:rsidRDefault="00947FFB" w:rsidP="00947FFB">
            <w:pPr>
              <w:tabs>
                <w:tab w:val="left" w:pos="3120"/>
              </w:tabs>
              <w:jc w:val="center"/>
            </w:pPr>
            <w:r w:rsidRPr="00C15D70">
              <w:t>Eylem Kod No</w:t>
            </w:r>
          </w:p>
        </w:tc>
        <w:tc>
          <w:tcPr>
            <w:tcW w:w="2127" w:type="dxa"/>
            <w:shd w:val="clear" w:color="auto" w:fill="E2EFD9" w:themeFill="accent6" w:themeFillTint="33"/>
            <w:vAlign w:val="center"/>
          </w:tcPr>
          <w:p w:rsidR="00947FFB" w:rsidRPr="00C15D70" w:rsidRDefault="00947FFB" w:rsidP="00947FFB">
            <w:pPr>
              <w:tabs>
                <w:tab w:val="left" w:pos="3120"/>
              </w:tabs>
              <w:jc w:val="center"/>
            </w:pPr>
            <w:r w:rsidRPr="00C15D70">
              <w:t>Öngörülen Eylem Veya Eylemler</w:t>
            </w:r>
          </w:p>
        </w:tc>
        <w:tc>
          <w:tcPr>
            <w:tcW w:w="1275" w:type="dxa"/>
            <w:shd w:val="clear" w:color="auto" w:fill="E2EFD9" w:themeFill="accent6" w:themeFillTint="33"/>
            <w:vAlign w:val="center"/>
          </w:tcPr>
          <w:p w:rsidR="00947FFB" w:rsidRPr="00C15D70" w:rsidRDefault="00947FFB" w:rsidP="00947FFB">
            <w:pPr>
              <w:tabs>
                <w:tab w:val="left" w:pos="3120"/>
              </w:tabs>
              <w:jc w:val="center"/>
            </w:pPr>
            <w:r w:rsidRPr="00C15D70">
              <w:t>Sorumlu Birim Veya Çalışma Grubu Üyeleri</w:t>
            </w:r>
          </w:p>
        </w:tc>
        <w:tc>
          <w:tcPr>
            <w:tcW w:w="1276" w:type="dxa"/>
            <w:shd w:val="clear" w:color="auto" w:fill="E2EFD9" w:themeFill="accent6" w:themeFillTint="33"/>
            <w:vAlign w:val="center"/>
          </w:tcPr>
          <w:p w:rsidR="00947FFB" w:rsidRPr="00C15D70" w:rsidRDefault="00947FFB" w:rsidP="00947FFB">
            <w:pPr>
              <w:tabs>
                <w:tab w:val="left" w:pos="3120"/>
              </w:tabs>
              <w:jc w:val="center"/>
            </w:pPr>
            <w:r w:rsidRPr="00C15D70">
              <w:t>İşbirliği Yapılacak Birim</w:t>
            </w:r>
          </w:p>
        </w:tc>
        <w:tc>
          <w:tcPr>
            <w:tcW w:w="1559" w:type="dxa"/>
            <w:shd w:val="clear" w:color="auto" w:fill="E2EFD9" w:themeFill="accent6" w:themeFillTint="33"/>
            <w:vAlign w:val="center"/>
          </w:tcPr>
          <w:p w:rsidR="00947FFB" w:rsidRPr="00C15D70" w:rsidRDefault="00947FFB" w:rsidP="00947FFB">
            <w:pPr>
              <w:tabs>
                <w:tab w:val="left" w:pos="3120"/>
              </w:tabs>
              <w:jc w:val="center"/>
            </w:pPr>
            <w:r w:rsidRPr="00C15D70">
              <w:t>Çıktı/Sonuç</w:t>
            </w:r>
          </w:p>
        </w:tc>
        <w:tc>
          <w:tcPr>
            <w:tcW w:w="1560" w:type="dxa"/>
            <w:shd w:val="clear" w:color="auto" w:fill="E2EFD9" w:themeFill="accent6" w:themeFillTint="33"/>
            <w:vAlign w:val="center"/>
          </w:tcPr>
          <w:p w:rsidR="00947FFB" w:rsidRPr="00C15D70" w:rsidRDefault="00947FFB" w:rsidP="00947FFB">
            <w:pPr>
              <w:tabs>
                <w:tab w:val="left" w:pos="3120"/>
              </w:tabs>
              <w:jc w:val="center"/>
            </w:pPr>
            <w:r w:rsidRPr="00C15D70">
              <w:t>Tamamlanma Tarihi</w:t>
            </w:r>
          </w:p>
        </w:tc>
        <w:tc>
          <w:tcPr>
            <w:tcW w:w="1750" w:type="dxa"/>
            <w:shd w:val="clear" w:color="auto" w:fill="E2EFD9" w:themeFill="accent6" w:themeFillTint="33"/>
            <w:vAlign w:val="center"/>
          </w:tcPr>
          <w:p w:rsidR="00947FFB" w:rsidRPr="00C15D70" w:rsidRDefault="00947FFB" w:rsidP="00947FFB">
            <w:pPr>
              <w:tabs>
                <w:tab w:val="left" w:pos="3120"/>
              </w:tabs>
              <w:jc w:val="center"/>
            </w:pPr>
            <w:r w:rsidRPr="00C15D70">
              <w:t>Açıklama</w:t>
            </w:r>
          </w:p>
        </w:tc>
      </w:tr>
      <w:tr w:rsidR="00947FFB" w:rsidTr="00411E5A">
        <w:trPr>
          <w:trHeight w:val="445"/>
        </w:trPr>
        <w:tc>
          <w:tcPr>
            <w:tcW w:w="1000" w:type="dxa"/>
            <w:vAlign w:val="center"/>
          </w:tcPr>
          <w:p w:rsidR="00947FFB" w:rsidRPr="00A46735" w:rsidRDefault="00947FFB" w:rsidP="00947FFB">
            <w:pPr>
              <w:tabs>
                <w:tab w:val="left" w:pos="3120"/>
              </w:tabs>
              <w:jc w:val="center"/>
              <w:rPr>
                <w:b/>
              </w:rPr>
            </w:pPr>
            <w:r w:rsidRPr="00A46735">
              <w:rPr>
                <w:b/>
              </w:rPr>
              <w:t>RDS6</w:t>
            </w:r>
          </w:p>
        </w:tc>
        <w:tc>
          <w:tcPr>
            <w:tcW w:w="14933" w:type="dxa"/>
            <w:gridSpan w:val="9"/>
            <w:vAlign w:val="center"/>
          </w:tcPr>
          <w:p w:rsidR="00947FFB" w:rsidRPr="00A46735" w:rsidRDefault="00947FFB" w:rsidP="00947FFB">
            <w:pPr>
              <w:rPr>
                <w:rFonts w:eastAsia="Times New Roman" w:cs="Arial"/>
                <w:b/>
                <w:lang w:eastAsia="tr-TR"/>
              </w:rPr>
            </w:pPr>
            <w:r w:rsidRPr="00A46735">
              <w:rPr>
                <w:rFonts w:eastAsia="Times New Roman" w:cs="Arial"/>
                <w:b/>
                <w:lang w:eastAsia="tr-TR"/>
              </w:rPr>
              <w:t>Risklerin Belirlenmesi Ve Değerlendirilmesi: İdareler, Sistemli Bir Şekilde Analizler Yaparak Amaç Ve Hedeflerinin Gerçekleşmesini Engelleyebilecek İç Ve Dış Riskleri Tanımlayarak Değerlendirmeli Ve Alınacak Önlemleri Belirlemelidir</w:t>
            </w:r>
          </w:p>
          <w:p w:rsidR="00947FFB" w:rsidRPr="00A46735" w:rsidRDefault="00947FFB" w:rsidP="00947FFB">
            <w:pPr>
              <w:tabs>
                <w:tab w:val="left" w:pos="3120"/>
              </w:tabs>
              <w:rPr>
                <w:b/>
              </w:rPr>
            </w:pPr>
          </w:p>
        </w:tc>
      </w:tr>
      <w:tr w:rsidR="00947FFB" w:rsidTr="008A6411">
        <w:trPr>
          <w:trHeight w:val="1179"/>
        </w:trPr>
        <w:tc>
          <w:tcPr>
            <w:tcW w:w="1000" w:type="dxa"/>
            <w:vMerge w:val="restart"/>
            <w:vAlign w:val="center"/>
          </w:tcPr>
          <w:p w:rsidR="00947FFB" w:rsidRPr="004C74C5" w:rsidRDefault="00947FFB" w:rsidP="00947FFB">
            <w:pPr>
              <w:tabs>
                <w:tab w:val="left" w:pos="3120"/>
              </w:tabs>
              <w:rPr>
                <w:sz w:val="20"/>
                <w:szCs w:val="20"/>
              </w:rPr>
            </w:pPr>
            <w:r w:rsidRPr="004C74C5">
              <w:rPr>
                <w:sz w:val="20"/>
                <w:szCs w:val="20"/>
              </w:rPr>
              <w:t>RDS6.1</w:t>
            </w:r>
          </w:p>
        </w:tc>
        <w:tc>
          <w:tcPr>
            <w:tcW w:w="1843" w:type="dxa"/>
            <w:vMerge w:val="restart"/>
            <w:vAlign w:val="center"/>
          </w:tcPr>
          <w:p w:rsidR="00947FFB" w:rsidRPr="004C74C5" w:rsidRDefault="00947FFB" w:rsidP="00947FFB">
            <w:pPr>
              <w:rPr>
                <w:rFonts w:eastAsia="Times New Roman" w:cs="Arial"/>
                <w:sz w:val="20"/>
                <w:szCs w:val="20"/>
                <w:lang w:eastAsia="tr-TR"/>
              </w:rPr>
            </w:pPr>
            <w:r w:rsidRPr="004C74C5">
              <w:rPr>
                <w:rFonts w:eastAsia="Times New Roman" w:cs="Arial"/>
                <w:sz w:val="20"/>
                <w:szCs w:val="20"/>
                <w:lang w:eastAsia="tr-TR"/>
              </w:rPr>
              <w:t>İdareler, Her Yıl Sistemli Bir Şekilde Amaç Ve Hedeflerine Yönelik Riskleri Belirlemelidir</w:t>
            </w:r>
          </w:p>
          <w:p w:rsidR="00947FFB" w:rsidRPr="004C74C5" w:rsidRDefault="00947FFB" w:rsidP="00947FFB">
            <w:pPr>
              <w:rPr>
                <w:rFonts w:eastAsia="Times New Roman" w:cs="Arial"/>
                <w:sz w:val="20"/>
                <w:szCs w:val="20"/>
                <w:lang w:eastAsia="tr-TR"/>
              </w:rPr>
            </w:pPr>
          </w:p>
        </w:tc>
        <w:tc>
          <w:tcPr>
            <w:tcW w:w="2409" w:type="dxa"/>
            <w:vMerge w:val="restart"/>
            <w:vAlign w:val="center"/>
          </w:tcPr>
          <w:p w:rsidR="00947FFB" w:rsidRPr="004C74C5" w:rsidRDefault="00947FFB" w:rsidP="00947FFB">
            <w:pPr>
              <w:rPr>
                <w:rFonts w:eastAsia="Times New Roman" w:cs="Arial"/>
                <w:sz w:val="20"/>
                <w:szCs w:val="20"/>
                <w:lang w:eastAsia="tr-TR"/>
              </w:rPr>
            </w:pPr>
            <w:r>
              <w:rPr>
                <w:rFonts w:eastAsia="Times New Roman" w:cs="Arial"/>
                <w:sz w:val="20"/>
                <w:szCs w:val="20"/>
                <w:lang w:eastAsia="tr-TR"/>
              </w:rPr>
              <w:t>5</w:t>
            </w:r>
            <w:r w:rsidRPr="004C74C5">
              <w:rPr>
                <w:rFonts w:eastAsia="Times New Roman" w:cs="Arial"/>
                <w:sz w:val="20"/>
                <w:szCs w:val="20"/>
                <w:lang w:eastAsia="tr-TR"/>
              </w:rPr>
              <w:t xml:space="preserve">018 Sayılı Kanun Md. </w:t>
            </w:r>
          </w:p>
          <w:p w:rsidR="00947FFB" w:rsidRPr="004C74C5" w:rsidRDefault="00947FFB" w:rsidP="00947FFB">
            <w:pPr>
              <w:rPr>
                <w:rFonts w:eastAsia="Times New Roman" w:cs="Arial"/>
                <w:sz w:val="20"/>
                <w:szCs w:val="20"/>
                <w:lang w:eastAsia="tr-TR"/>
              </w:rPr>
            </w:pPr>
            <w:r w:rsidRPr="004C74C5">
              <w:rPr>
                <w:rFonts w:eastAsia="Times New Roman" w:cs="Arial"/>
                <w:sz w:val="20"/>
                <w:szCs w:val="20"/>
                <w:lang w:eastAsia="tr-TR"/>
              </w:rPr>
              <w:t xml:space="preserve">63, 64 İç Kontrol Ve Ön </w:t>
            </w:r>
          </w:p>
          <w:p w:rsidR="00947FFB" w:rsidRPr="004C74C5" w:rsidRDefault="00947FFB" w:rsidP="00947FFB">
            <w:pPr>
              <w:rPr>
                <w:rFonts w:eastAsia="Times New Roman" w:cs="Arial"/>
                <w:sz w:val="20"/>
                <w:szCs w:val="20"/>
                <w:lang w:eastAsia="tr-TR"/>
              </w:rPr>
            </w:pPr>
            <w:r w:rsidRPr="004C74C5">
              <w:rPr>
                <w:rFonts w:eastAsia="Times New Roman" w:cs="Arial"/>
                <w:sz w:val="20"/>
                <w:szCs w:val="20"/>
                <w:lang w:eastAsia="tr-TR"/>
              </w:rPr>
              <w:t xml:space="preserve">Mali Kontrole İlişkin </w:t>
            </w:r>
          </w:p>
          <w:p w:rsidR="00947FFB" w:rsidRPr="004C74C5" w:rsidRDefault="00947FFB" w:rsidP="00947FFB">
            <w:pPr>
              <w:rPr>
                <w:rFonts w:eastAsia="Times New Roman" w:cs="Arial"/>
                <w:sz w:val="20"/>
                <w:szCs w:val="20"/>
                <w:lang w:eastAsia="tr-TR"/>
              </w:rPr>
            </w:pPr>
            <w:r w:rsidRPr="004C74C5">
              <w:rPr>
                <w:rFonts w:eastAsia="Times New Roman" w:cs="Arial"/>
                <w:sz w:val="20"/>
                <w:szCs w:val="20"/>
                <w:lang w:eastAsia="tr-TR"/>
              </w:rPr>
              <w:t>Hususlar, Birimler Bazında Risklerin Belirlenmesi Kapsam</w:t>
            </w:r>
            <w:r>
              <w:rPr>
                <w:rFonts w:eastAsia="Times New Roman" w:cs="Arial"/>
                <w:sz w:val="20"/>
                <w:szCs w:val="20"/>
                <w:lang w:eastAsia="tr-TR"/>
              </w:rPr>
              <w:t>ında Herhangi Bir Çalışma Bulunmamaktadır</w:t>
            </w:r>
            <w:r w:rsidRPr="004C74C5">
              <w:rPr>
                <w:rFonts w:eastAsia="Times New Roman" w:cs="Arial"/>
                <w:sz w:val="20"/>
                <w:szCs w:val="20"/>
                <w:lang w:eastAsia="tr-TR"/>
              </w:rPr>
              <w:t>.</w:t>
            </w:r>
          </w:p>
          <w:p w:rsidR="00947FFB" w:rsidRPr="004C74C5" w:rsidRDefault="00947FFB" w:rsidP="00947FFB">
            <w:pPr>
              <w:tabs>
                <w:tab w:val="left" w:pos="3120"/>
              </w:tabs>
              <w:rPr>
                <w:sz w:val="20"/>
                <w:szCs w:val="20"/>
              </w:rPr>
            </w:pPr>
          </w:p>
        </w:tc>
        <w:tc>
          <w:tcPr>
            <w:tcW w:w="1134" w:type="dxa"/>
            <w:vAlign w:val="center"/>
          </w:tcPr>
          <w:p w:rsidR="00947FFB" w:rsidRPr="004C74C5" w:rsidRDefault="00947FFB" w:rsidP="00947FFB">
            <w:pPr>
              <w:tabs>
                <w:tab w:val="left" w:pos="3120"/>
              </w:tabs>
              <w:rPr>
                <w:sz w:val="19"/>
                <w:szCs w:val="19"/>
              </w:rPr>
            </w:pPr>
            <w:r w:rsidRPr="004C74C5">
              <w:rPr>
                <w:sz w:val="19"/>
                <w:szCs w:val="19"/>
              </w:rPr>
              <w:t>E 6.1.1</w:t>
            </w:r>
          </w:p>
        </w:tc>
        <w:tc>
          <w:tcPr>
            <w:tcW w:w="2127" w:type="dxa"/>
            <w:vAlign w:val="center"/>
          </w:tcPr>
          <w:p w:rsidR="00947FFB" w:rsidRPr="004C74C5" w:rsidRDefault="00947FFB" w:rsidP="00947FFB">
            <w:pPr>
              <w:rPr>
                <w:rFonts w:eastAsia="Times New Roman" w:cs="Arial"/>
                <w:sz w:val="19"/>
                <w:szCs w:val="19"/>
                <w:lang w:eastAsia="tr-TR"/>
              </w:rPr>
            </w:pPr>
            <w:r w:rsidRPr="004C74C5">
              <w:rPr>
                <w:rFonts w:eastAsia="Times New Roman" w:cs="Arial"/>
                <w:sz w:val="19"/>
                <w:szCs w:val="19"/>
                <w:lang w:eastAsia="tr-TR"/>
              </w:rPr>
              <w:t xml:space="preserve">İç Kontrol Birim Sorumlularının Ayni Zamanda Birim Risk </w:t>
            </w:r>
          </w:p>
          <w:p w:rsidR="00947FFB" w:rsidRPr="004C74C5" w:rsidRDefault="00947FFB" w:rsidP="00947FFB">
            <w:pPr>
              <w:rPr>
                <w:rFonts w:eastAsia="Times New Roman" w:cs="Arial"/>
                <w:sz w:val="19"/>
                <w:szCs w:val="19"/>
                <w:lang w:eastAsia="tr-TR"/>
              </w:rPr>
            </w:pPr>
            <w:r w:rsidRPr="004C74C5">
              <w:rPr>
                <w:rFonts w:eastAsia="Times New Roman" w:cs="Arial"/>
                <w:sz w:val="19"/>
                <w:szCs w:val="19"/>
                <w:lang w:eastAsia="tr-TR"/>
              </w:rPr>
              <w:t xml:space="preserve">Koordinatörü Olarak Belirlenmesi </w:t>
            </w:r>
          </w:p>
          <w:p w:rsidR="00947FFB" w:rsidRPr="004C74C5" w:rsidRDefault="00947FFB" w:rsidP="00947FFB">
            <w:pPr>
              <w:tabs>
                <w:tab w:val="left" w:pos="3120"/>
              </w:tabs>
              <w:rPr>
                <w:sz w:val="19"/>
                <w:szCs w:val="19"/>
              </w:rPr>
            </w:pPr>
          </w:p>
        </w:tc>
        <w:tc>
          <w:tcPr>
            <w:tcW w:w="1275" w:type="dxa"/>
            <w:vAlign w:val="center"/>
          </w:tcPr>
          <w:p w:rsidR="00947FFB" w:rsidRPr="004C74C5" w:rsidRDefault="00947FFB" w:rsidP="00947FFB">
            <w:pPr>
              <w:tabs>
                <w:tab w:val="left" w:pos="3120"/>
              </w:tabs>
              <w:rPr>
                <w:sz w:val="19"/>
                <w:szCs w:val="19"/>
              </w:rPr>
            </w:pPr>
            <w:r w:rsidRPr="004C74C5">
              <w:rPr>
                <w:sz w:val="19"/>
                <w:szCs w:val="19"/>
              </w:rPr>
              <w:t>Mali Hizmetler Müdürlüğü</w:t>
            </w:r>
          </w:p>
        </w:tc>
        <w:tc>
          <w:tcPr>
            <w:tcW w:w="1276" w:type="dxa"/>
            <w:vAlign w:val="center"/>
          </w:tcPr>
          <w:p w:rsidR="00947FFB" w:rsidRPr="004C74C5" w:rsidRDefault="00947FFB" w:rsidP="00947FFB">
            <w:pPr>
              <w:tabs>
                <w:tab w:val="left" w:pos="3120"/>
              </w:tabs>
              <w:rPr>
                <w:sz w:val="19"/>
                <w:szCs w:val="19"/>
              </w:rPr>
            </w:pPr>
            <w:r w:rsidRPr="004C74C5">
              <w:rPr>
                <w:sz w:val="19"/>
                <w:szCs w:val="19"/>
              </w:rPr>
              <w:t>Tüm Birimler</w:t>
            </w:r>
          </w:p>
        </w:tc>
        <w:tc>
          <w:tcPr>
            <w:tcW w:w="1559" w:type="dxa"/>
            <w:vAlign w:val="center"/>
          </w:tcPr>
          <w:p w:rsidR="00947FFB" w:rsidRPr="004C74C5" w:rsidRDefault="00947FFB" w:rsidP="00947FFB">
            <w:pPr>
              <w:tabs>
                <w:tab w:val="left" w:pos="3120"/>
              </w:tabs>
              <w:rPr>
                <w:sz w:val="19"/>
                <w:szCs w:val="19"/>
              </w:rPr>
            </w:pPr>
            <w:r w:rsidRPr="004C74C5">
              <w:rPr>
                <w:sz w:val="19"/>
                <w:szCs w:val="19"/>
              </w:rPr>
              <w:t>Genelge</w:t>
            </w:r>
          </w:p>
        </w:tc>
        <w:tc>
          <w:tcPr>
            <w:tcW w:w="1560" w:type="dxa"/>
            <w:vAlign w:val="center"/>
          </w:tcPr>
          <w:p w:rsidR="00947FFB" w:rsidRDefault="00947FFB" w:rsidP="00947FFB">
            <w:pPr>
              <w:tabs>
                <w:tab w:val="left" w:pos="3120"/>
              </w:tabs>
              <w:jc w:val="center"/>
            </w:pPr>
            <w:r>
              <w:t>16 Mart 2015</w:t>
            </w:r>
          </w:p>
        </w:tc>
        <w:tc>
          <w:tcPr>
            <w:tcW w:w="1750" w:type="dxa"/>
            <w:vMerge w:val="restart"/>
          </w:tcPr>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pPr>
            <w:r w:rsidRPr="00D20252">
              <w:rPr>
                <w:sz w:val="18"/>
                <w:szCs w:val="18"/>
              </w:rPr>
              <w:t>Yeterli Güvence Sağlanmamaktadır. Bu Nedenle İlgili Eylemler Ön Görülmüştür</w:t>
            </w:r>
            <w:r>
              <w:t>.</w:t>
            </w:r>
          </w:p>
        </w:tc>
      </w:tr>
      <w:tr w:rsidR="00947FFB" w:rsidTr="008A6411">
        <w:trPr>
          <w:trHeight w:val="1072"/>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Default="00947FFB" w:rsidP="00947FFB">
            <w:pPr>
              <w:rPr>
                <w:rFonts w:ascii="Arial" w:eastAsia="Times New Roman" w:hAnsi="Arial" w:cs="Arial"/>
                <w:sz w:val="20"/>
                <w:szCs w:val="20"/>
                <w:lang w:eastAsia="tr-TR"/>
              </w:rPr>
            </w:pPr>
          </w:p>
        </w:tc>
        <w:tc>
          <w:tcPr>
            <w:tcW w:w="2409" w:type="dxa"/>
            <w:vMerge/>
          </w:tcPr>
          <w:p w:rsidR="00947FFB" w:rsidRPr="004F01E0" w:rsidRDefault="00947FFB" w:rsidP="00947FFB">
            <w:pPr>
              <w:rPr>
                <w:rFonts w:ascii="Arial" w:eastAsia="Times New Roman" w:hAnsi="Arial" w:cs="Arial"/>
                <w:sz w:val="20"/>
                <w:szCs w:val="20"/>
                <w:lang w:eastAsia="tr-TR"/>
              </w:rPr>
            </w:pPr>
          </w:p>
        </w:tc>
        <w:tc>
          <w:tcPr>
            <w:tcW w:w="1134" w:type="dxa"/>
            <w:vAlign w:val="center"/>
          </w:tcPr>
          <w:p w:rsidR="00947FFB" w:rsidRPr="004C74C5" w:rsidRDefault="00947FFB" w:rsidP="00947FFB">
            <w:pPr>
              <w:tabs>
                <w:tab w:val="left" w:pos="3120"/>
              </w:tabs>
              <w:rPr>
                <w:sz w:val="19"/>
                <w:szCs w:val="19"/>
              </w:rPr>
            </w:pPr>
            <w:r w:rsidRPr="004C74C5">
              <w:rPr>
                <w:sz w:val="19"/>
                <w:szCs w:val="19"/>
              </w:rPr>
              <w:t>E 6.1.2</w:t>
            </w:r>
          </w:p>
        </w:tc>
        <w:tc>
          <w:tcPr>
            <w:tcW w:w="2127" w:type="dxa"/>
            <w:vAlign w:val="center"/>
          </w:tcPr>
          <w:p w:rsidR="00947FFB" w:rsidRPr="004C74C5" w:rsidRDefault="00947FFB" w:rsidP="00947FFB">
            <w:pPr>
              <w:rPr>
                <w:rFonts w:eastAsia="Times New Roman" w:cs="Arial"/>
                <w:sz w:val="19"/>
                <w:szCs w:val="19"/>
                <w:lang w:eastAsia="tr-TR"/>
              </w:rPr>
            </w:pPr>
            <w:r w:rsidRPr="004C74C5">
              <w:rPr>
                <w:rFonts w:eastAsia="Times New Roman" w:cs="Arial"/>
                <w:sz w:val="19"/>
                <w:szCs w:val="19"/>
                <w:lang w:eastAsia="tr-TR"/>
              </w:rPr>
              <w:t>Birim Risk Koordinatörleri Ve İlgili Personele Risk Yönetimi Süreci Eğitimi Verilmesi</w:t>
            </w:r>
          </w:p>
          <w:p w:rsidR="00947FFB" w:rsidRPr="004C74C5" w:rsidRDefault="00947FFB" w:rsidP="00947FFB">
            <w:pPr>
              <w:tabs>
                <w:tab w:val="left" w:pos="3120"/>
              </w:tabs>
              <w:rPr>
                <w:sz w:val="19"/>
                <w:szCs w:val="19"/>
              </w:rPr>
            </w:pPr>
          </w:p>
        </w:tc>
        <w:tc>
          <w:tcPr>
            <w:tcW w:w="1275" w:type="dxa"/>
            <w:vAlign w:val="center"/>
          </w:tcPr>
          <w:p w:rsidR="00947FFB" w:rsidRPr="004C74C5" w:rsidRDefault="00947FFB" w:rsidP="00947FFB">
            <w:pPr>
              <w:tabs>
                <w:tab w:val="left" w:pos="3120"/>
              </w:tabs>
              <w:rPr>
                <w:sz w:val="19"/>
                <w:szCs w:val="19"/>
              </w:rPr>
            </w:pPr>
            <w:r w:rsidRPr="004C74C5">
              <w:rPr>
                <w:sz w:val="19"/>
                <w:szCs w:val="19"/>
              </w:rPr>
              <w:t>İnsan Kaynakları Ve Eğitim Müdürlüğü</w:t>
            </w:r>
          </w:p>
        </w:tc>
        <w:tc>
          <w:tcPr>
            <w:tcW w:w="1276" w:type="dxa"/>
            <w:vAlign w:val="center"/>
          </w:tcPr>
          <w:p w:rsidR="00947FFB" w:rsidRPr="004C74C5" w:rsidRDefault="00947FFB" w:rsidP="00947FFB">
            <w:pPr>
              <w:tabs>
                <w:tab w:val="left" w:pos="3120"/>
              </w:tabs>
              <w:rPr>
                <w:sz w:val="19"/>
                <w:szCs w:val="19"/>
              </w:rPr>
            </w:pPr>
            <w:r w:rsidRPr="004C74C5">
              <w:rPr>
                <w:sz w:val="19"/>
                <w:szCs w:val="19"/>
              </w:rPr>
              <w:t>Tüm Birimler</w:t>
            </w:r>
          </w:p>
        </w:tc>
        <w:tc>
          <w:tcPr>
            <w:tcW w:w="1559" w:type="dxa"/>
            <w:vAlign w:val="center"/>
          </w:tcPr>
          <w:p w:rsidR="00947FFB" w:rsidRPr="004C74C5" w:rsidRDefault="00947FFB" w:rsidP="00947FFB">
            <w:pPr>
              <w:tabs>
                <w:tab w:val="left" w:pos="3120"/>
              </w:tabs>
              <w:rPr>
                <w:sz w:val="19"/>
                <w:szCs w:val="19"/>
              </w:rPr>
            </w:pPr>
            <w:r w:rsidRPr="004C74C5">
              <w:rPr>
                <w:sz w:val="19"/>
                <w:szCs w:val="19"/>
              </w:rPr>
              <w:t>Hizmet İçi Eğitim Yönergesi Ve Eğitim Programı</w:t>
            </w:r>
          </w:p>
        </w:tc>
        <w:tc>
          <w:tcPr>
            <w:tcW w:w="1560" w:type="dxa"/>
            <w:vAlign w:val="center"/>
          </w:tcPr>
          <w:p w:rsidR="00947FFB" w:rsidRDefault="00947FFB" w:rsidP="00947FFB">
            <w:pPr>
              <w:tabs>
                <w:tab w:val="left" w:pos="3120"/>
              </w:tabs>
              <w:jc w:val="center"/>
            </w:pPr>
            <w:r>
              <w:t>30 Mart 2015</w:t>
            </w:r>
          </w:p>
        </w:tc>
        <w:tc>
          <w:tcPr>
            <w:tcW w:w="1750" w:type="dxa"/>
            <w:vMerge/>
          </w:tcPr>
          <w:p w:rsidR="00947FFB" w:rsidRDefault="00947FFB" w:rsidP="00947FFB">
            <w:pPr>
              <w:tabs>
                <w:tab w:val="left" w:pos="3120"/>
              </w:tabs>
              <w:jc w:val="center"/>
            </w:pPr>
          </w:p>
        </w:tc>
      </w:tr>
      <w:tr w:rsidR="00947FFB" w:rsidTr="008A6411">
        <w:trPr>
          <w:trHeight w:val="454"/>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Default="00947FFB" w:rsidP="00947FFB">
            <w:pPr>
              <w:rPr>
                <w:rFonts w:ascii="Arial" w:eastAsia="Times New Roman" w:hAnsi="Arial" w:cs="Arial"/>
                <w:sz w:val="20"/>
                <w:szCs w:val="20"/>
                <w:lang w:eastAsia="tr-TR"/>
              </w:rPr>
            </w:pPr>
          </w:p>
        </w:tc>
        <w:tc>
          <w:tcPr>
            <w:tcW w:w="2409" w:type="dxa"/>
            <w:vMerge/>
          </w:tcPr>
          <w:p w:rsidR="00947FFB" w:rsidRPr="004F01E0" w:rsidRDefault="00947FFB" w:rsidP="00947FFB">
            <w:pPr>
              <w:rPr>
                <w:rFonts w:ascii="Arial" w:eastAsia="Times New Roman" w:hAnsi="Arial" w:cs="Arial"/>
                <w:sz w:val="20"/>
                <w:szCs w:val="20"/>
                <w:lang w:eastAsia="tr-TR"/>
              </w:rPr>
            </w:pPr>
          </w:p>
        </w:tc>
        <w:tc>
          <w:tcPr>
            <w:tcW w:w="1134" w:type="dxa"/>
            <w:vAlign w:val="center"/>
          </w:tcPr>
          <w:p w:rsidR="00947FFB" w:rsidRPr="004C74C5" w:rsidRDefault="00947FFB" w:rsidP="00947FFB">
            <w:pPr>
              <w:tabs>
                <w:tab w:val="left" w:pos="3120"/>
              </w:tabs>
              <w:rPr>
                <w:sz w:val="19"/>
                <w:szCs w:val="19"/>
              </w:rPr>
            </w:pPr>
            <w:r w:rsidRPr="004C74C5">
              <w:rPr>
                <w:sz w:val="19"/>
                <w:szCs w:val="19"/>
              </w:rPr>
              <w:t>E 6.1.3</w:t>
            </w:r>
          </w:p>
        </w:tc>
        <w:tc>
          <w:tcPr>
            <w:tcW w:w="2127" w:type="dxa"/>
            <w:vAlign w:val="center"/>
          </w:tcPr>
          <w:p w:rsidR="00947FFB" w:rsidRPr="004C74C5" w:rsidRDefault="00947FFB" w:rsidP="00947FFB">
            <w:pPr>
              <w:rPr>
                <w:rFonts w:eastAsia="Times New Roman" w:cs="Arial"/>
                <w:sz w:val="19"/>
                <w:szCs w:val="19"/>
                <w:lang w:eastAsia="tr-TR"/>
              </w:rPr>
            </w:pPr>
            <w:r w:rsidRPr="004C74C5">
              <w:rPr>
                <w:rFonts w:eastAsia="Times New Roman" w:cs="Arial"/>
                <w:sz w:val="19"/>
                <w:szCs w:val="19"/>
                <w:lang w:eastAsia="tr-TR"/>
              </w:rPr>
              <w:t xml:space="preserve">İdarenin Risk Stratejisi </w:t>
            </w:r>
          </w:p>
          <w:p w:rsidR="00947FFB" w:rsidRPr="004C74C5" w:rsidRDefault="00947FFB" w:rsidP="00947FFB">
            <w:pPr>
              <w:rPr>
                <w:rFonts w:eastAsia="Times New Roman" w:cs="Arial"/>
                <w:sz w:val="19"/>
                <w:szCs w:val="19"/>
                <w:lang w:eastAsia="tr-TR"/>
              </w:rPr>
            </w:pPr>
            <w:r w:rsidRPr="004C74C5">
              <w:rPr>
                <w:rFonts w:eastAsia="Times New Roman" w:cs="Arial"/>
                <w:sz w:val="19"/>
                <w:szCs w:val="19"/>
                <w:lang w:eastAsia="tr-TR"/>
              </w:rPr>
              <w:t>Belgesinin Hazırlanarak Üst Yöneticinin Onayına Sunulması</w:t>
            </w:r>
            <w:r>
              <w:rPr>
                <w:rFonts w:eastAsia="Times New Roman" w:cs="Arial"/>
                <w:sz w:val="19"/>
                <w:szCs w:val="19"/>
                <w:lang w:eastAsia="tr-TR"/>
              </w:rPr>
              <w:t>. Yılda En Az Bir Kere Gözden Geçirilmeli Ve Gerekiyorsa Güncellenmelidir.</w:t>
            </w:r>
          </w:p>
          <w:p w:rsidR="00947FFB" w:rsidRPr="004C74C5" w:rsidRDefault="00947FFB" w:rsidP="00947FFB">
            <w:pPr>
              <w:tabs>
                <w:tab w:val="left" w:pos="3120"/>
              </w:tabs>
              <w:rPr>
                <w:sz w:val="19"/>
                <w:szCs w:val="19"/>
              </w:rPr>
            </w:pPr>
          </w:p>
        </w:tc>
        <w:tc>
          <w:tcPr>
            <w:tcW w:w="1275" w:type="dxa"/>
            <w:vAlign w:val="center"/>
          </w:tcPr>
          <w:p w:rsidR="00947FFB" w:rsidRPr="004C74C5" w:rsidRDefault="00947FFB" w:rsidP="00947FFB">
            <w:pPr>
              <w:tabs>
                <w:tab w:val="left" w:pos="3120"/>
              </w:tabs>
              <w:rPr>
                <w:sz w:val="19"/>
                <w:szCs w:val="19"/>
              </w:rPr>
            </w:pPr>
            <w:r w:rsidRPr="004C74C5">
              <w:rPr>
                <w:sz w:val="19"/>
                <w:szCs w:val="19"/>
              </w:rPr>
              <w:t>İç Kontrol İzleme Ve Yönlendirme Kurulu</w:t>
            </w:r>
          </w:p>
        </w:tc>
        <w:tc>
          <w:tcPr>
            <w:tcW w:w="1276" w:type="dxa"/>
            <w:vAlign w:val="center"/>
          </w:tcPr>
          <w:p w:rsidR="00947FFB" w:rsidRPr="004C74C5" w:rsidRDefault="00947FFB" w:rsidP="00947FFB">
            <w:pPr>
              <w:tabs>
                <w:tab w:val="left" w:pos="3120"/>
              </w:tabs>
              <w:rPr>
                <w:sz w:val="19"/>
                <w:szCs w:val="19"/>
              </w:rPr>
            </w:pPr>
            <w:r w:rsidRPr="004C74C5">
              <w:rPr>
                <w:sz w:val="19"/>
                <w:szCs w:val="19"/>
              </w:rPr>
              <w:t>Mali Hizmetler Müdürlüğü</w:t>
            </w:r>
          </w:p>
        </w:tc>
        <w:tc>
          <w:tcPr>
            <w:tcW w:w="1559" w:type="dxa"/>
            <w:vAlign w:val="center"/>
          </w:tcPr>
          <w:p w:rsidR="00947FFB" w:rsidRPr="004C74C5" w:rsidRDefault="00947FFB" w:rsidP="00947FFB">
            <w:pPr>
              <w:tabs>
                <w:tab w:val="left" w:pos="3120"/>
              </w:tabs>
              <w:rPr>
                <w:sz w:val="19"/>
                <w:szCs w:val="19"/>
              </w:rPr>
            </w:pPr>
            <w:r w:rsidRPr="004C74C5">
              <w:rPr>
                <w:sz w:val="19"/>
                <w:szCs w:val="19"/>
              </w:rPr>
              <w:t>Risk Strateji Belgesi</w:t>
            </w:r>
          </w:p>
        </w:tc>
        <w:tc>
          <w:tcPr>
            <w:tcW w:w="1560" w:type="dxa"/>
            <w:vAlign w:val="center"/>
          </w:tcPr>
          <w:p w:rsidR="00947FFB" w:rsidRDefault="00947FFB" w:rsidP="00947FFB">
            <w:pPr>
              <w:tabs>
                <w:tab w:val="left" w:pos="3120"/>
              </w:tabs>
              <w:jc w:val="center"/>
            </w:pPr>
            <w:r>
              <w:t>Şubat 2015</w:t>
            </w:r>
          </w:p>
        </w:tc>
        <w:tc>
          <w:tcPr>
            <w:tcW w:w="1750" w:type="dxa"/>
            <w:vMerge/>
          </w:tcPr>
          <w:p w:rsidR="00947FFB" w:rsidRDefault="00947FFB" w:rsidP="00947FFB">
            <w:pPr>
              <w:tabs>
                <w:tab w:val="left" w:pos="3120"/>
              </w:tabs>
              <w:jc w:val="center"/>
            </w:pPr>
          </w:p>
        </w:tc>
      </w:tr>
      <w:tr w:rsidR="00947FFB" w:rsidTr="008A6411">
        <w:trPr>
          <w:trHeight w:val="20"/>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Default="00947FFB" w:rsidP="00947FFB">
            <w:pPr>
              <w:rPr>
                <w:rFonts w:ascii="Arial" w:eastAsia="Times New Roman" w:hAnsi="Arial" w:cs="Arial"/>
                <w:sz w:val="20"/>
                <w:szCs w:val="20"/>
                <w:lang w:eastAsia="tr-TR"/>
              </w:rPr>
            </w:pPr>
          </w:p>
        </w:tc>
        <w:tc>
          <w:tcPr>
            <w:tcW w:w="2409" w:type="dxa"/>
            <w:vMerge/>
          </w:tcPr>
          <w:p w:rsidR="00947FFB" w:rsidRPr="004F01E0" w:rsidRDefault="00947FFB" w:rsidP="00947FFB">
            <w:pPr>
              <w:rPr>
                <w:rFonts w:ascii="Arial" w:eastAsia="Times New Roman" w:hAnsi="Arial" w:cs="Arial"/>
                <w:sz w:val="20"/>
                <w:szCs w:val="20"/>
                <w:lang w:eastAsia="tr-TR"/>
              </w:rPr>
            </w:pPr>
          </w:p>
        </w:tc>
        <w:tc>
          <w:tcPr>
            <w:tcW w:w="1134" w:type="dxa"/>
            <w:vAlign w:val="center"/>
          </w:tcPr>
          <w:p w:rsidR="00947FFB" w:rsidRPr="004C74C5" w:rsidRDefault="00947FFB" w:rsidP="00947FFB">
            <w:pPr>
              <w:tabs>
                <w:tab w:val="left" w:pos="3120"/>
              </w:tabs>
              <w:rPr>
                <w:sz w:val="19"/>
                <w:szCs w:val="19"/>
              </w:rPr>
            </w:pPr>
            <w:r w:rsidRPr="004C74C5">
              <w:rPr>
                <w:sz w:val="19"/>
                <w:szCs w:val="19"/>
              </w:rPr>
              <w:t>E 6.1.4</w:t>
            </w:r>
          </w:p>
        </w:tc>
        <w:tc>
          <w:tcPr>
            <w:tcW w:w="2127" w:type="dxa"/>
            <w:vAlign w:val="center"/>
          </w:tcPr>
          <w:p w:rsidR="00947FFB" w:rsidRPr="00664923" w:rsidRDefault="00947FFB" w:rsidP="00947FFB">
            <w:pPr>
              <w:rPr>
                <w:rFonts w:eastAsia="Times New Roman" w:cs="Arial"/>
                <w:sz w:val="18"/>
                <w:szCs w:val="18"/>
                <w:lang w:eastAsia="tr-TR"/>
              </w:rPr>
            </w:pPr>
            <w:r w:rsidRPr="00664923">
              <w:rPr>
                <w:rFonts w:eastAsia="Times New Roman" w:cs="Arial"/>
                <w:sz w:val="18"/>
                <w:szCs w:val="18"/>
                <w:lang w:eastAsia="tr-TR"/>
              </w:rPr>
              <w:t>Birimlerin Amaç Ve Hedeflerine Yönelik Risklerin Belirlenmesi Üç Ayda Bir Risklerin Güncellenmesi</w:t>
            </w:r>
          </w:p>
          <w:p w:rsidR="00947FFB" w:rsidRPr="00664923" w:rsidRDefault="00947FFB" w:rsidP="00947FFB">
            <w:pPr>
              <w:tabs>
                <w:tab w:val="left" w:pos="3120"/>
              </w:tabs>
              <w:rPr>
                <w:sz w:val="18"/>
                <w:szCs w:val="18"/>
              </w:rPr>
            </w:pPr>
          </w:p>
        </w:tc>
        <w:tc>
          <w:tcPr>
            <w:tcW w:w="1275" w:type="dxa"/>
            <w:vAlign w:val="center"/>
          </w:tcPr>
          <w:p w:rsidR="00947FFB" w:rsidRPr="004C74C5" w:rsidRDefault="00947FFB" w:rsidP="00947FFB">
            <w:pPr>
              <w:tabs>
                <w:tab w:val="left" w:pos="3120"/>
              </w:tabs>
              <w:rPr>
                <w:sz w:val="19"/>
                <w:szCs w:val="19"/>
              </w:rPr>
            </w:pPr>
            <w:r w:rsidRPr="004C74C5">
              <w:rPr>
                <w:sz w:val="19"/>
                <w:szCs w:val="19"/>
              </w:rPr>
              <w:t>Mali Hizmetler Müdürlüğü</w:t>
            </w:r>
          </w:p>
        </w:tc>
        <w:tc>
          <w:tcPr>
            <w:tcW w:w="1276" w:type="dxa"/>
            <w:vAlign w:val="center"/>
          </w:tcPr>
          <w:p w:rsidR="00947FFB" w:rsidRPr="004C74C5" w:rsidRDefault="00947FFB" w:rsidP="00947FFB">
            <w:pPr>
              <w:tabs>
                <w:tab w:val="left" w:pos="3120"/>
              </w:tabs>
              <w:rPr>
                <w:sz w:val="19"/>
                <w:szCs w:val="19"/>
              </w:rPr>
            </w:pPr>
            <w:r w:rsidRPr="004C74C5">
              <w:rPr>
                <w:sz w:val="19"/>
                <w:szCs w:val="19"/>
              </w:rPr>
              <w:t>Tüm Birimler</w:t>
            </w:r>
          </w:p>
        </w:tc>
        <w:tc>
          <w:tcPr>
            <w:tcW w:w="1559" w:type="dxa"/>
            <w:vAlign w:val="center"/>
          </w:tcPr>
          <w:p w:rsidR="00947FFB" w:rsidRPr="00664923" w:rsidRDefault="00947FFB" w:rsidP="00947FFB">
            <w:pPr>
              <w:tabs>
                <w:tab w:val="left" w:pos="3120"/>
              </w:tabs>
              <w:rPr>
                <w:sz w:val="18"/>
                <w:szCs w:val="18"/>
              </w:rPr>
            </w:pPr>
            <w:r w:rsidRPr="00664923">
              <w:rPr>
                <w:sz w:val="18"/>
                <w:szCs w:val="18"/>
              </w:rPr>
              <w:t>Risk Belirleme Esasları Broşürü,</w:t>
            </w:r>
          </w:p>
          <w:p w:rsidR="00947FFB" w:rsidRPr="00664923" w:rsidRDefault="00947FFB" w:rsidP="00947FFB">
            <w:pPr>
              <w:tabs>
                <w:tab w:val="left" w:pos="3120"/>
              </w:tabs>
              <w:rPr>
                <w:sz w:val="18"/>
                <w:szCs w:val="18"/>
              </w:rPr>
            </w:pPr>
            <w:r w:rsidRPr="00664923">
              <w:rPr>
                <w:sz w:val="18"/>
                <w:szCs w:val="18"/>
              </w:rPr>
              <w:t>Risk Oyalama Formu,</w:t>
            </w:r>
          </w:p>
          <w:p w:rsidR="00947FFB" w:rsidRPr="00664923" w:rsidRDefault="00947FFB" w:rsidP="00947FFB">
            <w:pPr>
              <w:tabs>
                <w:tab w:val="left" w:pos="3120"/>
              </w:tabs>
              <w:rPr>
                <w:sz w:val="18"/>
                <w:szCs w:val="18"/>
              </w:rPr>
            </w:pPr>
            <w:r w:rsidRPr="00664923">
              <w:rPr>
                <w:sz w:val="18"/>
                <w:szCs w:val="18"/>
              </w:rPr>
              <w:t>Risk Kaydı Çizelgesi,</w:t>
            </w:r>
          </w:p>
          <w:p w:rsidR="00947FFB" w:rsidRPr="004C74C5" w:rsidRDefault="00947FFB" w:rsidP="00947FFB">
            <w:pPr>
              <w:tabs>
                <w:tab w:val="left" w:pos="3120"/>
              </w:tabs>
              <w:rPr>
                <w:sz w:val="19"/>
                <w:szCs w:val="19"/>
              </w:rPr>
            </w:pPr>
          </w:p>
        </w:tc>
        <w:tc>
          <w:tcPr>
            <w:tcW w:w="1560" w:type="dxa"/>
            <w:vAlign w:val="center"/>
          </w:tcPr>
          <w:p w:rsidR="00947FFB" w:rsidRDefault="00947FFB" w:rsidP="00947FFB">
            <w:pPr>
              <w:tabs>
                <w:tab w:val="left" w:pos="3120"/>
              </w:tabs>
              <w:jc w:val="center"/>
            </w:pPr>
            <w:r>
              <w:t>Mayıs 2015</w:t>
            </w:r>
          </w:p>
        </w:tc>
        <w:tc>
          <w:tcPr>
            <w:tcW w:w="1750" w:type="dxa"/>
            <w:vMerge/>
          </w:tcPr>
          <w:p w:rsidR="00947FFB" w:rsidRDefault="00947FFB" w:rsidP="00947FFB">
            <w:pPr>
              <w:tabs>
                <w:tab w:val="left" w:pos="3120"/>
              </w:tabs>
              <w:jc w:val="center"/>
            </w:pPr>
          </w:p>
        </w:tc>
      </w:tr>
      <w:tr w:rsidR="00947FFB" w:rsidTr="008A6411">
        <w:trPr>
          <w:trHeight w:val="5487"/>
        </w:trPr>
        <w:tc>
          <w:tcPr>
            <w:tcW w:w="1000" w:type="dxa"/>
            <w:vAlign w:val="center"/>
          </w:tcPr>
          <w:p w:rsidR="00947FFB" w:rsidRPr="004C74C5" w:rsidRDefault="00947FFB" w:rsidP="00947FFB">
            <w:pPr>
              <w:tabs>
                <w:tab w:val="left" w:pos="3120"/>
              </w:tabs>
              <w:jc w:val="center"/>
              <w:rPr>
                <w:sz w:val="19"/>
                <w:szCs w:val="19"/>
              </w:rPr>
            </w:pPr>
            <w:r w:rsidRPr="004C74C5">
              <w:rPr>
                <w:sz w:val="19"/>
                <w:szCs w:val="19"/>
              </w:rPr>
              <w:t>RDS6.2</w:t>
            </w:r>
          </w:p>
        </w:tc>
        <w:tc>
          <w:tcPr>
            <w:tcW w:w="1843" w:type="dxa"/>
            <w:vAlign w:val="center"/>
          </w:tcPr>
          <w:p w:rsidR="00947FFB" w:rsidRPr="004C74C5" w:rsidRDefault="00947FFB" w:rsidP="00947FFB">
            <w:pPr>
              <w:jc w:val="center"/>
              <w:rPr>
                <w:rFonts w:eastAsia="Times New Roman" w:cs="Arial"/>
                <w:sz w:val="19"/>
                <w:szCs w:val="19"/>
                <w:lang w:eastAsia="tr-TR"/>
              </w:rPr>
            </w:pPr>
            <w:r w:rsidRPr="004C74C5">
              <w:rPr>
                <w:rFonts w:eastAsia="Times New Roman" w:cs="Arial"/>
                <w:sz w:val="19"/>
                <w:szCs w:val="19"/>
                <w:lang w:eastAsia="tr-TR"/>
              </w:rPr>
              <w:t>Risklerin Gerçekleşme Olasılığı Ve Muhtemel Etkileri Yılda En Az Bir Kez Analiz Edilmelidir.</w:t>
            </w:r>
          </w:p>
          <w:p w:rsidR="00947FFB" w:rsidRPr="004C74C5" w:rsidRDefault="00947FFB" w:rsidP="00947FFB">
            <w:pPr>
              <w:jc w:val="center"/>
              <w:rPr>
                <w:rFonts w:eastAsia="Times New Roman" w:cs="Arial"/>
                <w:sz w:val="19"/>
                <w:szCs w:val="19"/>
                <w:lang w:eastAsia="tr-TR"/>
              </w:rPr>
            </w:pPr>
          </w:p>
        </w:tc>
        <w:tc>
          <w:tcPr>
            <w:tcW w:w="2409" w:type="dxa"/>
            <w:vAlign w:val="center"/>
          </w:tcPr>
          <w:p w:rsidR="00947FFB" w:rsidRPr="004C74C5" w:rsidRDefault="00947FFB" w:rsidP="00947FFB">
            <w:pPr>
              <w:tabs>
                <w:tab w:val="left" w:pos="3120"/>
              </w:tabs>
              <w:jc w:val="center"/>
              <w:rPr>
                <w:sz w:val="19"/>
                <w:szCs w:val="19"/>
              </w:rPr>
            </w:pPr>
            <w:r w:rsidRPr="004C74C5">
              <w:rPr>
                <w:sz w:val="19"/>
                <w:szCs w:val="19"/>
              </w:rPr>
              <w:t>Belediyemizde Amaç Ve Hedefleri İçeren Risk Analizi Yapılmamaktadır. Ancak Risk Değerlendirme Komisyonunun Görevlendirilmesi İle Risk Analiz Çalışmaları Başlatılabilecektir.</w:t>
            </w:r>
          </w:p>
        </w:tc>
        <w:tc>
          <w:tcPr>
            <w:tcW w:w="1134" w:type="dxa"/>
            <w:vAlign w:val="center"/>
          </w:tcPr>
          <w:p w:rsidR="00947FFB" w:rsidRPr="004C74C5" w:rsidRDefault="00947FFB" w:rsidP="00947FFB">
            <w:pPr>
              <w:tabs>
                <w:tab w:val="left" w:pos="3120"/>
              </w:tabs>
              <w:rPr>
                <w:sz w:val="18"/>
                <w:szCs w:val="18"/>
              </w:rPr>
            </w:pPr>
            <w:r w:rsidRPr="004C74C5">
              <w:rPr>
                <w:sz w:val="18"/>
                <w:szCs w:val="18"/>
              </w:rPr>
              <w:t>E 6.2.1</w:t>
            </w:r>
          </w:p>
        </w:tc>
        <w:tc>
          <w:tcPr>
            <w:tcW w:w="2127" w:type="dxa"/>
            <w:vAlign w:val="center"/>
          </w:tcPr>
          <w:p w:rsidR="00947FFB" w:rsidRPr="00D20252" w:rsidRDefault="00947FFB" w:rsidP="00947FFB">
            <w:pPr>
              <w:tabs>
                <w:tab w:val="left" w:pos="3120"/>
              </w:tabs>
              <w:rPr>
                <w:sz w:val="20"/>
                <w:szCs w:val="20"/>
              </w:rPr>
            </w:pPr>
            <w:r w:rsidRPr="00D20252">
              <w:rPr>
                <w:sz w:val="20"/>
                <w:szCs w:val="20"/>
              </w:rPr>
              <w:t>Risk Belirleme Ekibi Tarafından Hazırlanan Risk Değerlendirme Raporları İle İç Denetim Birimince Hazırlanan İnceleme Ve Denetleme Raporları Çerçevesinde Risk Değerlendirme Komisyonunca Yılda En Az Bir Kez Olmak Üzere Periyodik Olarak Risk Analiz Çalışmaları Yürütülecektir.</w:t>
            </w:r>
          </w:p>
        </w:tc>
        <w:tc>
          <w:tcPr>
            <w:tcW w:w="1275" w:type="dxa"/>
            <w:vAlign w:val="center"/>
          </w:tcPr>
          <w:p w:rsidR="00947FFB" w:rsidRPr="004C74C5" w:rsidRDefault="00947FFB" w:rsidP="00947FFB">
            <w:pPr>
              <w:tabs>
                <w:tab w:val="left" w:pos="3120"/>
              </w:tabs>
              <w:rPr>
                <w:sz w:val="18"/>
                <w:szCs w:val="18"/>
              </w:rPr>
            </w:pPr>
            <w:r w:rsidRPr="004C74C5">
              <w:rPr>
                <w:sz w:val="18"/>
                <w:szCs w:val="18"/>
              </w:rPr>
              <w:t>Üst Yönetim</w:t>
            </w:r>
          </w:p>
          <w:p w:rsidR="00947FFB" w:rsidRPr="004C74C5" w:rsidRDefault="00947FFB" w:rsidP="00947FFB">
            <w:pPr>
              <w:tabs>
                <w:tab w:val="left" w:pos="3120"/>
              </w:tabs>
              <w:rPr>
                <w:sz w:val="18"/>
                <w:szCs w:val="18"/>
              </w:rPr>
            </w:pPr>
            <w:r w:rsidRPr="004C74C5">
              <w:rPr>
                <w:sz w:val="18"/>
                <w:szCs w:val="18"/>
              </w:rPr>
              <w:t>Mali Hizmetler Müdürlüğü</w:t>
            </w:r>
          </w:p>
          <w:p w:rsidR="00947FFB" w:rsidRPr="004C74C5" w:rsidRDefault="00947FFB" w:rsidP="00947FFB">
            <w:pPr>
              <w:tabs>
                <w:tab w:val="left" w:pos="3120"/>
              </w:tabs>
              <w:rPr>
                <w:sz w:val="18"/>
                <w:szCs w:val="18"/>
              </w:rPr>
            </w:pPr>
            <w:r w:rsidRPr="004C74C5">
              <w:rPr>
                <w:sz w:val="18"/>
                <w:szCs w:val="18"/>
              </w:rPr>
              <w:t>İç Denetim Birimi</w:t>
            </w:r>
          </w:p>
        </w:tc>
        <w:tc>
          <w:tcPr>
            <w:tcW w:w="1276" w:type="dxa"/>
            <w:vAlign w:val="center"/>
          </w:tcPr>
          <w:p w:rsidR="00947FFB" w:rsidRPr="004C74C5" w:rsidRDefault="00947FFB" w:rsidP="00947FFB">
            <w:pPr>
              <w:tabs>
                <w:tab w:val="left" w:pos="3120"/>
              </w:tabs>
              <w:rPr>
                <w:sz w:val="18"/>
                <w:szCs w:val="18"/>
              </w:rPr>
            </w:pPr>
            <w:r w:rsidRPr="004C74C5">
              <w:rPr>
                <w:sz w:val="18"/>
                <w:szCs w:val="18"/>
              </w:rPr>
              <w:t>Tüm Birimler</w:t>
            </w:r>
          </w:p>
        </w:tc>
        <w:tc>
          <w:tcPr>
            <w:tcW w:w="1559" w:type="dxa"/>
            <w:vAlign w:val="center"/>
          </w:tcPr>
          <w:p w:rsidR="00947FFB" w:rsidRPr="004C74C5" w:rsidRDefault="00947FFB" w:rsidP="00947FFB">
            <w:pPr>
              <w:tabs>
                <w:tab w:val="left" w:pos="3120"/>
              </w:tabs>
              <w:rPr>
                <w:sz w:val="18"/>
                <w:szCs w:val="18"/>
              </w:rPr>
            </w:pPr>
            <w:r w:rsidRPr="004C74C5">
              <w:rPr>
                <w:sz w:val="18"/>
                <w:szCs w:val="18"/>
              </w:rPr>
              <w:t>Risk Değerlendirme Raporu</w:t>
            </w:r>
          </w:p>
        </w:tc>
        <w:tc>
          <w:tcPr>
            <w:tcW w:w="1560" w:type="dxa"/>
            <w:vAlign w:val="center"/>
          </w:tcPr>
          <w:p w:rsidR="00947FFB" w:rsidRDefault="00947FFB" w:rsidP="00947FFB">
            <w:pPr>
              <w:tabs>
                <w:tab w:val="left" w:pos="3120"/>
              </w:tabs>
              <w:jc w:val="center"/>
            </w:pPr>
            <w:r>
              <w:t>Aralık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8A6411">
        <w:trPr>
          <w:trHeight w:val="2541"/>
        </w:trPr>
        <w:tc>
          <w:tcPr>
            <w:tcW w:w="1000" w:type="dxa"/>
            <w:vAlign w:val="center"/>
          </w:tcPr>
          <w:p w:rsidR="00947FFB" w:rsidRPr="004C74C5" w:rsidRDefault="00947FFB" w:rsidP="00947FFB">
            <w:pPr>
              <w:tabs>
                <w:tab w:val="left" w:pos="3120"/>
              </w:tabs>
              <w:rPr>
                <w:sz w:val="20"/>
                <w:szCs w:val="20"/>
              </w:rPr>
            </w:pPr>
            <w:r w:rsidRPr="004C74C5">
              <w:rPr>
                <w:sz w:val="20"/>
                <w:szCs w:val="20"/>
              </w:rPr>
              <w:t>RDS6.3</w:t>
            </w:r>
          </w:p>
        </w:tc>
        <w:tc>
          <w:tcPr>
            <w:tcW w:w="1843" w:type="dxa"/>
            <w:vAlign w:val="center"/>
          </w:tcPr>
          <w:p w:rsidR="00947FFB" w:rsidRPr="004C74C5" w:rsidRDefault="00947FFB" w:rsidP="00947FFB">
            <w:pPr>
              <w:rPr>
                <w:rFonts w:eastAsia="Times New Roman" w:cs="Arial"/>
                <w:sz w:val="20"/>
                <w:szCs w:val="20"/>
                <w:lang w:eastAsia="tr-TR"/>
              </w:rPr>
            </w:pPr>
            <w:r w:rsidRPr="004C74C5">
              <w:rPr>
                <w:rFonts w:eastAsia="Times New Roman" w:cs="Arial"/>
                <w:sz w:val="20"/>
                <w:szCs w:val="20"/>
                <w:lang w:eastAsia="tr-TR"/>
              </w:rPr>
              <w:t>Risklere Karşı Alınacak Önlemler Belirlenerek Eylem Planları Oluşturulmalıdır.</w:t>
            </w:r>
          </w:p>
          <w:p w:rsidR="00947FFB" w:rsidRPr="004C74C5" w:rsidRDefault="00947FFB" w:rsidP="00947FFB">
            <w:pPr>
              <w:rPr>
                <w:rFonts w:eastAsia="Times New Roman" w:cs="Arial"/>
                <w:sz w:val="20"/>
                <w:szCs w:val="20"/>
                <w:lang w:eastAsia="tr-TR"/>
              </w:rPr>
            </w:pPr>
          </w:p>
        </w:tc>
        <w:tc>
          <w:tcPr>
            <w:tcW w:w="2409" w:type="dxa"/>
            <w:vAlign w:val="center"/>
          </w:tcPr>
          <w:p w:rsidR="00947FFB" w:rsidRPr="004C74C5" w:rsidRDefault="00947FFB" w:rsidP="00947FFB">
            <w:pPr>
              <w:tabs>
                <w:tab w:val="left" w:pos="3120"/>
              </w:tabs>
              <w:rPr>
                <w:sz w:val="20"/>
                <w:szCs w:val="20"/>
              </w:rPr>
            </w:pPr>
            <w:r w:rsidRPr="004C74C5">
              <w:rPr>
                <w:sz w:val="20"/>
                <w:szCs w:val="20"/>
              </w:rPr>
              <w:t>Belediyemiz Amaç Ve Hedeflerine Yönelik Riskler Belirlenmemiştir. Risk Analiz Çalışmaları Başlatılacaktır.</w:t>
            </w:r>
          </w:p>
        </w:tc>
        <w:tc>
          <w:tcPr>
            <w:tcW w:w="1134" w:type="dxa"/>
            <w:vAlign w:val="center"/>
          </w:tcPr>
          <w:p w:rsidR="00947FFB" w:rsidRPr="004C74C5" w:rsidRDefault="00947FFB" w:rsidP="00947FFB">
            <w:pPr>
              <w:tabs>
                <w:tab w:val="left" w:pos="3120"/>
              </w:tabs>
              <w:rPr>
                <w:sz w:val="19"/>
                <w:szCs w:val="19"/>
              </w:rPr>
            </w:pPr>
            <w:r w:rsidRPr="004C74C5">
              <w:rPr>
                <w:sz w:val="19"/>
                <w:szCs w:val="19"/>
              </w:rPr>
              <w:t>E 6.3.1</w:t>
            </w:r>
          </w:p>
        </w:tc>
        <w:tc>
          <w:tcPr>
            <w:tcW w:w="2127" w:type="dxa"/>
            <w:vAlign w:val="center"/>
          </w:tcPr>
          <w:p w:rsidR="00947FFB" w:rsidRPr="00D20252" w:rsidRDefault="00947FFB" w:rsidP="00947FFB">
            <w:pPr>
              <w:tabs>
                <w:tab w:val="left" w:pos="3120"/>
              </w:tabs>
              <w:rPr>
                <w:sz w:val="20"/>
                <w:szCs w:val="20"/>
              </w:rPr>
            </w:pPr>
            <w:r w:rsidRPr="00D20252">
              <w:rPr>
                <w:sz w:val="20"/>
                <w:szCs w:val="20"/>
              </w:rPr>
              <w:t>Yapılan Risk Analiz Çalışmaları Sonucunda, Risk Belirleme Komisyonunca Belirlenmiş Olan Risklere Karşı Alınacak Önlemler İlgili Birimlere Gönderilecek, Riskleri Giderici Ve Önleyici İşlemlerle İlgili Eylem Planının Oluşturulması Sağlanacaktır.</w:t>
            </w:r>
          </w:p>
        </w:tc>
        <w:tc>
          <w:tcPr>
            <w:tcW w:w="1275" w:type="dxa"/>
            <w:vAlign w:val="center"/>
          </w:tcPr>
          <w:p w:rsidR="00947FFB" w:rsidRPr="004C74C5" w:rsidRDefault="00947FFB" w:rsidP="00947FFB">
            <w:pPr>
              <w:tabs>
                <w:tab w:val="left" w:pos="3120"/>
              </w:tabs>
              <w:rPr>
                <w:sz w:val="19"/>
                <w:szCs w:val="19"/>
              </w:rPr>
            </w:pPr>
            <w:r w:rsidRPr="004C74C5">
              <w:rPr>
                <w:sz w:val="19"/>
                <w:szCs w:val="19"/>
              </w:rPr>
              <w:t>Mali Hizmetler Müdürlüğü</w:t>
            </w:r>
          </w:p>
          <w:p w:rsidR="00947FFB" w:rsidRPr="004C74C5" w:rsidRDefault="00947FFB" w:rsidP="00947FFB">
            <w:pPr>
              <w:tabs>
                <w:tab w:val="left" w:pos="3120"/>
              </w:tabs>
              <w:rPr>
                <w:sz w:val="19"/>
                <w:szCs w:val="19"/>
              </w:rPr>
            </w:pPr>
          </w:p>
        </w:tc>
        <w:tc>
          <w:tcPr>
            <w:tcW w:w="1276" w:type="dxa"/>
            <w:vAlign w:val="center"/>
          </w:tcPr>
          <w:p w:rsidR="00947FFB" w:rsidRPr="004C74C5" w:rsidRDefault="00947FFB" w:rsidP="00947FFB">
            <w:pPr>
              <w:tabs>
                <w:tab w:val="left" w:pos="3120"/>
              </w:tabs>
              <w:rPr>
                <w:sz w:val="19"/>
                <w:szCs w:val="19"/>
              </w:rPr>
            </w:pPr>
            <w:r w:rsidRPr="004C74C5">
              <w:rPr>
                <w:sz w:val="19"/>
                <w:szCs w:val="19"/>
              </w:rPr>
              <w:t>Tüm Birimler</w:t>
            </w:r>
          </w:p>
        </w:tc>
        <w:tc>
          <w:tcPr>
            <w:tcW w:w="1559" w:type="dxa"/>
            <w:vAlign w:val="center"/>
          </w:tcPr>
          <w:p w:rsidR="00947FFB" w:rsidRPr="004C74C5" w:rsidRDefault="00947FFB" w:rsidP="00947FFB">
            <w:pPr>
              <w:tabs>
                <w:tab w:val="left" w:pos="3120"/>
              </w:tabs>
              <w:rPr>
                <w:sz w:val="19"/>
                <w:szCs w:val="19"/>
              </w:rPr>
            </w:pPr>
            <w:r w:rsidRPr="004C74C5">
              <w:rPr>
                <w:sz w:val="19"/>
                <w:szCs w:val="19"/>
              </w:rPr>
              <w:t>Belediye/Birim Risk Yönetimi Eylem Planı</w:t>
            </w:r>
          </w:p>
        </w:tc>
        <w:tc>
          <w:tcPr>
            <w:tcW w:w="1560" w:type="dxa"/>
            <w:vAlign w:val="center"/>
          </w:tcPr>
          <w:p w:rsidR="00947FFB" w:rsidRDefault="00947FFB" w:rsidP="00947FFB">
            <w:pPr>
              <w:tabs>
                <w:tab w:val="left" w:pos="3120"/>
              </w:tabs>
              <w:jc w:val="center"/>
            </w:pPr>
            <w:r>
              <w:t>Ocak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9407A2">
        <w:tc>
          <w:tcPr>
            <w:tcW w:w="15933" w:type="dxa"/>
            <w:gridSpan w:val="10"/>
            <w:shd w:val="clear" w:color="auto" w:fill="70AD47" w:themeFill="accent6"/>
            <w:vAlign w:val="center"/>
          </w:tcPr>
          <w:p w:rsidR="00947FFB" w:rsidRPr="004C74C5" w:rsidRDefault="00947FFB" w:rsidP="00947FFB">
            <w:pPr>
              <w:tabs>
                <w:tab w:val="left" w:pos="3120"/>
              </w:tabs>
              <w:jc w:val="center"/>
              <w:rPr>
                <w:b/>
              </w:rPr>
            </w:pPr>
            <w:r w:rsidRPr="004C74C5">
              <w:rPr>
                <w:b/>
              </w:rPr>
              <w:t>3.KONTROL FAALİYETLERİ STANDARTLARI</w:t>
            </w:r>
          </w:p>
        </w:tc>
      </w:tr>
      <w:tr w:rsidR="00947FFB" w:rsidRPr="00C15D70" w:rsidTr="008A6411">
        <w:trPr>
          <w:trHeight w:val="1097"/>
        </w:trPr>
        <w:tc>
          <w:tcPr>
            <w:tcW w:w="1000" w:type="dxa"/>
            <w:shd w:val="clear" w:color="auto" w:fill="E2EFD9" w:themeFill="accent6" w:themeFillTint="33"/>
            <w:vAlign w:val="center"/>
          </w:tcPr>
          <w:p w:rsidR="00947FFB" w:rsidRPr="00C15D70" w:rsidRDefault="00947FFB" w:rsidP="00947FFB">
            <w:pPr>
              <w:tabs>
                <w:tab w:val="left" w:pos="3120"/>
              </w:tabs>
              <w:jc w:val="center"/>
            </w:pPr>
            <w:r w:rsidRPr="00C15D70">
              <w:t>Standart Kod No</w:t>
            </w:r>
          </w:p>
        </w:tc>
        <w:tc>
          <w:tcPr>
            <w:tcW w:w="1843" w:type="dxa"/>
            <w:shd w:val="clear" w:color="auto" w:fill="E2EFD9" w:themeFill="accent6" w:themeFillTint="33"/>
            <w:vAlign w:val="center"/>
          </w:tcPr>
          <w:p w:rsidR="00947FFB" w:rsidRPr="00C15D70" w:rsidRDefault="00947FFB" w:rsidP="00947FFB">
            <w:pPr>
              <w:tabs>
                <w:tab w:val="left" w:pos="3120"/>
              </w:tabs>
              <w:jc w:val="center"/>
            </w:pPr>
            <w:r w:rsidRPr="00C15D70">
              <w:t>Kamu İç Kontrol Standardı Ve Genel Şartı</w:t>
            </w:r>
          </w:p>
        </w:tc>
        <w:tc>
          <w:tcPr>
            <w:tcW w:w="2409" w:type="dxa"/>
            <w:shd w:val="clear" w:color="auto" w:fill="E2EFD9" w:themeFill="accent6" w:themeFillTint="33"/>
            <w:vAlign w:val="center"/>
          </w:tcPr>
          <w:p w:rsidR="00947FFB" w:rsidRPr="00C15D70" w:rsidRDefault="00947FFB" w:rsidP="00947FFB">
            <w:pPr>
              <w:tabs>
                <w:tab w:val="left" w:pos="3120"/>
              </w:tabs>
              <w:jc w:val="center"/>
            </w:pPr>
            <w:r w:rsidRPr="00C15D70">
              <w:t>Mevcut Durum</w:t>
            </w:r>
          </w:p>
        </w:tc>
        <w:tc>
          <w:tcPr>
            <w:tcW w:w="1134" w:type="dxa"/>
            <w:shd w:val="clear" w:color="auto" w:fill="E2EFD9" w:themeFill="accent6" w:themeFillTint="33"/>
            <w:vAlign w:val="center"/>
          </w:tcPr>
          <w:p w:rsidR="00947FFB" w:rsidRPr="00C15D70" w:rsidRDefault="00947FFB" w:rsidP="00947FFB">
            <w:pPr>
              <w:tabs>
                <w:tab w:val="left" w:pos="3120"/>
              </w:tabs>
              <w:jc w:val="center"/>
            </w:pPr>
            <w:r w:rsidRPr="00C15D70">
              <w:t>Eylem Kod No</w:t>
            </w:r>
          </w:p>
        </w:tc>
        <w:tc>
          <w:tcPr>
            <w:tcW w:w="2127" w:type="dxa"/>
            <w:shd w:val="clear" w:color="auto" w:fill="E2EFD9" w:themeFill="accent6" w:themeFillTint="33"/>
            <w:vAlign w:val="center"/>
          </w:tcPr>
          <w:p w:rsidR="00947FFB" w:rsidRPr="00C15D70" w:rsidRDefault="00947FFB" w:rsidP="00947FFB">
            <w:pPr>
              <w:tabs>
                <w:tab w:val="left" w:pos="3120"/>
              </w:tabs>
              <w:jc w:val="center"/>
            </w:pPr>
            <w:r w:rsidRPr="00C15D70">
              <w:t>Öngörülen Eylem Veya Eylemler</w:t>
            </w:r>
          </w:p>
        </w:tc>
        <w:tc>
          <w:tcPr>
            <w:tcW w:w="1275" w:type="dxa"/>
            <w:shd w:val="clear" w:color="auto" w:fill="E2EFD9" w:themeFill="accent6" w:themeFillTint="33"/>
            <w:vAlign w:val="center"/>
          </w:tcPr>
          <w:p w:rsidR="00947FFB" w:rsidRPr="00C15D70" w:rsidRDefault="00947FFB" w:rsidP="00947FFB">
            <w:pPr>
              <w:tabs>
                <w:tab w:val="left" w:pos="3120"/>
              </w:tabs>
              <w:jc w:val="center"/>
            </w:pPr>
            <w:r w:rsidRPr="00C15D70">
              <w:t>Sorumlu Birim Veya Çalışma Grubu Üyeleri</w:t>
            </w:r>
          </w:p>
        </w:tc>
        <w:tc>
          <w:tcPr>
            <w:tcW w:w="1276" w:type="dxa"/>
            <w:shd w:val="clear" w:color="auto" w:fill="E2EFD9" w:themeFill="accent6" w:themeFillTint="33"/>
            <w:vAlign w:val="center"/>
          </w:tcPr>
          <w:p w:rsidR="00947FFB" w:rsidRPr="00C15D70" w:rsidRDefault="00947FFB" w:rsidP="00947FFB">
            <w:pPr>
              <w:tabs>
                <w:tab w:val="left" w:pos="3120"/>
              </w:tabs>
              <w:jc w:val="center"/>
            </w:pPr>
            <w:r w:rsidRPr="00C15D70">
              <w:t>İşbirliği Yapılacak Birim</w:t>
            </w:r>
          </w:p>
        </w:tc>
        <w:tc>
          <w:tcPr>
            <w:tcW w:w="1559" w:type="dxa"/>
            <w:shd w:val="clear" w:color="auto" w:fill="E2EFD9" w:themeFill="accent6" w:themeFillTint="33"/>
            <w:vAlign w:val="center"/>
          </w:tcPr>
          <w:p w:rsidR="00947FFB" w:rsidRPr="00C15D70" w:rsidRDefault="00947FFB" w:rsidP="00947FFB">
            <w:pPr>
              <w:tabs>
                <w:tab w:val="left" w:pos="3120"/>
              </w:tabs>
              <w:jc w:val="center"/>
            </w:pPr>
            <w:r w:rsidRPr="00C15D70">
              <w:t>Çıktı/Sonuç</w:t>
            </w:r>
          </w:p>
        </w:tc>
        <w:tc>
          <w:tcPr>
            <w:tcW w:w="1560" w:type="dxa"/>
            <w:shd w:val="clear" w:color="auto" w:fill="E2EFD9" w:themeFill="accent6" w:themeFillTint="33"/>
            <w:vAlign w:val="center"/>
          </w:tcPr>
          <w:p w:rsidR="00947FFB" w:rsidRPr="00C15D70" w:rsidRDefault="00947FFB" w:rsidP="00947FFB">
            <w:pPr>
              <w:tabs>
                <w:tab w:val="left" w:pos="3120"/>
              </w:tabs>
              <w:jc w:val="center"/>
            </w:pPr>
            <w:r w:rsidRPr="00C15D70">
              <w:t>Tamamlanma Tarihi</w:t>
            </w:r>
          </w:p>
        </w:tc>
        <w:tc>
          <w:tcPr>
            <w:tcW w:w="1750" w:type="dxa"/>
            <w:shd w:val="clear" w:color="auto" w:fill="E2EFD9" w:themeFill="accent6" w:themeFillTint="33"/>
            <w:vAlign w:val="center"/>
          </w:tcPr>
          <w:p w:rsidR="00947FFB" w:rsidRPr="00C15D70" w:rsidRDefault="00947FFB" w:rsidP="00947FFB">
            <w:pPr>
              <w:tabs>
                <w:tab w:val="left" w:pos="3120"/>
              </w:tabs>
              <w:jc w:val="center"/>
            </w:pPr>
            <w:r w:rsidRPr="00C15D70">
              <w:t>Açıklama</w:t>
            </w:r>
          </w:p>
        </w:tc>
      </w:tr>
      <w:tr w:rsidR="00947FFB" w:rsidTr="009407A2">
        <w:tc>
          <w:tcPr>
            <w:tcW w:w="1000" w:type="dxa"/>
            <w:vAlign w:val="center"/>
          </w:tcPr>
          <w:p w:rsidR="00947FFB" w:rsidRPr="00A266AA" w:rsidRDefault="00947FFB" w:rsidP="00947FFB">
            <w:pPr>
              <w:tabs>
                <w:tab w:val="left" w:pos="3120"/>
              </w:tabs>
              <w:rPr>
                <w:b/>
              </w:rPr>
            </w:pPr>
            <w:r w:rsidRPr="00A266AA">
              <w:rPr>
                <w:b/>
              </w:rPr>
              <w:t>KFS7</w:t>
            </w:r>
          </w:p>
        </w:tc>
        <w:tc>
          <w:tcPr>
            <w:tcW w:w="14933" w:type="dxa"/>
            <w:gridSpan w:val="9"/>
            <w:vAlign w:val="center"/>
          </w:tcPr>
          <w:p w:rsidR="00947FFB" w:rsidRPr="00A266AA" w:rsidRDefault="00947FFB" w:rsidP="00947FFB">
            <w:pPr>
              <w:tabs>
                <w:tab w:val="left" w:pos="3120"/>
              </w:tabs>
              <w:rPr>
                <w:b/>
              </w:rPr>
            </w:pPr>
            <w:r w:rsidRPr="00A266AA">
              <w:rPr>
                <w:b/>
              </w:rPr>
              <w:t>Kontrol Stratejileri Ve Yöntemleri: İdareler, Hedeflerine Ulaşmayı Amaçlayan Ve Riskleri Karşılamaya Uygun Kontrol Strateji Ve Yöntemlerini Belirlemeli Ve Uygulamalıdır.</w:t>
            </w:r>
          </w:p>
        </w:tc>
      </w:tr>
      <w:tr w:rsidR="00947FFB" w:rsidTr="008A6411">
        <w:trPr>
          <w:trHeight w:val="3912"/>
        </w:trPr>
        <w:tc>
          <w:tcPr>
            <w:tcW w:w="1000" w:type="dxa"/>
            <w:vAlign w:val="center"/>
          </w:tcPr>
          <w:p w:rsidR="00947FFB" w:rsidRPr="004C74C5" w:rsidRDefault="00947FFB" w:rsidP="00947FFB">
            <w:pPr>
              <w:tabs>
                <w:tab w:val="left" w:pos="3120"/>
              </w:tabs>
              <w:jc w:val="center"/>
              <w:rPr>
                <w:sz w:val="20"/>
                <w:szCs w:val="20"/>
              </w:rPr>
            </w:pPr>
            <w:r w:rsidRPr="004C74C5">
              <w:rPr>
                <w:sz w:val="20"/>
                <w:szCs w:val="20"/>
              </w:rPr>
              <w:t>KFS7.1</w:t>
            </w:r>
          </w:p>
        </w:tc>
        <w:tc>
          <w:tcPr>
            <w:tcW w:w="1843" w:type="dxa"/>
            <w:vAlign w:val="center"/>
          </w:tcPr>
          <w:p w:rsidR="00947FFB" w:rsidRPr="004C74C5" w:rsidRDefault="00947FFB" w:rsidP="00947FFB">
            <w:pPr>
              <w:rPr>
                <w:rFonts w:eastAsia="Times New Roman" w:cs="Arial"/>
                <w:sz w:val="20"/>
                <w:szCs w:val="20"/>
                <w:lang w:eastAsia="tr-TR"/>
              </w:rPr>
            </w:pPr>
            <w:r w:rsidRPr="004C74C5">
              <w:rPr>
                <w:rFonts w:eastAsia="Times New Roman" w:cs="Arial"/>
                <w:sz w:val="20"/>
                <w:szCs w:val="20"/>
                <w:lang w:eastAsia="tr-TR"/>
              </w:rPr>
              <w:t xml:space="preserve">Her Bir Faaliyet Ve Riskleri İçin Uygun Kontrol Strateji Ve Yöntemleri </w:t>
            </w:r>
            <w:proofErr w:type="gramStart"/>
            <w:r w:rsidRPr="004C74C5">
              <w:rPr>
                <w:rFonts w:eastAsia="Times New Roman" w:cs="Arial"/>
                <w:sz w:val="20"/>
                <w:szCs w:val="20"/>
                <w:lang w:eastAsia="tr-TR"/>
              </w:rPr>
              <w:t>(</w:t>
            </w:r>
            <w:proofErr w:type="gramEnd"/>
            <w:r w:rsidRPr="004C74C5">
              <w:rPr>
                <w:rFonts w:eastAsia="Times New Roman" w:cs="Arial"/>
                <w:sz w:val="20"/>
                <w:szCs w:val="20"/>
                <w:lang w:eastAsia="tr-TR"/>
              </w:rPr>
              <w:t xml:space="preserve">Düzenli Gözden Geçirme, Örnekleme Yoluyla Kontrol, Karşılaştırma, Onaylama, Raporlama, Koordinasyon, Doğrulama, Analiz Etme, Yetkilendirme, Gözetim, İnceleme, İzleme </w:t>
            </w:r>
          </w:p>
          <w:p w:rsidR="00947FFB" w:rsidRPr="004C74C5" w:rsidRDefault="00947FFB" w:rsidP="00947FFB">
            <w:pPr>
              <w:rPr>
                <w:rFonts w:eastAsia="Times New Roman" w:cs="Arial"/>
                <w:sz w:val="20"/>
                <w:szCs w:val="20"/>
                <w:lang w:eastAsia="tr-TR"/>
              </w:rPr>
            </w:pPr>
            <w:r w:rsidRPr="004C74C5">
              <w:rPr>
                <w:rFonts w:eastAsia="Times New Roman" w:cs="Arial"/>
                <w:sz w:val="20"/>
                <w:szCs w:val="20"/>
                <w:lang w:eastAsia="tr-TR"/>
              </w:rPr>
              <w:t>V.B.)Belirlenmeli Ve Uygulanmalıdır.</w:t>
            </w:r>
          </w:p>
          <w:p w:rsidR="00947FFB" w:rsidRPr="004C74C5" w:rsidRDefault="00947FFB" w:rsidP="00947FFB">
            <w:pPr>
              <w:rPr>
                <w:sz w:val="20"/>
                <w:szCs w:val="20"/>
              </w:rPr>
            </w:pPr>
          </w:p>
        </w:tc>
        <w:tc>
          <w:tcPr>
            <w:tcW w:w="2409" w:type="dxa"/>
            <w:vAlign w:val="center"/>
          </w:tcPr>
          <w:p w:rsidR="00947FFB" w:rsidRPr="004C74C5" w:rsidRDefault="00947FFB" w:rsidP="00947FFB">
            <w:pPr>
              <w:rPr>
                <w:rFonts w:eastAsia="Times New Roman" w:cs="Arial"/>
                <w:sz w:val="20"/>
                <w:szCs w:val="20"/>
                <w:lang w:eastAsia="tr-TR"/>
              </w:rPr>
            </w:pPr>
            <w:r w:rsidRPr="004C74C5">
              <w:rPr>
                <w:rFonts w:eastAsia="Times New Roman" w:cs="Arial"/>
                <w:sz w:val="20"/>
                <w:szCs w:val="20"/>
                <w:lang w:eastAsia="tr-TR"/>
              </w:rPr>
              <w:t xml:space="preserve">Yapılan Süreç Belirleme Çalışmalarında Süreçlerin İşleyişi, Kontrol Mekanizmaları Oluşturulmuş Olup, Bunlar İçerisinde Risk Oluşturabilecek Süreçler Ya Da Adımlar Henüz Tam Olarak Belirlenememiştir. </w:t>
            </w:r>
          </w:p>
          <w:p w:rsidR="00947FFB" w:rsidRPr="004C74C5" w:rsidRDefault="00947FFB" w:rsidP="00947FFB">
            <w:pPr>
              <w:rPr>
                <w:rFonts w:eastAsia="Times New Roman" w:cs="Arial"/>
                <w:sz w:val="20"/>
                <w:szCs w:val="20"/>
                <w:lang w:eastAsia="tr-TR"/>
              </w:rPr>
            </w:pPr>
            <w:r w:rsidRPr="004C74C5">
              <w:rPr>
                <w:rFonts w:eastAsia="Times New Roman" w:cs="Arial"/>
                <w:sz w:val="20"/>
                <w:szCs w:val="20"/>
                <w:lang w:eastAsia="tr-TR"/>
              </w:rPr>
              <w:t>Riskler Karşısında Uygun Kontrol Strateji Ve Yöntemleri Mevcut Değildir.</w:t>
            </w:r>
          </w:p>
          <w:p w:rsidR="00947FFB" w:rsidRPr="004C74C5" w:rsidRDefault="00947FFB" w:rsidP="00947FFB">
            <w:pPr>
              <w:tabs>
                <w:tab w:val="left" w:pos="3120"/>
              </w:tabs>
              <w:rPr>
                <w:sz w:val="20"/>
                <w:szCs w:val="20"/>
              </w:rPr>
            </w:pPr>
          </w:p>
        </w:tc>
        <w:tc>
          <w:tcPr>
            <w:tcW w:w="1134" w:type="dxa"/>
            <w:vAlign w:val="center"/>
          </w:tcPr>
          <w:p w:rsidR="00947FFB" w:rsidRPr="004C74C5" w:rsidRDefault="00947FFB" w:rsidP="00947FFB">
            <w:pPr>
              <w:tabs>
                <w:tab w:val="left" w:pos="3120"/>
              </w:tabs>
              <w:rPr>
                <w:sz w:val="19"/>
                <w:szCs w:val="19"/>
              </w:rPr>
            </w:pPr>
            <w:r w:rsidRPr="004C74C5">
              <w:rPr>
                <w:sz w:val="19"/>
                <w:szCs w:val="19"/>
              </w:rPr>
              <w:t>E 7.1.1</w:t>
            </w:r>
          </w:p>
        </w:tc>
        <w:tc>
          <w:tcPr>
            <w:tcW w:w="2127" w:type="dxa"/>
            <w:vAlign w:val="center"/>
          </w:tcPr>
          <w:p w:rsidR="00947FFB" w:rsidRPr="004C74C5" w:rsidRDefault="00947FFB" w:rsidP="00947FFB">
            <w:pPr>
              <w:rPr>
                <w:rFonts w:eastAsia="Times New Roman" w:cs="Arial"/>
                <w:sz w:val="19"/>
                <w:szCs w:val="19"/>
                <w:lang w:eastAsia="tr-TR"/>
              </w:rPr>
            </w:pPr>
            <w:r w:rsidRPr="004C74C5">
              <w:rPr>
                <w:rFonts w:eastAsia="Times New Roman" w:cs="Arial"/>
                <w:sz w:val="19"/>
                <w:szCs w:val="19"/>
                <w:lang w:eastAsia="tr-TR"/>
              </w:rPr>
              <w:t>Risk Eylem Planında Tespit Edilen Riskler İçin Süreç Akış Şemaları Da Göz Önünde Bulundurularak Düzeltici-Önleyici, Yönlendirici, Kontrol Edici Uygun Kontrol Yöntemlerinin Tespiti Yapılacaktır</w:t>
            </w:r>
          </w:p>
          <w:p w:rsidR="00947FFB" w:rsidRPr="004C74C5" w:rsidRDefault="00947FFB" w:rsidP="00947FFB">
            <w:pPr>
              <w:tabs>
                <w:tab w:val="left" w:pos="3120"/>
              </w:tabs>
              <w:rPr>
                <w:sz w:val="19"/>
                <w:szCs w:val="19"/>
              </w:rPr>
            </w:pPr>
          </w:p>
        </w:tc>
        <w:tc>
          <w:tcPr>
            <w:tcW w:w="1275" w:type="dxa"/>
            <w:vAlign w:val="center"/>
          </w:tcPr>
          <w:p w:rsidR="00947FFB" w:rsidRPr="004C74C5" w:rsidRDefault="00947FFB" w:rsidP="00947FFB">
            <w:pPr>
              <w:tabs>
                <w:tab w:val="left" w:pos="3120"/>
              </w:tabs>
              <w:rPr>
                <w:sz w:val="19"/>
                <w:szCs w:val="19"/>
              </w:rPr>
            </w:pPr>
            <w:r w:rsidRPr="004C74C5">
              <w:rPr>
                <w:sz w:val="19"/>
                <w:szCs w:val="19"/>
              </w:rPr>
              <w:t>Tüm Birimler</w:t>
            </w:r>
          </w:p>
        </w:tc>
        <w:tc>
          <w:tcPr>
            <w:tcW w:w="1276" w:type="dxa"/>
            <w:vAlign w:val="center"/>
          </w:tcPr>
          <w:p w:rsidR="00947FFB" w:rsidRPr="004C74C5" w:rsidRDefault="00947FFB" w:rsidP="00947FFB">
            <w:pPr>
              <w:tabs>
                <w:tab w:val="left" w:pos="3120"/>
              </w:tabs>
              <w:rPr>
                <w:sz w:val="19"/>
                <w:szCs w:val="19"/>
              </w:rPr>
            </w:pPr>
            <w:r w:rsidRPr="004C74C5">
              <w:rPr>
                <w:sz w:val="19"/>
                <w:szCs w:val="19"/>
              </w:rPr>
              <w:t>Mali Hizmetler Müdürlüğü</w:t>
            </w:r>
          </w:p>
          <w:p w:rsidR="00947FFB" w:rsidRPr="004C74C5" w:rsidRDefault="00947FFB" w:rsidP="00947FFB">
            <w:pPr>
              <w:tabs>
                <w:tab w:val="left" w:pos="3120"/>
              </w:tabs>
              <w:rPr>
                <w:sz w:val="19"/>
                <w:szCs w:val="19"/>
              </w:rPr>
            </w:pPr>
          </w:p>
        </w:tc>
        <w:tc>
          <w:tcPr>
            <w:tcW w:w="1559" w:type="dxa"/>
            <w:vAlign w:val="center"/>
          </w:tcPr>
          <w:p w:rsidR="00947FFB" w:rsidRPr="004C74C5" w:rsidRDefault="00947FFB" w:rsidP="00947FFB">
            <w:pPr>
              <w:tabs>
                <w:tab w:val="left" w:pos="3120"/>
              </w:tabs>
              <w:rPr>
                <w:sz w:val="19"/>
                <w:szCs w:val="19"/>
              </w:rPr>
            </w:pPr>
            <w:r w:rsidRPr="004C74C5">
              <w:rPr>
                <w:sz w:val="19"/>
                <w:szCs w:val="19"/>
              </w:rPr>
              <w:t>Risk Analizi</w:t>
            </w:r>
          </w:p>
        </w:tc>
        <w:tc>
          <w:tcPr>
            <w:tcW w:w="1560" w:type="dxa"/>
            <w:vAlign w:val="center"/>
          </w:tcPr>
          <w:p w:rsidR="00947FFB" w:rsidRDefault="00947FFB" w:rsidP="00947FFB">
            <w:pPr>
              <w:tabs>
                <w:tab w:val="left" w:pos="3120"/>
              </w:tabs>
              <w:jc w:val="center"/>
            </w:pPr>
            <w:r>
              <w:t>Aralık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pPr>
            <w:r w:rsidRPr="00D20252">
              <w:rPr>
                <w:sz w:val="18"/>
                <w:szCs w:val="18"/>
              </w:rPr>
              <w:t>Yeterli Güvence Sağlanmamaktadır. Bu Nedenle İlgili Eylemler Ön Görülmüştür</w:t>
            </w:r>
            <w:r>
              <w:t xml:space="preserve">. </w:t>
            </w:r>
          </w:p>
        </w:tc>
      </w:tr>
      <w:tr w:rsidR="00947FFB" w:rsidTr="008A6411">
        <w:trPr>
          <w:trHeight w:val="2268"/>
        </w:trPr>
        <w:tc>
          <w:tcPr>
            <w:tcW w:w="1000" w:type="dxa"/>
            <w:vAlign w:val="center"/>
          </w:tcPr>
          <w:p w:rsidR="00947FFB" w:rsidRPr="001F0F9E" w:rsidRDefault="00947FFB" w:rsidP="00947FFB">
            <w:pPr>
              <w:tabs>
                <w:tab w:val="left" w:pos="3120"/>
              </w:tabs>
              <w:rPr>
                <w:sz w:val="20"/>
                <w:szCs w:val="20"/>
              </w:rPr>
            </w:pPr>
            <w:r w:rsidRPr="001F0F9E">
              <w:rPr>
                <w:sz w:val="20"/>
                <w:szCs w:val="20"/>
              </w:rPr>
              <w:t>KFS7.2</w:t>
            </w:r>
          </w:p>
        </w:tc>
        <w:tc>
          <w:tcPr>
            <w:tcW w:w="1843" w:type="dxa"/>
            <w:vAlign w:val="center"/>
          </w:tcPr>
          <w:p w:rsidR="00947FFB" w:rsidRPr="001F0F9E" w:rsidRDefault="00947FFB" w:rsidP="00947FFB">
            <w:pPr>
              <w:rPr>
                <w:rFonts w:eastAsia="Times New Roman" w:cs="Arial"/>
                <w:sz w:val="20"/>
                <w:szCs w:val="20"/>
                <w:lang w:eastAsia="tr-TR"/>
              </w:rPr>
            </w:pPr>
            <w:r w:rsidRPr="001F0F9E">
              <w:rPr>
                <w:rFonts w:eastAsia="Times New Roman" w:cs="Arial"/>
                <w:sz w:val="20"/>
                <w:szCs w:val="20"/>
                <w:lang w:eastAsia="tr-TR"/>
              </w:rPr>
              <w:t>Kontroller, Gerekli Hallerde, İşlem Öncesi Kontrol, Süreç Kontrolü Ve İşlem Sonrası Kontrolleri De Kapsamalıdır.</w:t>
            </w:r>
          </w:p>
          <w:p w:rsidR="00947FFB" w:rsidRPr="001F0F9E" w:rsidRDefault="00947FFB" w:rsidP="00947FFB">
            <w:pPr>
              <w:rPr>
                <w:sz w:val="20"/>
                <w:szCs w:val="20"/>
              </w:rPr>
            </w:pPr>
          </w:p>
        </w:tc>
        <w:tc>
          <w:tcPr>
            <w:tcW w:w="2409" w:type="dxa"/>
            <w:vAlign w:val="center"/>
          </w:tcPr>
          <w:p w:rsidR="00947FFB" w:rsidRPr="001F0F9E" w:rsidRDefault="00947FFB" w:rsidP="00947FFB">
            <w:pPr>
              <w:tabs>
                <w:tab w:val="left" w:pos="3120"/>
              </w:tabs>
              <w:rPr>
                <w:sz w:val="20"/>
                <w:szCs w:val="20"/>
              </w:rPr>
            </w:pPr>
            <w:r w:rsidRPr="001F0F9E">
              <w:rPr>
                <w:sz w:val="20"/>
                <w:szCs w:val="20"/>
              </w:rPr>
              <w:t>İş Süreç Analizi Ve İş Akış Şemaları Çalışmaları Başlatılmıştır.</w:t>
            </w:r>
          </w:p>
        </w:tc>
        <w:tc>
          <w:tcPr>
            <w:tcW w:w="1134" w:type="dxa"/>
            <w:vAlign w:val="center"/>
          </w:tcPr>
          <w:p w:rsidR="00947FFB" w:rsidRPr="001F0F9E" w:rsidRDefault="00947FFB" w:rsidP="00947FFB">
            <w:pPr>
              <w:tabs>
                <w:tab w:val="left" w:pos="3120"/>
              </w:tabs>
              <w:rPr>
                <w:sz w:val="19"/>
                <w:szCs w:val="19"/>
              </w:rPr>
            </w:pPr>
            <w:r w:rsidRPr="001F0F9E">
              <w:rPr>
                <w:sz w:val="19"/>
                <w:szCs w:val="19"/>
              </w:rPr>
              <w:t>E 7.2.1</w:t>
            </w:r>
          </w:p>
        </w:tc>
        <w:tc>
          <w:tcPr>
            <w:tcW w:w="2127" w:type="dxa"/>
            <w:vAlign w:val="center"/>
          </w:tcPr>
          <w:p w:rsidR="00947FFB" w:rsidRPr="001F0F9E" w:rsidRDefault="00947FFB" w:rsidP="00947FFB">
            <w:pPr>
              <w:tabs>
                <w:tab w:val="left" w:pos="3120"/>
              </w:tabs>
              <w:rPr>
                <w:sz w:val="19"/>
                <w:szCs w:val="19"/>
              </w:rPr>
            </w:pPr>
            <w:r w:rsidRPr="001F0F9E">
              <w:rPr>
                <w:sz w:val="19"/>
                <w:szCs w:val="19"/>
              </w:rPr>
              <w:t>İş Süreç Analizi Ve İş Akış Şemaları Çalışmaları Tamamlandığında, Kontrol Sistem Ve Süreçleri İşlem Öncesi Kontrol, Süreç Kontrolü Ve İşlem Sonrası Kontrolleri Kapsayacak Şekilde Yapılandırılacaktır.</w:t>
            </w:r>
          </w:p>
        </w:tc>
        <w:tc>
          <w:tcPr>
            <w:tcW w:w="1275" w:type="dxa"/>
            <w:vAlign w:val="center"/>
          </w:tcPr>
          <w:p w:rsidR="00947FFB" w:rsidRPr="001F0F9E" w:rsidRDefault="00947FFB" w:rsidP="00947FFB">
            <w:pPr>
              <w:rPr>
                <w:sz w:val="19"/>
                <w:szCs w:val="19"/>
              </w:rPr>
            </w:pPr>
            <w:r w:rsidRPr="001F0F9E">
              <w:rPr>
                <w:sz w:val="19"/>
                <w:szCs w:val="19"/>
              </w:rPr>
              <w:t>Tüm Birimler</w:t>
            </w:r>
          </w:p>
        </w:tc>
        <w:tc>
          <w:tcPr>
            <w:tcW w:w="1276" w:type="dxa"/>
            <w:vAlign w:val="center"/>
          </w:tcPr>
          <w:p w:rsidR="00947FFB" w:rsidRPr="001F0F9E" w:rsidRDefault="00947FFB" w:rsidP="00947FFB">
            <w:pPr>
              <w:rPr>
                <w:sz w:val="19"/>
                <w:szCs w:val="19"/>
              </w:rPr>
            </w:pPr>
            <w:r w:rsidRPr="001F0F9E">
              <w:rPr>
                <w:sz w:val="19"/>
                <w:szCs w:val="19"/>
              </w:rPr>
              <w:t>Tüm Birimler</w:t>
            </w:r>
          </w:p>
        </w:tc>
        <w:tc>
          <w:tcPr>
            <w:tcW w:w="1559" w:type="dxa"/>
            <w:vAlign w:val="center"/>
          </w:tcPr>
          <w:p w:rsidR="00947FFB" w:rsidRPr="001F0F9E" w:rsidRDefault="00947FFB" w:rsidP="00947FFB">
            <w:pPr>
              <w:tabs>
                <w:tab w:val="left" w:pos="3120"/>
              </w:tabs>
              <w:rPr>
                <w:sz w:val="19"/>
                <w:szCs w:val="19"/>
              </w:rPr>
            </w:pPr>
            <w:r w:rsidRPr="001F0F9E">
              <w:rPr>
                <w:sz w:val="19"/>
                <w:szCs w:val="19"/>
              </w:rPr>
              <w:t>Etkin Bir Kontrol Sistemi</w:t>
            </w: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p w:rsidR="00947FFB" w:rsidRPr="00D20252" w:rsidRDefault="00947FFB" w:rsidP="00947FFB">
            <w:pPr>
              <w:tabs>
                <w:tab w:val="left" w:pos="3120"/>
              </w:tabs>
              <w:jc w:val="center"/>
              <w:rPr>
                <w:sz w:val="18"/>
                <w:szCs w:val="18"/>
              </w:rPr>
            </w:pPr>
          </w:p>
        </w:tc>
      </w:tr>
      <w:tr w:rsidR="00947FFB" w:rsidTr="008A6411">
        <w:trPr>
          <w:trHeight w:val="2268"/>
        </w:trPr>
        <w:tc>
          <w:tcPr>
            <w:tcW w:w="1000" w:type="dxa"/>
            <w:vAlign w:val="center"/>
          </w:tcPr>
          <w:p w:rsidR="00947FFB" w:rsidRPr="001F0F9E" w:rsidRDefault="00947FFB" w:rsidP="00947FFB">
            <w:pPr>
              <w:tabs>
                <w:tab w:val="left" w:pos="3120"/>
              </w:tabs>
              <w:jc w:val="center"/>
              <w:rPr>
                <w:sz w:val="20"/>
                <w:szCs w:val="20"/>
              </w:rPr>
            </w:pPr>
            <w:r w:rsidRPr="001F0F9E">
              <w:rPr>
                <w:sz w:val="20"/>
                <w:szCs w:val="20"/>
              </w:rPr>
              <w:t>KFS7.3</w:t>
            </w:r>
          </w:p>
        </w:tc>
        <w:tc>
          <w:tcPr>
            <w:tcW w:w="1843" w:type="dxa"/>
            <w:vAlign w:val="center"/>
          </w:tcPr>
          <w:p w:rsidR="00947FFB" w:rsidRPr="001F0F9E" w:rsidRDefault="00947FFB" w:rsidP="00947FFB">
            <w:pPr>
              <w:rPr>
                <w:rFonts w:eastAsia="Times New Roman" w:cs="Arial"/>
                <w:sz w:val="20"/>
                <w:szCs w:val="20"/>
                <w:lang w:eastAsia="tr-TR"/>
              </w:rPr>
            </w:pPr>
            <w:r w:rsidRPr="001F0F9E">
              <w:rPr>
                <w:rFonts w:eastAsia="Times New Roman" w:cs="Arial"/>
                <w:sz w:val="20"/>
                <w:szCs w:val="20"/>
                <w:lang w:eastAsia="tr-TR"/>
              </w:rPr>
              <w:t>Kontrol Faaliyetleri, Varlıkların Dönemsel Kontrolünü Ve Güvenliğinin Sağlanmasını Kapsamalıdır.</w:t>
            </w:r>
          </w:p>
          <w:p w:rsidR="00947FFB" w:rsidRPr="001F0F9E" w:rsidRDefault="00947FFB" w:rsidP="00947FFB">
            <w:pPr>
              <w:rPr>
                <w:sz w:val="20"/>
                <w:szCs w:val="20"/>
              </w:rPr>
            </w:pPr>
          </w:p>
        </w:tc>
        <w:tc>
          <w:tcPr>
            <w:tcW w:w="2409" w:type="dxa"/>
            <w:vAlign w:val="center"/>
          </w:tcPr>
          <w:p w:rsidR="00947FFB" w:rsidRPr="001F0F9E" w:rsidRDefault="00947FFB" w:rsidP="00947FFB">
            <w:pPr>
              <w:tabs>
                <w:tab w:val="left" w:pos="3120"/>
              </w:tabs>
              <w:rPr>
                <w:sz w:val="20"/>
                <w:szCs w:val="20"/>
              </w:rPr>
            </w:pPr>
            <w:r w:rsidRPr="001F0F9E">
              <w:rPr>
                <w:sz w:val="20"/>
                <w:szCs w:val="20"/>
              </w:rPr>
              <w:t>Demirbaş Sayımı İle TİF Giriş Ve Kayıtları Düzenli Olarak Yapılmaktadır.</w:t>
            </w:r>
            <w:r>
              <w:rPr>
                <w:sz w:val="20"/>
                <w:szCs w:val="20"/>
              </w:rPr>
              <w:t xml:space="preserve"> Devir Komisyonlarının çalışmaları devam etmektedir.</w:t>
            </w:r>
          </w:p>
        </w:tc>
        <w:tc>
          <w:tcPr>
            <w:tcW w:w="1134" w:type="dxa"/>
            <w:vAlign w:val="center"/>
          </w:tcPr>
          <w:p w:rsidR="00947FFB" w:rsidRPr="001F0F9E" w:rsidRDefault="00947FFB" w:rsidP="00947FFB">
            <w:pPr>
              <w:tabs>
                <w:tab w:val="left" w:pos="3120"/>
              </w:tabs>
              <w:rPr>
                <w:sz w:val="19"/>
                <w:szCs w:val="19"/>
              </w:rPr>
            </w:pPr>
            <w:r w:rsidRPr="001F0F9E">
              <w:rPr>
                <w:sz w:val="19"/>
                <w:szCs w:val="19"/>
              </w:rPr>
              <w:t>E 7.3.1</w:t>
            </w:r>
          </w:p>
        </w:tc>
        <w:tc>
          <w:tcPr>
            <w:tcW w:w="2127" w:type="dxa"/>
            <w:vAlign w:val="center"/>
          </w:tcPr>
          <w:p w:rsidR="00947FFB" w:rsidRPr="001F0F9E" w:rsidRDefault="00947FFB" w:rsidP="00947FFB">
            <w:pPr>
              <w:tabs>
                <w:tab w:val="left" w:pos="3120"/>
              </w:tabs>
              <w:rPr>
                <w:sz w:val="19"/>
                <w:szCs w:val="19"/>
              </w:rPr>
            </w:pPr>
            <w:r w:rsidRPr="001F0F9E">
              <w:rPr>
                <w:sz w:val="19"/>
                <w:szCs w:val="19"/>
              </w:rPr>
              <w:t>Birimlerce İhtiyaca Ve Mevzuata Göre, Belirlenen Periyotlar İçerisinde Kayıt Ve Belgeler Dikkate Alınmak Şartıyla, Varlıkların Güvenliğini De Kapsayacak Şekilde Tespit Ve Sayımlar Yapılacaktır.</w:t>
            </w:r>
          </w:p>
        </w:tc>
        <w:tc>
          <w:tcPr>
            <w:tcW w:w="1275" w:type="dxa"/>
            <w:vAlign w:val="center"/>
          </w:tcPr>
          <w:p w:rsidR="00947FFB" w:rsidRPr="001F0F9E" w:rsidRDefault="00947FFB" w:rsidP="00947FFB">
            <w:pPr>
              <w:tabs>
                <w:tab w:val="left" w:pos="3120"/>
              </w:tabs>
              <w:rPr>
                <w:sz w:val="19"/>
                <w:szCs w:val="19"/>
              </w:rPr>
            </w:pPr>
            <w:r w:rsidRPr="001F0F9E">
              <w:rPr>
                <w:sz w:val="19"/>
                <w:szCs w:val="19"/>
              </w:rPr>
              <w:t>Tüm Birimler</w:t>
            </w:r>
          </w:p>
        </w:tc>
        <w:tc>
          <w:tcPr>
            <w:tcW w:w="1276" w:type="dxa"/>
            <w:vAlign w:val="center"/>
          </w:tcPr>
          <w:p w:rsidR="00947FFB" w:rsidRPr="001F0F9E" w:rsidRDefault="00947FFB" w:rsidP="00947FFB">
            <w:pPr>
              <w:tabs>
                <w:tab w:val="left" w:pos="3120"/>
              </w:tabs>
              <w:rPr>
                <w:sz w:val="19"/>
                <w:szCs w:val="19"/>
              </w:rPr>
            </w:pPr>
            <w:r w:rsidRPr="001F0F9E">
              <w:rPr>
                <w:sz w:val="19"/>
                <w:szCs w:val="19"/>
              </w:rPr>
              <w:t>Mali Hizmetler Müdürlüğü</w:t>
            </w:r>
          </w:p>
          <w:p w:rsidR="00947FFB" w:rsidRPr="001F0F9E" w:rsidRDefault="00947FFB" w:rsidP="00947FFB">
            <w:pPr>
              <w:tabs>
                <w:tab w:val="left" w:pos="3120"/>
              </w:tabs>
              <w:rPr>
                <w:sz w:val="19"/>
                <w:szCs w:val="19"/>
              </w:rPr>
            </w:pPr>
          </w:p>
        </w:tc>
        <w:tc>
          <w:tcPr>
            <w:tcW w:w="1559" w:type="dxa"/>
            <w:vAlign w:val="center"/>
          </w:tcPr>
          <w:p w:rsidR="00947FFB" w:rsidRPr="001F0F9E" w:rsidRDefault="00947FFB" w:rsidP="00947FFB">
            <w:pPr>
              <w:tabs>
                <w:tab w:val="left" w:pos="3120"/>
              </w:tabs>
              <w:rPr>
                <w:sz w:val="19"/>
                <w:szCs w:val="19"/>
              </w:rPr>
            </w:pPr>
            <w:r w:rsidRPr="001F0F9E">
              <w:rPr>
                <w:sz w:val="19"/>
                <w:szCs w:val="19"/>
              </w:rPr>
              <w:t>Sayım/Taşınır Ve Taşınmaz Mal İcmal Cetvelleri</w:t>
            </w:r>
          </w:p>
        </w:tc>
        <w:tc>
          <w:tcPr>
            <w:tcW w:w="1560" w:type="dxa"/>
            <w:vAlign w:val="center"/>
          </w:tcPr>
          <w:p w:rsidR="00947FFB" w:rsidRDefault="00947FFB" w:rsidP="00947FFB">
            <w:pPr>
              <w:tabs>
                <w:tab w:val="left" w:pos="3120"/>
              </w:tabs>
              <w:jc w:val="center"/>
            </w:pPr>
            <w:r>
              <w:t>Aralık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8A6411">
        <w:trPr>
          <w:trHeight w:val="4211"/>
        </w:trPr>
        <w:tc>
          <w:tcPr>
            <w:tcW w:w="1000" w:type="dxa"/>
            <w:vAlign w:val="center"/>
          </w:tcPr>
          <w:p w:rsidR="00947FFB" w:rsidRPr="001F0F9E" w:rsidRDefault="00947FFB" w:rsidP="00947FFB">
            <w:pPr>
              <w:tabs>
                <w:tab w:val="left" w:pos="3120"/>
              </w:tabs>
              <w:jc w:val="center"/>
              <w:rPr>
                <w:sz w:val="20"/>
                <w:szCs w:val="20"/>
              </w:rPr>
            </w:pPr>
            <w:r w:rsidRPr="001F0F9E">
              <w:rPr>
                <w:sz w:val="20"/>
                <w:szCs w:val="20"/>
              </w:rPr>
              <w:t>KFS7.4</w:t>
            </w:r>
          </w:p>
        </w:tc>
        <w:tc>
          <w:tcPr>
            <w:tcW w:w="1843" w:type="dxa"/>
            <w:vAlign w:val="center"/>
          </w:tcPr>
          <w:p w:rsidR="00947FFB" w:rsidRPr="001F0F9E" w:rsidRDefault="00947FFB" w:rsidP="00947FFB">
            <w:pPr>
              <w:rPr>
                <w:rFonts w:eastAsia="Times New Roman" w:cs="Arial"/>
                <w:sz w:val="20"/>
                <w:szCs w:val="20"/>
                <w:lang w:eastAsia="tr-TR"/>
              </w:rPr>
            </w:pPr>
            <w:r w:rsidRPr="001F0F9E">
              <w:rPr>
                <w:rFonts w:eastAsia="Times New Roman" w:cs="Arial"/>
                <w:sz w:val="20"/>
                <w:szCs w:val="20"/>
                <w:lang w:eastAsia="tr-TR"/>
              </w:rPr>
              <w:t>Belirlenen Kontrol Yönteminin Maliyeti Beklenen Faydayı Aşmamalıdır</w:t>
            </w:r>
          </w:p>
          <w:p w:rsidR="00947FFB" w:rsidRPr="001F0F9E" w:rsidRDefault="00947FFB" w:rsidP="00947FFB">
            <w:pPr>
              <w:rPr>
                <w:sz w:val="20"/>
                <w:szCs w:val="20"/>
              </w:rPr>
            </w:pPr>
          </w:p>
        </w:tc>
        <w:tc>
          <w:tcPr>
            <w:tcW w:w="2409" w:type="dxa"/>
            <w:vAlign w:val="center"/>
          </w:tcPr>
          <w:p w:rsidR="00947FFB" w:rsidRPr="001F0F9E" w:rsidRDefault="00947FFB" w:rsidP="00947FFB">
            <w:pPr>
              <w:rPr>
                <w:rFonts w:eastAsia="Times New Roman" w:cs="Arial"/>
                <w:sz w:val="20"/>
                <w:szCs w:val="20"/>
                <w:lang w:eastAsia="tr-TR"/>
              </w:rPr>
            </w:pPr>
            <w:r w:rsidRPr="001F0F9E">
              <w:rPr>
                <w:rFonts w:eastAsia="Times New Roman" w:cs="Arial"/>
                <w:sz w:val="20"/>
                <w:szCs w:val="20"/>
                <w:lang w:eastAsia="tr-TR"/>
              </w:rPr>
              <w:t>5018 Sayılı Kanun,</w:t>
            </w:r>
          </w:p>
          <w:p w:rsidR="00947FFB" w:rsidRPr="001F0F9E" w:rsidRDefault="00947FFB" w:rsidP="00947FFB">
            <w:pPr>
              <w:rPr>
                <w:rFonts w:eastAsia="Times New Roman" w:cs="Arial"/>
                <w:sz w:val="20"/>
                <w:szCs w:val="20"/>
                <w:lang w:eastAsia="tr-TR"/>
              </w:rPr>
            </w:pPr>
            <w:r w:rsidRPr="001F0F9E">
              <w:rPr>
                <w:rFonts w:eastAsia="Times New Roman" w:cs="Arial"/>
                <w:sz w:val="20"/>
                <w:szCs w:val="20"/>
                <w:lang w:eastAsia="tr-TR"/>
              </w:rPr>
              <w:t xml:space="preserve">İç Kontrol Ve Ön Mali Kontrole İlişkin Usul Ve Esaslar, Muhasebe Yetkililerinin Çalışma Usul Ve Esasları </w:t>
            </w:r>
          </w:p>
          <w:p w:rsidR="00947FFB" w:rsidRPr="001F0F9E" w:rsidRDefault="00947FFB" w:rsidP="00947FFB">
            <w:pPr>
              <w:rPr>
                <w:rFonts w:eastAsia="Times New Roman" w:cs="Arial"/>
                <w:sz w:val="20"/>
                <w:szCs w:val="20"/>
                <w:lang w:eastAsia="tr-TR"/>
              </w:rPr>
            </w:pPr>
            <w:r w:rsidRPr="001F0F9E">
              <w:rPr>
                <w:rFonts w:eastAsia="Times New Roman" w:cs="Arial"/>
                <w:sz w:val="20"/>
                <w:szCs w:val="20"/>
                <w:lang w:eastAsia="tr-TR"/>
              </w:rPr>
              <w:t>Hakkında Yönetmelik, İç Denetçilerin Çalışma Usul Ve Esasları Hakkında Yönetmelik,</w:t>
            </w:r>
          </w:p>
          <w:p w:rsidR="00947FFB" w:rsidRPr="001F0F9E" w:rsidRDefault="00947FFB" w:rsidP="00947FFB">
            <w:pPr>
              <w:rPr>
                <w:rFonts w:eastAsia="Times New Roman" w:cs="Arial"/>
                <w:sz w:val="20"/>
                <w:szCs w:val="20"/>
                <w:lang w:eastAsia="tr-TR"/>
              </w:rPr>
            </w:pPr>
            <w:r w:rsidRPr="001F0F9E">
              <w:rPr>
                <w:rFonts w:eastAsia="Times New Roman" w:cs="Arial"/>
                <w:sz w:val="20"/>
                <w:szCs w:val="20"/>
                <w:lang w:eastAsia="tr-TR"/>
              </w:rPr>
              <w:t>Kontroller Mevcut Mevzuat Hükümleri Kapsamında Yapılmakta Olup, Kontrollere İlişkin Bir Maliyet Analizi Yapılmamaktadır.</w:t>
            </w:r>
          </w:p>
          <w:p w:rsidR="00947FFB" w:rsidRPr="001F0F9E" w:rsidRDefault="00947FFB" w:rsidP="00947FFB">
            <w:pPr>
              <w:tabs>
                <w:tab w:val="left" w:pos="3120"/>
              </w:tabs>
              <w:rPr>
                <w:sz w:val="20"/>
                <w:szCs w:val="20"/>
              </w:rPr>
            </w:pPr>
          </w:p>
        </w:tc>
        <w:tc>
          <w:tcPr>
            <w:tcW w:w="1134" w:type="dxa"/>
            <w:vAlign w:val="center"/>
          </w:tcPr>
          <w:p w:rsidR="00947FFB" w:rsidRPr="001F0F9E" w:rsidRDefault="00947FFB" w:rsidP="00947FFB">
            <w:pPr>
              <w:tabs>
                <w:tab w:val="left" w:pos="3120"/>
              </w:tabs>
              <w:rPr>
                <w:sz w:val="19"/>
                <w:szCs w:val="19"/>
              </w:rPr>
            </w:pPr>
            <w:r w:rsidRPr="001F0F9E">
              <w:rPr>
                <w:sz w:val="19"/>
                <w:szCs w:val="19"/>
              </w:rPr>
              <w:t>E 7.4.1</w:t>
            </w:r>
          </w:p>
        </w:tc>
        <w:tc>
          <w:tcPr>
            <w:tcW w:w="2127" w:type="dxa"/>
            <w:vAlign w:val="center"/>
          </w:tcPr>
          <w:p w:rsidR="00947FFB" w:rsidRPr="001F0F9E" w:rsidRDefault="00947FFB" w:rsidP="00947FFB">
            <w:pPr>
              <w:rPr>
                <w:rFonts w:eastAsia="Times New Roman" w:cs="Arial"/>
                <w:sz w:val="19"/>
                <w:szCs w:val="19"/>
                <w:lang w:eastAsia="tr-TR"/>
              </w:rPr>
            </w:pPr>
            <w:r w:rsidRPr="001F0F9E">
              <w:rPr>
                <w:rFonts w:eastAsia="Times New Roman" w:cs="Arial"/>
                <w:sz w:val="19"/>
                <w:szCs w:val="19"/>
                <w:lang w:eastAsia="tr-TR"/>
              </w:rPr>
              <w:t>Tespit Edilen Kontrol Yönteminin Beklenen Faydayı Aşmamasına İlişkin Olarak Fayda / Maliyet Analizi Yapılması</w:t>
            </w:r>
          </w:p>
          <w:p w:rsidR="00947FFB" w:rsidRPr="001F0F9E" w:rsidRDefault="00947FFB" w:rsidP="00947FFB">
            <w:pPr>
              <w:tabs>
                <w:tab w:val="left" w:pos="3120"/>
              </w:tabs>
              <w:rPr>
                <w:sz w:val="19"/>
                <w:szCs w:val="19"/>
              </w:rPr>
            </w:pPr>
          </w:p>
        </w:tc>
        <w:tc>
          <w:tcPr>
            <w:tcW w:w="1275" w:type="dxa"/>
            <w:vAlign w:val="center"/>
          </w:tcPr>
          <w:p w:rsidR="00947FFB" w:rsidRPr="001F0F9E" w:rsidRDefault="00947FFB" w:rsidP="00947FFB">
            <w:pPr>
              <w:tabs>
                <w:tab w:val="left" w:pos="3120"/>
              </w:tabs>
              <w:rPr>
                <w:sz w:val="19"/>
                <w:szCs w:val="19"/>
              </w:rPr>
            </w:pPr>
            <w:r w:rsidRPr="001F0F9E">
              <w:rPr>
                <w:sz w:val="19"/>
                <w:szCs w:val="19"/>
              </w:rPr>
              <w:t>Mali Hizmetler Müdürlüğü</w:t>
            </w:r>
          </w:p>
          <w:p w:rsidR="00947FFB" w:rsidRPr="001F0F9E" w:rsidRDefault="00947FFB" w:rsidP="00947FFB">
            <w:pPr>
              <w:tabs>
                <w:tab w:val="left" w:pos="3120"/>
              </w:tabs>
              <w:rPr>
                <w:sz w:val="19"/>
                <w:szCs w:val="19"/>
              </w:rPr>
            </w:pPr>
          </w:p>
        </w:tc>
        <w:tc>
          <w:tcPr>
            <w:tcW w:w="1276" w:type="dxa"/>
            <w:vAlign w:val="center"/>
          </w:tcPr>
          <w:p w:rsidR="00947FFB" w:rsidRPr="001F0F9E" w:rsidRDefault="00947FFB" w:rsidP="00947FFB">
            <w:pPr>
              <w:tabs>
                <w:tab w:val="left" w:pos="3120"/>
              </w:tabs>
              <w:rPr>
                <w:sz w:val="19"/>
                <w:szCs w:val="19"/>
              </w:rPr>
            </w:pPr>
            <w:r w:rsidRPr="001F0F9E">
              <w:rPr>
                <w:sz w:val="19"/>
                <w:szCs w:val="19"/>
              </w:rPr>
              <w:t>Tüm Birimler</w:t>
            </w:r>
          </w:p>
        </w:tc>
        <w:tc>
          <w:tcPr>
            <w:tcW w:w="1559" w:type="dxa"/>
            <w:vAlign w:val="center"/>
          </w:tcPr>
          <w:p w:rsidR="00947FFB" w:rsidRPr="001F0F9E" w:rsidRDefault="00947FFB" w:rsidP="00947FFB">
            <w:pPr>
              <w:rPr>
                <w:rFonts w:eastAsia="Times New Roman" w:cs="Arial"/>
                <w:sz w:val="19"/>
                <w:szCs w:val="19"/>
                <w:lang w:eastAsia="tr-TR"/>
              </w:rPr>
            </w:pPr>
            <w:r w:rsidRPr="001F0F9E">
              <w:rPr>
                <w:rFonts w:eastAsia="Times New Roman" w:cs="Arial"/>
                <w:sz w:val="19"/>
                <w:szCs w:val="19"/>
                <w:lang w:eastAsia="tr-TR"/>
              </w:rPr>
              <w:t xml:space="preserve">Genel Kontrol </w:t>
            </w:r>
          </w:p>
          <w:p w:rsidR="00947FFB" w:rsidRPr="001F0F9E" w:rsidRDefault="00947FFB" w:rsidP="00947FFB">
            <w:pPr>
              <w:rPr>
                <w:rFonts w:eastAsia="Times New Roman" w:cs="Arial"/>
                <w:sz w:val="19"/>
                <w:szCs w:val="19"/>
                <w:lang w:eastAsia="tr-TR"/>
              </w:rPr>
            </w:pPr>
            <w:r w:rsidRPr="001F0F9E">
              <w:rPr>
                <w:rFonts w:eastAsia="Times New Roman" w:cs="Arial"/>
                <w:sz w:val="19"/>
                <w:szCs w:val="19"/>
                <w:lang w:eastAsia="tr-TR"/>
              </w:rPr>
              <w:t>Faaliyetleri Listesi,</w:t>
            </w:r>
          </w:p>
          <w:p w:rsidR="00947FFB" w:rsidRPr="001F0F9E" w:rsidRDefault="00947FFB" w:rsidP="00947FFB">
            <w:pPr>
              <w:rPr>
                <w:rFonts w:eastAsia="Times New Roman" w:cs="Arial"/>
                <w:sz w:val="19"/>
                <w:szCs w:val="19"/>
                <w:lang w:eastAsia="tr-TR"/>
              </w:rPr>
            </w:pPr>
            <w:r w:rsidRPr="001F0F9E">
              <w:rPr>
                <w:rFonts w:eastAsia="Times New Roman" w:cs="Arial"/>
                <w:sz w:val="19"/>
                <w:szCs w:val="19"/>
                <w:lang w:eastAsia="tr-TR"/>
              </w:rPr>
              <w:t xml:space="preserve">Fayda Maliyet </w:t>
            </w:r>
          </w:p>
          <w:p w:rsidR="00947FFB" w:rsidRPr="001F0F9E" w:rsidRDefault="00947FFB" w:rsidP="00947FFB">
            <w:pPr>
              <w:rPr>
                <w:rFonts w:eastAsia="Times New Roman" w:cs="Arial"/>
                <w:sz w:val="19"/>
                <w:szCs w:val="19"/>
                <w:lang w:eastAsia="tr-TR"/>
              </w:rPr>
            </w:pPr>
            <w:r w:rsidRPr="001F0F9E">
              <w:rPr>
                <w:rFonts w:eastAsia="Times New Roman" w:cs="Arial"/>
                <w:sz w:val="19"/>
                <w:szCs w:val="19"/>
                <w:lang w:eastAsia="tr-TR"/>
              </w:rPr>
              <w:t>Analiz Raporu</w:t>
            </w:r>
          </w:p>
          <w:p w:rsidR="00947FFB" w:rsidRPr="001F0F9E" w:rsidRDefault="00947FFB" w:rsidP="00947FFB">
            <w:pPr>
              <w:tabs>
                <w:tab w:val="left" w:pos="3120"/>
              </w:tabs>
              <w:rPr>
                <w:sz w:val="19"/>
                <w:szCs w:val="19"/>
              </w:rPr>
            </w:pP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20"/>
                <w:szCs w:val="20"/>
              </w:rPr>
            </w:pPr>
          </w:p>
          <w:p w:rsidR="00947FFB" w:rsidRDefault="00947FFB" w:rsidP="00947FFB">
            <w:pPr>
              <w:tabs>
                <w:tab w:val="left" w:pos="3120"/>
              </w:tabs>
              <w:jc w:val="center"/>
              <w:rPr>
                <w:sz w:val="20"/>
                <w:szCs w:val="20"/>
              </w:rPr>
            </w:pPr>
          </w:p>
          <w:p w:rsidR="00947FFB" w:rsidRDefault="00947FFB" w:rsidP="00947FFB">
            <w:pPr>
              <w:tabs>
                <w:tab w:val="left" w:pos="3120"/>
              </w:tabs>
              <w:jc w:val="center"/>
              <w:rPr>
                <w:sz w:val="20"/>
                <w:szCs w:val="20"/>
              </w:rPr>
            </w:pPr>
          </w:p>
          <w:p w:rsidR="00947FFB" w:rsidRDefault="00947FFB" w:rsidP="00947FFB">
            <w:pPr>
              <w:tabs>
                <w:tab w:val="left" w:pos="3120"/>
              </w:tabs>
              <w:rPr>
                <w:sz w:val="20"/>
                <w:szCs w:val="20"/>
              </w:rPr>
            </w:pPr>
          </w:p>
          <w:p w:rsidR="00947FFB" w:rsidRPr="00043D64" w:rsidRDefault="00947FFB" w:rsidP="00947FFB">
            <w:pPr>
              <w:tabs>
                <w:tab w:val="left" w:pos="3120"/>
              </w:tabs>
              <w:jc w:val="center"/>
              <w:rPr>
                <w:sz w:val="18"/>
                <w:szCs w:val="18"/>
              </w:rPr>
            </w:pPr>
          </w:p>
          <w:p w:rsidR="00947FFB" w:rsidRPr="00043D64" w:rsidRDefault="00947FFB" w:rsidP="00947FFB">
            <w:pPr>
              <w:tabs>
                <w:tab w:val="left" w:pos="3120"/>
              </w:tabs>
              <w:jc w:val="center"/>
              <w:rPr>
                <w:sz w:val="18"/>
                <w:szCs w:val="18"/>
              </w:rPr>
            </w:pPr>
          </w:p>
          <w:p w:rsidR="00947FFB" w:rsidRPr="00D20252" w:rsidRDefault="00947FFB" w:rsidP="00947FFB">
            <w:pPr>
              <w:tabs>
                <w:tab w:val="left" w:pos="3120"/>
              </w:tabs>
              <w:jc w:val="center"/>
              <w:rPr>
                <w:sz w:val="20"/>
                <w:szCs w:val="20"/>
              </w:rPr>
            </w:pPr>
            <w:r w:rsidRPr="00043D64">
              <w:rPr>
                <w:sz w:val="18"/>
                <w:szCs w:val="18"/>
              </w:rPr>
              <w:t>Yeterli Güvence Sağlanmamaktadır. Bu Nedenle İlgili Eylemler Ön Görülmüştür</w:t>
            </w:r>
            <w:r w:rsidRPr="00D20252">
              <w:rPr>
                <w:sz w:val="20"/>
                <w:szCs w:val="20"/>
              </w:rPr>
              <w:t>.</w:t>
            </w:r>
          </w:p>
        </w:tc>
      </w:tr>
      <w:tr w:rsidR="00947FFB" w:rsidTr="008A6411">
        <w:trPr>
          <w:trHeight w:val="1701"/>
        </w:trPr>
        <w:tc>
          <w:tcPr>
            <w:tcW w:w="1000" w:type="dxa"/>
            <w:shd w:val="clear" w:color="auto" w:fill="E2EFD9" w:themeFill="accent6" w:themeFillTint="33"/>
            <w:vAlign w:val="center"/>
          </w:tcPr>
          <w:p w:rsidR="00947FFB" w:rsidRPr="00C15D70" w:rsidRDefault="00947FFB" w:rsidP="00947FFB">
            <w:pPr>
              <w:tabs>
                <w:tab w:val="left" w:pos="3120"/>
              </w:tabs>
              <w:jc w:val="center"/>
            </w:pPr>
            <w:r w:rsidRPr="00C15D70">
              <w:t>Standart Kod No</w:t>
            </w:r>
          </w:p>
        </w:tc>
        <w:tc>
          <w:tcPr>
            <w:tcW w:w="1843" w:type="dxa"/>
            <w:shd w:val="clear" w:color="auto" w:fill="E2EFD9" w:themeFill="accent6" w:themeFillTint="33"/>
            <w:vAlign w:val="center"/>
          </w:tcPr>
          <w:p w:rsidR="00947FFB" w:rsidRPr="00C15D70" w:rsidRDefault="00947FFB" w:rsidP="00947FFB">
            <w:pPr>
              <w:tabs>
                <w:tab w:val="left" w:pos="3120"/>
              </w:tabs>
              <w:jc w:val="center"/>
            </w:pPr>
            <w:r w:rsidRPr="00C15D70">
              <w:t>Kamu İç Kontrol Standardı Ve Genel Şartı</w:t>
            </w:r>
          </w:p>
        </w:tc>
        <w:tc>
          <w:tcPr>
            <w:tcW w:w="2409" w:type="dxa"/>
            <w:shd w:val="clear" w:color="auto" w:fill="E2EFD9" w:themeFill="accent6" w:themeFillTint="33"/>
            <w:vAlign w:val="center"/>
          </w:tcPr>
          <w:p w:rsidR="00947FFB" w:rsidRPr="00C15D70" w:rsidRDefault="00947FFB" w:rsidP="00947FFB">
            <w:pPr>
              <w:tabs>
                <w:tab w:val="left" w:pos="3120"/>
              </w:tabs>
              <w:jc w:val="center"/>
            </w:pPr>
            <w:r w:rsidRPr="00C15D70">
              <w:t>Mevcut Durum</w:t>
            </w:r>
          </w:p>
        </w:tc>
        <w:tc>
          <w:tcPr>
            <w:tcW w:w="1134" w:type="dxa"/>
            <w:shd w:val="clear" w:color="auto" w:fill="E2EFD9" w:themeFill="accent6" w:themeFillTint="33"/>
            <w:vAlign w:val="center"/>
          </w:tcPr>
          <w:p w:rsidR="00947FFB" w:rsidRPr="00C15D70" w:rsidRDefault="00947FFB" w:rsidP="00947FFB">
            <w:pPr>
              <w:tabs>
                <w:tab w:val="left" w:pos="3120"/>
              </w:tabs>
              <w:jc w:val="center"/>
            </w:pPr>
            <w:r w:rsidRPr="00C15D70">
              <w:t>Eylem Kod No</w:t>
            </w:r>
          </w:p>
        </w:tc>
        <w:tc>
          <w:tcPr>
            <w:tcW w:w="2127" w:type="dxa"/>
            <w:shd w:val="clear" w:color="auto" w:fill="E2EFD9" w:themeFill="accent6" w:themeFillTint="33"/>
            <w:vAlign w:val="center"/>
          </w:tcPr>
          <w:p w:rsidR="00947FFB" w:rsidRPr="00C15D70" w:rsidRDefault="00947FFB" w:rsidP="00947FFB">
            <w:pPr>
              <w:tabs>
                <w:tab w:val="left" w:pos="3120"/>
              </w:tabs>
              <w:jc w:val="center"/>
            </w:pPr>
            <w:r w:rsidRPr="00C15D70">
              <w:t>Öngörülen Eylem Veya Eylemler</w:t>
            </w:r>
          </w:p>
        </w:tc>
        <w:tc>
          <w:tcPr>
            <w:tcW w:w="1275" w:type="dxa"/>
            <w:shd w:val="clear" w:color="auto" w:fill="E2EFD9" w:themeFill="accent6" w:themeFillTint="33"/>
            <w:vAlign w:val="center"/>
          </w:tcPr>
          <w:p w:rsidR="00947FFB" w:rsidRPr="00C15D70" w:rsidRDefault="00947FFB" w:rsidP="00947FFB">
            <w:pPr>
              <w:tabs>
                <w:tab w:val="left" w:pos="3120"/>
              </w:tabs>
              <w:jc w:val="center"/>
            </w:pPr>
            <w:r w:rsidRPr="00C15D70">
              <w:t>Sorumlu Birim Veya Çalışma Grubu Üyeleri</w:t>
            </w:r>
          </w:p>
        </w:tc>
        <w:tc>
          <w:tcPr>
            <w:tcW w:w="1276" w:type="dxa"/>
            <w:shd w:val="clear" w:color="auto" w:fill="E2EFD9" w:themeFill="accent6" w:themeFillTint="33"/>
            <w:vAlign w:val="center"/>
          </w:tcPr>
          <w:p w:rsidR="00947FFB" w:rsidRPr="00C15D70" w:rsidRDefault="00947FFB" w:rsidP="00947FFB">
            <w:pPr>
              <w:tabs>
                <w:tab w:val="left" w:pos="3120"/>
              </w:tabs>
              <w:jc w:val="center"/>
            </w:pPr>
            <w:r w:rsidRPr="00C15D70">
              <w:t>İşbirliği Yapılacak Birim</w:t>
            </w:r>
          </w:p>
        </w:tc>
        <w:tc>
          <w:tcPr>
            <w:tcW w:w="1559" w:type="dxa"/>
            <w:shd w:val="clear" w:color="auto" w:fill="E2EFD9" w:themeFill="accent6" w:themeFillTint="33"/>
            <w:vAlign w:val="center"/>
          </w:tcPr>
          <w:p w:rsidR="00947FFB" w:rsidRPr="00C15D70" w:rsidRDefault="00947FFB" w:rsidP="00947FFB">
            <w:pPr>
              <w:tabs>
                <w:tab w:val="left" w:pos="3120"/>
              </w:tabs>
              <w:jc w:val="center"/>
            </w:pPr>
            <w:r w:rsidRPr="00C15D70">
              <w:t>Çıktı/Sonuç</w:t>
            </w:r>
          </w:p>
        </w:tc>
        <w:tc>
          <w:tcPr>
            <w:tcW w:w="1560" w:type="dxa"/>
            <w:shd w:val="clear" w:color="auto" w:fill="E2EFD9" w:themeFill="accent6" w:themeFillTint="33"/>
            <w:vAlign w:val="center"/>
          </w:tcPr>
          <w:p w:rsidR="00947FFB" w:rsidRPr="00C15D70" w:rsidRDefault="00947FFB" w:rsidP="00947FFB">
            <w:pPr>
              <w:tabs>
                <w:tab w:val="left" w:pos="3120"/>
              </w:tabs>
              <w:jc w:val="center"/>
            </w:pPr>
            <w:r w:rsidRPr="00C15D70">
              <w:t>Tamamlanma Tarihi</w:t>
            </w:r>
          </w:p>
        </w:tc>
        <w:tc>
          <w:tcPr>
            <w:tcW w:w="1750" w:type="dxa"/>
            <w:shd w:val="clear" w:color="auto" w:fill="E2EFD9" w:themeFill="accent6" w:themeFillTint="33"/>
            <w:vAlign w:val="center"/>
          </w:tcPr>
          <w:p w:rsidR="00947FFB" w:rsidRPr="00C15D70" w:rsidRDefault="00947FFB" w:rsidP="00947FFB">
            <w:pPr>
              <w:tabs>
                <w:tab w:val="left" w:pos="3120"/>
              </w:tabs>
              <w:jc w:val="center"/>
            </w:pPr>
            <w:r w:rsidRPr="00C15D70">
              <w:t>Açıklama</w:t>
            </w:r>
          </w:p>
        </w:tc>
      </w:tr>
      <w:tr w:rsidR="00947FFB" w:rsidTr="00D20252">
        <w:trPr>
          <w:trHeight w:val="804"/>
        </w:trPr>
        <w:tc>
          <w:tcPr>
            <w:tcW w:w="1000" w:type="dxa"/>
            <w:vAlign w:val="center"/>
          </w:tcPr>
          <w:p w:rsidR="00947FFB" w:rsidRPr="00D82CA5" w:rsidRDefault="00947FFB" w:rsidP="00947FFB">
            <w:pPr>
              <w:tabs>
                <w:tab w:val="left" w:pos="3120"/>
              </w:tabs>
              <w:jc w:val="center"/>
              <w:rPr>
                <w:b/>
              </w:rPr>
            </w:pPr>
            <w:r w:rsidRPr="00D82CA5">
              <w:rPr>
                <w:b/>
              </w:rPr>
              <w:t>KFS8</w:t>
            </w:r>
          </w:p>
        </w:tc>
        <w:tc>
          <w:tcPr>
            <w:tcW w:w="14933" w:type="dxa"/>
            <w:gridSpan w:val="9"/>
            <w:vAlign w:val="center"/>
          </w:tcPr>
          <w:p w:rsidR="00947FFB" w:rsidRPr="00D82CA5" w:rsidRDefault="00947FFB" w:rsidP="00947FFB">
            <w:pPr>
              <w:rPr>
                <w:rFonts w:eastAsia="Times New Roman" w:cs="Arial"/>
                <w:b/>
                <w:lang w:eastAsia="tr-TR"/>
              </w:rPr>
            </w:pPr>
            <w:r w:rsidRPr="00D82CA5">
              <w:rPr>
                <w:rFonts w:eastAsia="Times New Roman" w:cs="Arial"/>
                <w:b/>
                <w:lang w:eastAsia="tr-TR"/>
              </w:rPr>
              <w:t>Prosedürlerin Belirlenmesi Ve Belgelendirilmesi: İdareler, Faaliyetleri İle Mali Karar Ve İşlemleri İçin Gerekli Yazılı Prosedürleri Ve Bu Alanlara İlişkin Düzenlemeleri Hazırlamalı, Güncellemeli Ve İlgili Personelin Erişimine Sunmalıdır.</w:t>
            </w:r>
          </w:p>
          <w:p w:rsidR="00947FFB" w:rsidRPr="00D82CA5" w:rsidRDefault="00947FFB" w:rsidP="00947FFB">
            <w:pPr>
              <w:tabs>
                <w:tab w:val="left" w:pos="3120"/>
              </w:tabs>
              <w:rPr>
                <w:b/>
              </w:rPr>
            </w:pPr>
          </w:p>
        </w:tc>
      </w:tr>
      <w:tr w:rsidR="00947FFB" w:rsidTr="008A6411">
        <w:trPr>
          <w:trHeight w:val="972"/>
        </w:trPr>
        <w:tc>
          <w:tcPr>
            <w:tcW w:w="1000" w:type="dxa"/>
            <w:vMerge w:val="restart"/>
            <w:vAlign w:val="center"/>
          </w:tcPr>
          <w:p w:rsidR="00947FFB" w:rsidRPr="001F0F9E" w:rsidRDefault="00947FFB" w:rsidP="00947FFB">
            <w:pPr>
              <w:tabs>
                <w:tab w:val="left" w:pos="3120"/>
              </w:tabs>
              <w:rPr>
                <w:sz w:val="20"/>
                <w:szCs w:val="20"/>
              </w:rPr>
            </w:pPr>
            <w:r w:rsidRPr="001F0F9E">
              <w:rPr>
                <w:sz w:val="20"/>
                <w:szCs w:val="20"/>
              </w:rPr>
              <w:t>KFS8.1</w:t>
            </w:r>
          </w:p>
        </w:tc>
        <w:tc>
          <w:tcPr>
            <w:tcW w:w="1843" w:type="dxa"/>
            <w:vMerge w:val="restart"/>
            <w:vAlign w:val="center"/>
          </w:tcPr>
          <w:p w:rsidR="00947FFB" w:rsidRPr="00D20252" w:rsidRDefault="00947FFB" w:rsidP="00947FFB">
            <w:pPr>
              <w:rPr>
                <w:rFonts w:eastAsia="Times New Roman" w:cs="Arial"/>
                <w:sz w:val="18"/>
                <w:szCs w:val="18"/>
                <w:lang w:eastAsia="tr-TR"/>
              </w:rPr>
            </w:pPr>
            <w:r w:rsidRPr="00D20252">
              <w:rPr>
                <w:rFonts w:eastAsia="Times New Roman" w:cs="Arial"/>
                <w:sz w:val="18"/>
                <w:szCs w:val="18"/>
                <w:lang w:eastAsia="tr-TR"/>
              </w:rPr>
              <w:t>İdareler, Faaliyetleri İle Mali Karar Ve İşlemleri Hakkında Yazılı Prosedürler Belirlemelidir.</w:t>
            </w:r>
          </w:p>
          <w:p w:rsidR="00947FFB" w:rsidRPr="00D20252" w:rsidRDefault="00947FFB" w:rsidP="00947FFB">
            <w:pPr>
              <w:rPr>
                <w:rFonts w:eastAsia="Times New Roman" w:cs="Arial"/>
                <w:sz w:val="18"/>
                <w:szCs w:val="18"/>
                <w:lang w:eastAsia="tr-TR"/>
              </w:rPr>
            </w:pPr>
          </w:p>
        </w:tc>
        <w:tc>
          <w:tcPr>
            <w:tcW w:w="2409" w:type="dxa"/>
            <w:vMerge w:val="restart"/>
            <w:vAlign w:val="center"/>
          </w:tcPr>
          <w:p w:rsidR="00947FFB" w:rsidRPr="00D20252" w:rsidRDefault="00947FFB" w:rsidP="00947FFB">
            <w:pPr>
              <w:tabs>
                <w:tab w:val="left" w:pos="3120"/>
              </w:tabs>
              <w:rPr>
                <w:sz w:val="18"/>
                <w:szCs w:val="18"/>
              </w:rPr>
            </w:pPr>
            <w:r w:rsidRPr="00D20252">
              <w:rPr>
                <w:sz w:val="18"/>
                <w:szCs w:val="18"/>
              </w:rPr>
              <w:t>Ön Mali Kontrol, Harcama Birimlerinde Süreç Kontrolü Olarak Uygulanmaktadır. Mali Hizmetler Müdürlüğünce Ön Mali Kontrol Görüş Yazısı Düzenlenmektedir. İş Süreç Analiz Çalışmaları Başlatılmıştır. İş Akış Şemaları Hazırlama Çalışmaları Başlatılmıştır.</w:t>
            </w:r>
          </w:p>
        </w:tc>
        <w:tc>
          <w:tcPr>
            <w:tcW w:w="1134" w:type="dxa"/>
            <w:vAlign w:val="center"/>
          </w:tcPr>
          <w:p w:rsidR="00947FFB" w:rsidRPr="00D20252" w:rsidRDefault="00947FFB" w:rsidP="00947FFB">
            <w:pPr>
              <w:tabs>
                <w:tab w:val="left" w:pos="3120"/>
              </w:tabs>
              <w:rPr>
                <w:sz w:val="18"/>
                <w:szCs w:val="18"/>
              </w:rPr>
            </w:pPr>
            <w:r w:rsidRPr="00D20252">
              <w:rPr>
                <w:sz w:val="18"/>
                <w:szCs w:val="18"/>
              </w:rPr>
              <w:t>E 8.1.1</w:t>
            </w:r>
          </w:p>
        </w:tc>
        <w:tc>
          <w:tcPr>
            <w:tcW w:w="2127" w:type="dxa"/>
            <w:vAlign w:val="center"/>
          </w:tcPr>
          <w:p w:rsidR="00947FFB" w:rsidRPr="00D20252" w:rsidRDefault="00947FFB" w:rsidP="00947FFB">
            <w:pPr>
              <w:tabs>
                <w:tab w:val="left" w:pos="3120"/>
              </w:tabs>
              <w:rPr>
                <w:sz w:val="18"/>
                <w:szCs w:val="18"/>
              </w:rPr>
            </w:pPr>
            <w:r w:rsidRPr="00D20252">
              <w:rPr>
                <w:sz w:val="18"/>
                <w:szCs w:val="18"/>
              </w:rPr>
              <w:t>Ön Mali Kontrol Yönergesi Hazırlanarak, Mali İşlemler Ön Mali Kontrole Tabi Tutulacaktır. Ön Mali Kontrol Birimi Kurulacaktır.</w:t>
            </w:r>
          </w:p>
        </w:tc>
        <w:tc>
          <w:tcPr>
            <w:tcW w:w="1275" w:type="dxa"/>
            <w:vAlign w:val="center"/>
          </w:tcPr>
          <w:p w:rsidR="00947FFB" w:rsidRPr="001F0F9E" w:rsidRDefault="00947FFB" w:rsidP="00947FFB">
            <w:pPr>
              <w:tabs>
                <w:tab w:val="left" w:pos="3120"/>
              </w:tabs>
              <w:rPr>
                <w:sz w:val="19"/>
                <w:szCs w:val="19"/>
              </w:rPr>
            </w:pPr>
            <w:r w:rsidRPr="001F0F9E">
              <w:rPr>
                <w:sz w:val="19"/>
                <w:szCs w:val="19"/>
              </w:rPr>
              <w:t>Mali Hizmetler Müdürlüğü</w:t>
            </w:r>
          </w:p>
          <w:p w:rsidR="00947FFB" w:rsidRPr="001F0F9E" w:rsidRDefault="00947FFB" w:rsidP="00947FFB">
            <w:pPr>
              <w:tabs>
                <w:tab w:val="left" w:pos="3120"/>
              </w:tabs>
              <w:rPr>
                <w:sz w:val="19"/>
                <w:szCs w:val="19"/>
              </w:rPr>
            </w:pPr>
          </w:p>
        </w:tc>
        <w:tc>
          <w:tcPr>
            <w:tcW w:w="1276" w:type="dxa"/>
            <w:vAlign w:val="center"/>
          </w:tcPr>
          <w:p w:rsidR="00947FFB" w:rsidRPr="001F0F9E" w:rsidRDefault="00947FFB" w:rsidP="00947FFB">
            <w:pPr>
              <w:tabs>
                <w:tab w:val="left" w:pos="3120"/>
              </w:tabs>
              <w:rPr>
                <w:sz w:val="19"/>
                <w:szCs w:val="19"/>
              </w:rPr>
            </w:pPr>
          </w:p>
        </w:tc>
        <w:tc>
          <w:tcPr>
            <w:tcW w:w="1559" w:type="dxa"/>
            <w:vAlign w:val="center"/>
          </w:tcPr>
          <w:p w:rsidR="00947FFB" w:rsidRDefault="00947FFB" w:rsidP="00947FFB">
            <w:pPr>
              <w:tabs>
                <w:tab w:val="left" w:pos="3120"/>
              </w:tabs>
              <w:rPr>
                <w:sz w:val="19"/>
                <w:szCs w:val="19"/>
              </w:rPr>
            </w:pPr>
            <w:r w:rsidRPr="001F0F9E">
              <w:rPr>
                <w:sz w:val="19"/>
                <w:szCs w:val="19"/>
              </w:rPr>
              <w:t>Ön Mali Kontrol İşlem Yönergesi</w:t>
            </w:r>
          </w:p>
          <w:p w:rsidR="00947FFB" w:rsidRPr="001F0F9E" w:rsidRDefault="00947FFB" w:rsidP="00947FFB">
            <w:pPr>
              <w:tabs>
                <w:tab w:val="left" w:pos="3120"/>
              </w:tabs>
              <w:rPr>
                <w:sz w:val="19"/>
                <w:szCs w:val="19"/>
              </w:rPr>
            </w:pPr>
            <w:r>
              <w:rPr>
                <w:sz w:val="19"/>
                <w:szCs w:val="19"/>
              </w:rPr>
              <w:t>Ön Mali Kontrol Birimi</w:t>
            </w:r>
          </w:p>
        </w:tc>
        <w:tc>
          <w:tcPr>
            <w:tcW w:w="1560" w:type="dxa"/>
            <w:vAlign w:val="center"/>
          </w:tcPr>
          <w:p w:rsidR="00947FFB" w:rsidRDefault="00947FFB" w:rsidP="00947FFB">
            <w:pPr>
              <w:tabs>
                <w:tab w:val="left" w:pos="3120"/>
              </w:tabs>
              <w:jc w:val="center"/>
            </w:pPr>
            <w:r>
              <w:t>Mart 2015</w:t>
            </w:r>
          </w:p>
        </w:tc>
        <w:tc>
          <w:tcPr>
            <w:tcW w:w="1750" w:type="dxa"/>
            <w:vMerge w:val="restart"/>
          </w:tcPr>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Pr="00D20252"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pPr>
            <w:r w:rsidRPr="00D20252">
              <w:rPr>
                <w:sz w:val="18"/>
                <w:szCs w:val="18"/>
              </w:rPr>
              <w:t>Yeterli Güvence Sağlanmamaktadır. Bu Nedenle İlgili Eylemler Ön Görülmüştür</w:t>
            </w:r>
            <w:r>
              <w:t>.</w:t>
            </w:r>
          </w:p>
        </w:tc>
      </w:tr>
      <w:tr w:rsidR="00947FFB" w:rsidTr="008A6411">
        <w:trPr>
          <w:trHeight w:val="840"/>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Pr="00D20252" w:rsidRDefault="00947FFB" w:rsidP="00947FFB">
            <w:pPr>
              <w:rPr>
                <w:rFonts w:ascii="Arial" w:eastAsia="Times New Roman" w:hAnsi="Arial" w:cs="Arial"/>
                <w:sz w:val="18"/>
                <w:szCs w:val="18"/>
                <w:lang w:eastAsia="tr-TR"/>
              </w:rPr>
            </w:pPr>
          </w:p>
        </w:tc>
        <w:tc>
          <w:tcPr>
            <w:tcW w:w="2409" w:type="dxa"/>
            <w:vMerge/>
          </w:tcPr>
          <w:p w:rsidR="00947FFB" w:rsidRPr="00D20252" w:rsidRDefault="00947FFB" w:rsidP="00947FFB">
            <w:pPr>
              <w:tabs>
                <w:tab w:val="left" w:pos="3120"/>
              </w:tabs>
              <w:jc w:val="center"/>
              <w:rPr>
                <w:sz w:val="18"/>
                <w:szCs w:val="18"/>
              </w:rPr>
            </w:pPr>
          </w:p>
        </w:tc>
        <w:tc>
          <w:tcPr>
            <w:tcW w:w="1134" w:type="dxa"/>
            <w:vAlign w:val="center"/>
          </w:tcPr>
          <w:p w:rsidR="00947FFB" w:rsidRPr="00D20252" w:rsidRDefault="00947FFB" w:rsidP="00947FFB">
            <w:pPr>
              <w:tabs>
                <w:tab w:val="left" w:pos="3120"/>
              </w:tabs>
              <w:rPr>
                <w:sz w:val="18"/>
                <w:szCs w:val="18"/>
              </w:rPr>
            </w:pPr>
            <w:r w:rsidRPr="00D20252">
              <w:rPr>
                <w:sz w:val="18"/>
                <w:szCs w:val="18"/>
              </w:rPr>
              <w:t>E 8.1.2</w:t>
            </w:r>
          </w:p>
        </w:tc>
        <w:tc>
          <w:tcPr>
            <w:tcW w:w="2127" w:type="dxa"/>
            <w:vAlign w:val="center"/>
          </w:tcPr>
          <w:p w:rsidR="00947FFB" w:rsidRPr="00D20252" w:rsidRDefault="00947FFB" w:rsidP="00947FFB">
            <w:pPr>
              <w:tabs>
                <w:tab w:val="left" w:pos="3120"/>
              </w:tabs>
              <w:rPr>
                <w:sz w:val="18"/>
                <w:szCs w:val="18"/>
              </w:rPr>
            </w:pPr>
            <w:r w:rsidRPr="00D20252">
              <w:rPr>
                <w:sz w:val="18"/>
                <w:szCs w:val="18"/>
              </w:rPr>
              <w:t>Birimler Faaliyetleri İle Mali Karar Ve İşlemlerini Mevzuat Çerçevesinde Yazılı Hale Getirecektir. Birimlerin Her Faaliyeti Belirli Olacak Ve Yazılı Olarak İfade Edilecektir.</w:t>
            </w:r>
          </w:p>
        </w:tc>
        <w:tc>
          <w:tcPr>
            <w:tcW w:w="1275" w:type="dxa"/>
            <w:vAlign w:val="center"/>
          </w:tcPr>
          <w:p w:rsidR="00947FFB" w:rsidRPr="001F0F9E" w:rsidRDefault="00947FFB" w:rsidP="00947FFB">
            <w:pPr>
              <w:tabs>
                <w:tab w:val="left" w:pos="3120"/>
              </w:tabs>
              <w:rPr>
                <w:sz w:val="19"/>
                <w:szCs w:val="19"/>
              </w:rPr>
            </w:pPr>
            <w:r w:rsidRPr="001F0F9E">
              <w:rPr>
                <w:sz w:val="19"/>
                <w:szCs w:val="19"/>
              </w:rPr>
              <w:t>Tüm Birimler</w:t>
            </w:r>
          </w:p>
        </w:tc>
        <w:tc>
          <w:tcPr>
            <w:tcW w:w="1276" w:type="dxa"/>
            <w:vAlign w:val="center"/>
          </w:tcPr>
          <w:p w:rsidR="00947FFB" w:rsidRPr="001F0F9E" w:rsidRDefault="00947FFB" w:rsidP="00947FFB">
            <w:pPr>
              <w:tabs>
                <w:tab w:val="left" w:pos="3120"/>
              </w:tabs>
              <w:rPr>
                <w:sz w:val="19"/>
                <w:szCs w:val="19"/>
              </w:rPr>
            </w:pPr>
          </w:p>
          <w:p w:rsidR="00947FFB" w:rsidRPr="001F0F9E" w:rsidRDefault="00947FFB" w:rsidP="00947FFB">
            <w:pPr>
              <w:tabs>
                <w:tab w:val="left" w:pos="3120"/>
              </w:tabs>
              <w:rPr>
                <w:sz w:val="19"/>
                <w:szCs w:val="19"/>
              </w:rPr>
            </w:pPr>
            <w:r w:rsidRPr="001F0F9E">
              <w:rPr>
                <w:sz w:val="19"/>
                <w:szCs w:val="19"/>
              </w:rPr>
              <w:t>Mali Hizmetler Müdürlüğü</w:t>
            </w:r>
          </w:p>
          <w:p w:rsidR="00947FFB" w:rsidRPr="001F0F9E" w:rsidRDefault="00947FFB" w:rsidP="00947FFB">
            <w:pPr>
              <w:tabs>
                <w:tab w:val="left" w:pos="3120"/>
              </w:tabs>
              <w:rPr>
                <w:sz w:val="19"/>
                <w:szCs w:val="19"/>
              </w:rPr>
            </w:pPr>
          </w:p>
        </w:tc>
        <w:tc>
          <w:tcPr>
            <w:tcW w:w="1559" w:type="dxa"/>
            <w:vAlign w:val="center"/>
          </w:tcPr>
          <w:p w:rsidR="00947FFB" w:rsidRPr="001F0F9E" w:rsidRDefault="00947FFB" w:rsidP="00947FFB">
            <w:pPr>
              <w:tabs>
                <w:tab w:val="left" w:pos="3120"/>
              </w:tabs>
              <w:rPr>
                <w:sz w:val="19"/>
                <w:szCs w:val="19"/>
              </w:rPr>
            </w:pPr>
            <w:r w:rsidRPr="001F0F9E">
              <w:rPr>
                <w:sz w:val="19"/>
                <w:szCs w:val="19"/>
              </w:rPr>
              <w:t xml:space="preserve">Yazılı Prosedürler </w:t>
            </w:r>
          </w:p>
          <w:p w:rsidR="00947FFB" w:rsidRPr="001F0F9E" w:rsidRDefault="00947FFB" w:rsidP="00947FFB">
            <w:pPr>
              <w:tabs>
                <w:tab w:val="left" w:pos="3120"/>
              </w:tabs>
              <w:rPr>
                <w:sz w:val="19"/>
                <w:szCs w:val="19"/>
              </w:rPr>
            </w:pPr>
            <w:r w:rsidRPr="001F0F9E">
              <w:rPr>
                <w:sz w:val="19"/>
                <w:szCs w:val="19"/>
              </w:rPr>
              <w:t>İşlem Yönergeleri</w:t>
            </w:r>
          </w:p>
        </w:tc>
        <w:tc>
          <w:tcPr>
            <w:tcW w:w="1560" w:type="dxa"/>
            <w:vAlign w:val="center"/>
          </w:tcPr>
          <w:p w:rsidR="00947FFB" w:rsidRDefault="00947FFB" w:rsidP="00947FFB">
            <w:pPr>
              <w:tabs>
                <w:tab w:val="left" w:pos="3120"/>
              </w:tabs>
              <w:jc w:val="center"/>
            </w:pPr>
            <w:r>
              <w:t>Mart 2015</w:t>
            </w:r>
          </w:p>
        </w:tc>
        <w:tc>
          <w:tcPr>
            <w:tcW w:w="1750" w:type="dxa"/>
            <w:vMerge/>
          </w:tcPr>
          <w:p w:rsidR="00947FFB" w:rsidRDefault="00947FFB" w:rsidP="00947FFB">
            <w:pPr>
              <w:tabs>
                <w:tab w:val="left" w:pos="3120"/>
              </w:tabs>
              <w:jc w:val="center"/>
            </w:pPr>
          </w:p>
        </w:tc>
      </w:tr>
      <w:tr w:rsidR="00947FFB" w:rsidTr="008A6411">
        <w:trPr>
          <w:trHeight w:val="1788"/>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Pr="00D20252" w:rsidRDefault="00947FFB" w:rsidP="00947FFB">
            <w:pPr>
              <w:rPr>
                <w:rFonts w:ascii="Arial" w:eastAsia="Times New Roman" w:hAnsi="Arial" w:cs="Arial"/>
                <w:sz w:val="18"/>
                <w:szCs w:val="18"/>
                <w:lang w:eastAsia="tr-TR"/>
              </w:rPr>
            </w:pPr>
          </w:p>
        </w:tc>
        <w:tc>
          <w:tcPr>
            <w:tcW w:w="2409" w:type="dxa"/>
            <w:vMerge/>
          </w:tcPr>
          <w:p w:rsidR="00947FFB" w:rsidRPr="00D20252" w:rsidRDefault="00947FFB" w:rsidP="00947FFB">
            <w:pPr>
              <w:tabs>
                <w:tab w:val="left" w:pos="3120"/>
              </w:tabs>
              <w:jc w:val="center"/>
              <w:rPr>
                <w:sz w:val="18"/>
                <w:szCs w:val="18"/>
              </w:rPr>
            </w:pPr>
          </w:p>
        </w:tc>
        <w:tc>
          <w:tcPr>
            <w:tcW w:w="1134" w:type="dxa"/>
            <w:vAlign w:val="center"/>
          </w:tcPr>
          <w:p w:rsidR="00947FFB" w:rsidRPr="00D20252" w:rsidRDefault="00947FFB" w:rsidP="00947FFB">
            <w:pPr>
              <w:tabs>
                <w:tab w:val="left" w:pos="3120"/>
              </w:tabs>
              <w:rPr>
                <w:sz w:val="18"/>
                <w:szCs w:val="18"/>
              </w:rPr>
            </w:pPr>
            <w:r w:rsidRPr="00D20252">
              <w:rPr>
                <w:sz w:val="18"/>
                <w:szCs w:val="18"/>
              </w:rPr>
              <w:t>E 8.1.3</w:t>
            </w:r>
          </w:p>
        </w:tc>
        <w:tc>
          <w:tcPr>
            <w:tcW w:w="2127" w:type="dxa"/>
            <w:vAlign w:val="center"/>
          </w:tcPr>
          <w:p w:rsidR="00947FFB" w:rsidRPr="00D20252" w:rsidRDefault="00947FFB" w:rsidP="00947FFB">
            <w:pPr>
              <w:tabs>
                <w:tab w:val="left" w:pos="3120"/>
              </w:tabs>
              <w:rPr>
                <w:sz w:val="18"/>
                <w:szCs w:val="18"/>
              </w:rPr>
            </w:pPr>
            <w:r w:rsidRPr="00D20252">
              <w:rPr>
                <w:sz w:val="18"/>
                <w:szCs w:val="18"/>
              </w:rPr>
              <w:t>Bütün Birimlerce Her Türlü Faaliyet, İşlem Ve İş İçin Görev Tanımları Yapılacak, Gerçekleştirilen Her Türlü Faaliyet Ve İşlem İçin İş Akış Şemaları Oluşturulacak, Süreçler Tanımlanacaktır.</w:t>
            </w:r>
          </w:p>
        </w:tc>
        <w:tc>
          <w:tcPr>
            <w:tcW w:w="1275" w:type="dxa"/>
            <w:vAlign w:val="center"/>
          </w:tcPr>
          <w:p w:rsidR="00947FFB" w:rsidRPr="001F0F9E" w:rsidRDefault="00947FFB" w:rsidP="00947FFB">
            <w:pPr>
              <w:tabs>
                <w:tab w:val="left" w:pos="3120"/>
              </w:tabs>
              <w:rPr>
                <w:sz w:val="19"/>
                <w:szCs w:val="19"/>
              </w:rPr>
            </w:pPr>
            <w:r w:rsidRPr="001F0F9E">
              <w:rPr>
                <w:sz w:val="19"/>
                <w:szCs w:val="19"/>
              </w:rPr>
              <w:t>Tüm Birimler</w:t>
            </w:r>
          </w:p>
        </w:tc>
        <w:tc>
          <w:tcPr>
            <w:tcW w:w="1276" w:type="dxa"/>
            <w:vAlign w:val="center"/>
          </w:tcPr>
          <w:p w:rsidR="00947FFB" w:rsidRPr="001F0F9E" w:rsidRDefault="00947FFB" w:rsidP="00947FFB">
            <w:pPr>
              <w:tabs>
                <w:tab w:val="left" w:pos="3120"/>
              </w:tabs>
              <w:rPr>
                <w:sz w:val="19"/>
                <w:szCs w:val="19"/>
              </w:rPr>
            </w:pPr>
            <w:r w:rsidRPr="001F0F9E">
              <w:rPr>
                <w:sz w:val="19"/>
                <w:szCs w:val="19"/>
              </w:rPr>
              <w:t>Mali Hizmetler Müdürlüğü</w:t>
            </w:r>
          </w:p>
          <w:p w:rsidR="00947FFB" w:rsidRPr="001F0F9E" w:rsidRDefault="00947FFB" w:rsidP="00947FFB">
            <w:pPr>
              <w:tabs>
                <w:tab w:val="left" w:pos="3120"/>
              </w:tabs>
              <w:rPr>
                <w:sz w:val="19"/>
                <w:szCs w:val="19"/>
              </w:rPr>
            </w:pPr>
          </w:p>
        </w:tc>
        <w:tc>
          <w:tcPr>
            <w:tcW w:w="1559" w:type="dxa"/>
            <w:vAlign w:val="center"/>
          </w:tcPr>
          <w:p w:rsidR="00947FFB" w:rsidRPr="001F0F9E" w:rsidRDefault="00947FFB" w:rsidP="00947FFB">
            <w:pPr>
              <w:tabs>
                <w:tab w:val="left" w:pos="3120"/>
              </w:tabs>
              <w:rPr>
                <w:sz w:val="19"/>
                <w:szCs w:val="19"/>
              </w:rPr>
            </w:pPr>
            <w:r w:rsidRPr="001F0F9E">
              <w:rPr>
                <w:sz w:val="19"/>
                <w:szCs w:val="19"/>
              </w:rPr>
              <w:t>İş Akış Şemaları</w:t>
            </w:r>
          </w:p>
        </w:tc>
        <w:tc>
          <w:tcPr>
            <w:tcW w:w="1560" w:type="dxa"/>
            <w:vAlign w:val="center"/>
          </w:tcPr>
          <w:p w:rsidR="00947FFB" w:rsidRDefault="00947FFB" w:rsidP="00947FFB">
            <w:pPr>
              <w:tabs>
                <w:tab w:val="left" w:pos="3120"/>
              </w:tabs>
              <w:jc w:val="center"/>
            </w:pPr>
            <w:r>
              <w:t>Ocak 2015</w:t>
            </w:r>
          </w:p>
        </w:tc>
        <w:tc>
          <w:tcPr>
            <w:tcW w:w="1750" w:type="dxa"/>
            <w:vMerge/>
          </w:tcPr>
          <w:p w:rsidR="00947FFB" w:rsidRDefault="00947FFB" w:rsidP="00947FFB">
            <w:pPr>
              <w:tabs>
                <w:tab w:val="left" w:pos="3120"/>
              </w:tabs>
              <w:jc w:val="center"/>
            </w:pPr>
          </w:p>
        </w:tc>
      </w:tr>
      <w:tr w:rsidR="00947FFB" w:rsidTr="008A6411">
        <w:trPr>
          <w:trHeight w:val="519"/>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Pr="00D20252" w:rsidRDefault="00947FFB" w:rsidP="00947FFB">
            <w:pPr>
              <w:rPr>
                <w:rFonts w:ascii="Arial" w:eastAsia="Times New Roman" w:hAnsi="Arial" w:cs="Arial"/>
                <w:sz w:val="18"/>
                <w:szCs w:val="18"/>
                <w:lang w:eastAsia="tr-TR"/>
              </w:rPr>
            </w:pPr>
          </w:p>
        </w:tc>
        <w:tc>
          <w:tcPr>
            <w:tcW w:w="2409" w:type="dxa"/>
            <w:vMerge/>
          </w:tcPr>
          <w:p w:rsidR="00947FFB" w:rsidRPr="00D20252" w:rsidRDefault="00947FFB" w:rsidP="00947FFB">
            <w:pPr>
              <w:tabs>
                <w:tab w:val="left" w:pos="3120"/>
              </w:tabs>
              <w:jc w:val="center"/>
              <w:rPr>
                <w:sz w:val="18"/>
                <w:szCs w:val="18"/>
              </w:rPr>
            </w:pPr>
          </w:p>
        </w:tc>
        <w:tc>
          <w:tcPr>
            <w:tcW w:w="1134" w:type="dxa"/>
            <w:vAlign w:val="center"/>
          </w:tcPr>
          <w:p w:rsidR="00947FFB" w:rsidRPr="00D20252" w:rsidRDefault="00947FFB" w:rsidP="00947FFB">
            <w:pPr>
              <w:tabs>
                <w:tab w:val="left" w:pos="3120"/>
              </w:tabs>
              <w:rPr>
                <w:sz w:val="18"/>
                <w:szCs w:val="18"/>
              </w:rPr>
            </w:pPr>
            <w:r w:rsidRPr="00D20252">
              <w:rPr>
                <w:sz w:val="18"/>
                <w:szCs w:val="18"/>
              </w:rPr>
              <w:t>E 8.1.4</w:t>
            </w:r>
          </w:p>
        </w:tc>
        <w:tc>
          <w:tcPr>
            <w:tcW w:w="2127" w:type="dxa"/>
            <w:vAlign w:val="center"/>
          </w:tcPr>
          <w:p w:rsidR="00947FFB" w:rsidRPr="00D20252" w:rsidRDefault="00947FFB" w:rsidP="00947FFB">
            <w:pPr>
              <w:tabs>
                <w:tab w:val="left" w:pos="3120"/>
              </w:tabs>
              <w:rPr>
                <w:sz w:val="18"/>
                <w:szCs w:val="18"/>
              </w:rPr>
            </w:pPr>
            <w:r w:rsidRPr="00D20252">
              <w:rPr>
                <w:sz w:val="18"/>
                <w:szCs w:val="18"/>
              </w:rPr>
              <w:t>İş Akış Şemaları Belediye Web Sitesinde Yayınlanacaktır.</w:t>
            </w:r>
          </w:p>
        </w:tc>
        <w:tc>
          <w:tcPr>
            <w:tcW w:w="1275" w:type="dxa"/>
            <w:vAlign w:val="center"/>
          </w:tcPr>
          <w:p w:rsidR="00947FFB" w:rsidRPr="001F0F9E" w:rsidRDefault="00947FFB" w:rsidP="00947FFB">
            <w:pPr>
              <w:tabs>
                <w:tab w:val="left" w:pos="3120"/>
              </w:tabs>
              <w:rPr>
                <w:sz w:val="19"/>
                <w:szCs w:val="19"/>
              </w:rPr>
            </w:pPr>
            <w:r w:rsidRPr="001F0F9E">
              <w:rPr>
                <w:sz w:val="19"/>
                <w:szCs w:val="19"/>
              </w:rPr>
              <w:t>Tüm Birimler</w:t>
            </w:r>
          </w:p>
        </w:tc>
        <w:tc>
          <w:tcPr>
            <w:tcW w:w="1276" w:type="dxa"/>
            <w:vAlign w:val="center"/>
          </w:tcPr>
          <w:p w:rsidR="00947FFB" w:rsidRPr="001F0F9E" w:rsidRDefault="00947FFB" w:rsidP="00947FFB">
            <w:pPr>
              <w:tabs>
                <w:tab w:val="left" w:pos="3120"/>
              </w:tabs>
              <w:rPr>
                <w:sz w:val="19"/>
                <w:szCs w:val="19"/>
              </w:rPr>
            </w:pPr>
            <w:r w:rsidRPr="001F0F9E">
              <w:rPr>
                <w:sz w:val="19"/>
                <w:szCs w:val="19"/>
              </w:rPr>
              <w:t>Mali Hizmetler Müdürlüğü</w:t>
            </w:r>
          </w:p>
          <w:p w:rsidR="00947FFB" w:rsidRPr="001F0F9E" w:rsidRDefault="00947FFB" w:rsidP="00947FFB">
            <w:pPr>
              <w:tabs>
                <w:tab w:val="left" w:pos="3120"/>
              </w:tabs>
              <w:rPr>
                <w:sz w:val="19"/>
                <w:szCs w:val="19"/>
              </w:rPr>
            </w:pPr>
          </w:p>
        </w:tc>
        <w:tc>
          <w:tcPr>
            <w:tcW w:w="1559" w:type="dxa"/>
            <w:vAlign w:val="center"/>
          </w:tcPr>
          <w:p w:rsidR="00947FFB" w:rsidRDefault="00947FFB" w:rsidP="00947FFB">
            <w:pPr>
              <w:tabs>
                <w:tab w:val="left" w:pos="3120"/>
              </w:tabs>
              <w:jc w:val="center"/>
            </w:pPr>
            <w:r>
              <w:t>Web Sitesi</w:t>
            </w:r>
          </w:p>
        </w:tc>
        <w:tc>
          <w:tcPr>
            <w:tcW w:w="1560" w:type="dxa"/>
            <w:vAlign w:val="center"/>
          </w:tcPr>
          <w:p w:rsidR="00947FFB" w:rsidRDefault="00947FFB" w:rsidP="00947FFB">
            <w:pPr>
              <w:tabs>
                <w:tab w:val="left" w:pos="3120"/>
              </w:tabs>
              <w:jc w:val="center"/>
            </w:pPr>
            <w:r>
              <w:t>Sürekli</w:t>
            </w:r>
          </w:p>
        </w:tc>
        <w:tc>
          <w:tcPr>
            <w:tcW w:w="1750" w:type="dxa"/>
            <w:vMerge/>
          </w:tcPr>
          <w:p w:rsidR="00947FFB" w:rsidRDefault="00947FFB" w:rsidP="00947FFB">
            <w:pPr>
              <w:tabs>
                <w:tab w:val="left" w:pos="3120"/>
              </w:tabs>
              <w:jc w:val="center"/>
            </w:pPr>
          </w:p>
        </w:tc>
      </w:tr>
      <w:tr w:rsidR="00947FFB" w:rsidTr="008A6411">
        <w:trPr>
          <w:trHeight w:val="2652"/>
        </w:trPr>
        <w:tc>
          <w:tcPr>
            <w:tcW w:w="1000" w:type="dxa"/>
            <w:vAlign w:val="center"/>
          </w:tcPr>
          <w:p w:rsidR="00947FFB" w:rsidRPr="00D20252" w:rsidRDefault="00947FFB" w:rsidP="00947FFB">
            <w:pPr>
              <w:tabs>
                <w:tab w:val="left" w:pos="3120"/>
              </w:tabs>
              <w:jc w:val="center"/>
              <w:rPr>
                <w:sz w:val="20"/>
                <w:szCs w:val="20"/>
              </w:rPr>
            </w:pPr>
            <w:r w:rsidRPr="00D20252">
              <w:rPr>
                <w:sz w:val="20"/>
                <w:szCs w:val="20"/>
              </w:rPr>
              <w:t>KFS8.2</w:t>
            </w:r>
          </w:p>
        </w:tc>
        <w:tc>
          <w:tcPr>
            <w:tcW w:w="1843" w:type="dxa"/>
          </w:tcPr>
          <w:p w:rsidR="00947FFB" w:rsidRPr="00D20252" w:rsidRDefault="00947FFB" w:rsidP="00947FFB">
            <w:pPr>
              <w:rPr>
                <w:rFonts w:eastAsia="Times New Roman" w:cs="Arial"/>
                <w:sz w:val="20"/>
                <w:szCs w:val="20"/>
                <w:lang w:eastAsia="tr-TR"/>
              </w:rPr>
            </w:pPr>
            <w:r w:rsidRPr="00D20252">
              <w:rPr>
                <w:rFonts w:eastAsia="Times New Roman" w:cs="Arial"/>
                <w:sz w:val="20"/>
                <w:szCs w:val="20"/>
                <w:lang w:eastAsia="tr-TR"/>
              </w:rPr>
              <w:t>Prosedürler Ve İlgili Dokümanlar, Faaliyet Veya Mali Karar Ve İşlemin Başlaması, Uygulanması Ve Sonuçlandırılması Aşamalarını Kapsamalıdır.</w:t>
            </w:r>
          </w:p>
          <w:p w:rsidR="00947FFB" w:rsidRPr="00D20252" w:rsidRDefault="00947FFB" w:rsidP="00947FFB">
            <w:pPr>
              <w:rPr>
                <w:rFonts w:eastAsia="Times New Roman" w:cs="Arial"/>
                <w:sz w:val="20"/>
                <w:szCs w:val="20"/>
                <w:lang w:eastAsia="tr-TR"/>
              </w:rPr>
            </w:pPr>
          </w:p>
        </w:tc>
        <w:tc>
          <w:tcPr>
            <w:tcW w:w="2409" w:type="dxa"/>
          </w:tcPr>
          <w:p w:rsidR="00947FFB" w:rsidRPr="00D20252" w:rsidRDefault="00947FFB" w:rsidP="00947FFB">
            <w:pPr>
              <w:tabs>
                <w:tab w:val="left" w:pos="3120"/>
              </w:tabs>
              <w:jc w:val="center"/>
              <w:rPr>
                <w:sz w:val="20"/>
                <w:szCs w:val="20"/>
              </w:rPr>
            </w:pPr>
            <w:r w:rsidRPr="00D20252">
              <w:rPr>
                <w:sz w:val="20"/>
                <w:szCs w:val="20"/>
              </w:rPr>
              <w:t>Halen Yapılmış Prosedürler De Söz Konusu Aşamalar Mevcut Olup, Revize Edilmeleri Çerçevesinde Yeniden Ele Alınmalıdır.</w:t>
            </w:r>
          </w:p>
        </w:tc>
        <w:tc>
          <w:tcPr>
            <w:tcW w:w="1134" w:type="dxa"/>
            <w:vAlign w:val="center"/>
          </w:tcPr>
          <w:p w:rsidR="00947FFB" w:rsidRPr="00D20252" w:rsidRDefault="00947FFB" w:rsidP="00947FFB">
            <w:pPr>
              <w:tabs>
                <w:tab w:val="left" w:pos="3120"/>
              </w:tabs>
              <w:rPr>
                <w:sz w:val="20"/>
                <w:szCs w:val="20"/>
              </w:rPr>
            </w:pPr>
            <w:r w:rsidRPr="00D20252">
              <w:rPr>
                <w:sz w:val="20"/>
                <w:szCs w:val="20"/>
              </w:rPr>
              <w:t>E 8.2.1</w:t>
            </w:r>
          </w:p>
        </w:tc>
        <w:tc>
          <w:tcPr>
            <w:tcW w:w="2127" w:type="dxa"/>
            <w:vAlign w:val="center"/>
          </w:tcPr>
          <w:p w:rsidR="00947FFB" w:rsidRPr="00D20252" w:rsidRDefault="00947FFB" w:rsidP="00947FFB">
            <w:pPr>
              <w:tabs>
                <w:tab w:val="left" w:pos="3120"/>
              </w:tabs>
              <w:rPr>
                <w:sz w:val="20"/>
                <w:szCs w:val="20"/>
              </w:rPr>
            </w:pPr>
            <w:r w:rsidRPr="00D20252">
              <w:rPr>
                <w:sz w:val="20"/>
                <w:szCs w:val="20"/>
              </w:rPr>
              <w:t>Birimler Tarafından Belirlenen Prosedürler Ve İlgili Dokümanlar Faaliyet Ve Ya Mali Karar Ve İşlemin Başlangıcından Sonuçlandırılmasına Kadar Olan Bütün Aşamaları Kapsayacak Şekilde Düzenlenecektir.</w:t>
            </w:r>
          </w:p>
        </w:tc>
        <w:tc>
          <w:tcPr>
            <w:tcW w:w="1275" w:type="dxa"/>
            <w:vAlign w:val="center"/>
          </w:tcPr>
          <w:p w:rsidR="00947FFB" w:rsidRPr="00D20252" w:rsidRDefault="00947FFB" w:rsidP="00947FFB">
            <w:pPr>
              <w:tabs>
                <w:tab w:val="left" w:pos="3120"/>
              </w:tabs>
              <w:rPr>
                <w:sz w:val="20"/>
                <w:szCs w:val="20"/>
              </w:rPr>
            </w:pPr>
            <w:r w:rsidRPr="00D20252">
              <w:rPr>
                <w:sz w:val="20"/>
                <w:szCs w:val="20"/>
              </w:rPr>
              <w:t>Tüm Birimler</w:t>
            </w:r>
          </w:p>
        </w:tc>
        <w:tc>
          <w:tcPr>
            <w:tcW w:w="1276" w:type="dxa"/>
            <w:vAlign w:val="center"/>
          </w:tcPr>
          <w:p w:rsidR="00947FFB" w:rsidRPr="00D20252" w:rsidRDefault="00947FFB" w:rsidP="00947FFB">
            <w:pPr>
              <w:tabs>
                <w:tab w:val="left" w:pos="3120"/>
              </w:tabs>
              <w:rPr>
                <w:sz w:val="20"/>
                <w:szCs w:val="20"/>
              </w:rPr>
            </w:pPr>
            <w:r w:rsidRPr="00D20252">
              <w:rPr>
                <w:sz w:val="20"/>
                <w:szCs w:val="20"/>
              </w:rPr>
              <w:t>Mali Hizmetler Müdürlüğü</w:t>
            </w:r>
          </w:p>
          <w:p w:rsidR="00947FFB" w:rsidRPr="00D20252" w:rsidRDefault="00947FFB" w:rsidP="00947FFB">
            <w:pPr>
              <w:tabs>
                <w:tab w:val="left" w:pos="3120"/>
              </w:tabs>
              <w:rPr>
                <w:sz w:val="20"/>
                <w:szCs w:val="20"/>
              </w:rPr>
            </w:pPr>
          </w:p>
        </w:tc>
        <w:tc>
          <w:tcPr>
            <w:tcW w:w="1559" w:type="dxa"/>
            <w:vAlign w:val="center"/>
          </w:tcPr>
          <w:p w:rsidR="00947FFB" w:rsidRPr="00D20252" w:rsidRDefault="00947FFB" w:rsidP="00947FFB">
            <w:pPr>
              <w:tabs>
                <w:tab w:val="left" w:pos="3120"/>
              </w:tabs>
              <w:rPr>
                <w:sz w:val="20"/>
                <w:szCs w:val="20"/>
              </w:rPr>
            </w:pPr>
            <w:r w:rsidRPr="00D20252">
              <w:rPr>
                <w:sz w:val="20"/>
                <w:szCs w:val="20"/>
              </w:rPr>
              <w:t>Faaliyet Ve Mali Kararlara İlişkin Yazılı Prosedürler</w:t>
            </w:r>
          </w:p>
        </w:tc>
        <w:tc>
          <w:tcPr>
            <w:tcW w:w="1560" w:type="dxa"/>
            <w:vAlign w:val="center"/>
          </w:tcPr>
          <w:p w:rsidR="00947FFB" w:rsidRPr="00D20252" w:rsidRDefault="00947FFB" w:rsidP="00947FFB">
            <w:pPr>
              <w:tabs>
                <w:tab w:val="left" w:pos="3120"/>
              </w:tabs>
              <w:jc w:val="center"/>
              <w:rPr>
                <w:sz w:val="20"/>
                <w:szCs w:val="20"/>
              </w:rPr>
            </w:pPr>
            <w:r w:rsidRPr="00D20252">
              <w:rPr>
                <w:sz w:val="20"/>
                <w:szCs w:val="20"/>
              </w:rPr>
              <w:t>Şubat 2015</w:t>
            </w:r>
          </w:p>
        </w:tc>
        <w:tc>
          <w:tcPr>
            <w:tcW w:w="1750" w:type="dxa"/>
          </w:tcPr>
          <w:p w:rsidR="00947FFB" w:rsidRPr="00D20252"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8A6411">
        <w:trPr>
          <w:trHeight w:val="5482"/>
        </w:trPr>
        <w:tc>
          <w:tcPr>
            <w:tcW w:w="1000" w:type="dxa"/>
            <w:vAlign w:val="center"/>
          </w:tcPr>
          <w:p w:rsidR="00947FFB" w:rsidRPr="00D20252" w:rsidRDefault="00947FFB" w:rsidP="00947FFB">
            <w:pPr>
              <w:tabs>
                <w:tab w:val="left" w:pos="3120"/>
              </w:tabs>
              <w:jc w:val="center"/>
              <w:rPr>
                <w:sz w:val="20"/>
                <w:szCs w:val="20"/>
              </w:rPr>
            </w:pPr>
            <w:r w:rsidRPr="00D20252">
              <w:rPr>
                <w:sz w:val="20"/>
                <w:szCs w:val="20"/>
              </w:rPr>
              <w:t>KFS8.3</w:t>
            </w:r>
          </w:p>
        </w:tc>
        <w:tc>
          <w:tcPr>
            <w:tcW w:w="1843" w:type="dxa"/>
            <w:vAlign w:val="center"/>
          </w:tcPr>
          <w:p w:rsidR="00947FFB" w:rsidRPr="00D20252" w:rsidRDefault="00947FFB" w:rsidP="00947FFB">
            <w:pPr>
              <w:rPr>
                <w:rFonts w:eastAsia="Times New Roman" w:cs="Arial"/>
                <w:sz w:val="20"/>
                <w:szCs w:val="20"/>
                <w:lang w:eastAsia="tr-TR"/>
              </w:rPr>
            </w:pPr>
            <w:r w:rsidRPr="00D20252">
              <w:rPr>
                <w:rFonts w:eastAsia="Times New Roman" w:cs="Arial"/>
                <w:sz w:val="20"/>
                <w:szCs w:val="20"/>
                <w:lang w:eastAsia="tr-TR"/>
              </w:rPr>
              <w:t>Prosedürler Ve İlgili Dokümanlar, Güncel, Kapsamlı, Mevzuata Uygun Ve İlgili Personel Tarafından Anlaşılabilir Ve Ulaşılabilir Olmalıdır.</w:t>
            </w:r>
          </w:p>
          <w:p w:rsidR="00947FFB" w:rsidRPr="00D20252" w:rsidRDefault="00947FFB" w:rsidP="00947FFB">
            <w:pPr>
              <w:rPr>
                <w:rFonts w:eastAsia="Times New Roman" w:cs="Arial"/>
                <w:sz w:val="20"/>
                <w:szCs w:val="20"/>
                <w:lang w:eastAsia="tr-TR"/>
              </w:rPr>
            </w:pPr>
          </w:p>
        </w:tc>
        <w:tc>
          <w:tcPr>
            <w:tcW w:w="2409" w:type="dxa"/>
            <w:vAlign w:val="center"/>
          </w:tcPr>
          <w:p w:rsidR="00947FFB" w:rsidRPr="00D20252" w:rsidRDefault="00947FFB" w:rsidP="00947FFB">
            <w:pPr>
              <w:tabs>
                <w:tab w:val="left" w:pos="3120"/>
              </w:tabs>
              <w:rPr>
                <w:sz w:val="20"/>
                <w:szCs w:val="20"/>
              </w:rPr>
            </w:pPr>
            <w:r w:rsidRPr="00D20252">
              <w:rPr>
                <w:sz w:val="20"/>
                <w:szCs w:val="20"/>
              </w:rPr>
              <w:t>Halen Yapılmış Prosedürler Kapsamında Bu Konu Yeniden Ele Alınarak Revize Edilecektir.</w:t>
            </w:r>
          </w:p>
        </w:tc>
        <w:tc>
          <w:tcPr>
            <w:tcW w:w="1134" w:type="dxa"/>
            <w:vAlign w:val="center"/>
          </w:tcPr>
          <w:p w:rsidR="00947FFB" w:rsidRPr="00D20252" w:rsidRDefault="00947FFB" w:rsidP="00947FFB">
            <w:pPr>
              <w:tabs>
                <w:tab w:val="left" w:pos="3120"/>
              </w:tabs>
              <w:rPr>
                <w:sz w:val="20"/>
                <w:szCs w:val="20"/>
              </w:rPr>
            </w:pPr>
            <w:r w:rsidRPr="00D20252">
              <w:rPr>
                <w:sz w:val="20"/>
                <w:szCs w:val="20"/>
              </w:rPr>
              <w:t>E 8.3.1</w:t>
            </w:r>
          </w:p>
        </w:tc>
        <w:tc>
          <w:tcPr>
            <w:tcW w:w="2127" w:type="dxa"/>
            <w:vAlign w:val="center"/>
          </w:tcPr>
          <w:p w:rsidR="00947FFB" w:rsidRPr="00D20252" w:rsidRDefault="00947FFB" w:rsidP="00947FFB">
            <w:pPr>
              <w:tabs>
                <w:tab w:val="left" w:pos="3120"/>
              </w:tabs>
              <w:rPr>
                <w:sz w:val="20"/>
                <w:szCs w:val="20"/>
              </w:rPr>
            </w:pPr>
            <w:r w:rsidRPr="00D20252">
              <w:rPr>
                <w:sz w:val="20"/>
                <w:szCs w:val="20"/>
              </w:rPr>
              <w:t xml:space="preserve">Birimler; Belirlenen Prosedürler Ve İlgili Dokümanların Güncelliğini, Mevzuata Uygunluğunu, </w:t>
            </w:r>
            <w:proofErr w:type="spellStart"/>
            <w:r w:rsidRPr="00D20252">
              <w:rPr>
                <w:sz w:val="20"/>
                <w:szCs w:val="20"/>
              </w:rPr>
              <w:t>Anlaşılabilirliğini</w:t>
            </w:r>
            <w:proofErr w:type="spellEnd"/>
            <w:r w:rsidRPr="00D20252">
              <w:rPr>
                <w:sz w:val="20"/>
                <w:szCs w:val="20"/>
              </w:rPr>
              <w:t xml:space="preserve"> Ve </w:t>
            </w:r>
            <w:proofErr w:type="spellStart"/>
            <w:r w:rsidRPr="00D20252">
              <w:rPr>
                <w:sz w:val="20"/>
                <w:szCs w:val="20"/>
              </w:rPr>
              <w:t>Ulaşılabirliğini</w:t>
            </w:r>
            <w:proofErr w:type="spellEnd"/>
            <w:r w:rsidRPr="00D20252">
              <w:rPr>
                <w:sz w:val="20"/>
                <w:szCs w:val="20"/>
              </w:rPr>
              <w:t xml:space="preserve"> Sağlamak Üzere, Günceli Ve İhtiyacı Sağlamak İçin Altyapı Oluşturacak Ve Gerekli Tedbirleri Alacaktır. Web Sayfalarında Bu Bilgilere Erişim Sağlanacaktır.</w:t>
            </w:r>
          </w:p>
        </w:tc>
        <w:tc>
          <w:tcPr>
            <w:tcW w:w="1275" w:type="dxa"/>
            <w:vAlign w:val="center"/>
          </w:tcPr>
          <w:p w:rsidR="00947FFB" w:rsidRPr="00D20252" w:rsidRDefault="00947FFB" w:rsidP="00947FFB">
            <w:pPr>
              <w:tabs>
                <w:tab w:val="left" w:pos="3120"/>
              </w:tabs>
              <w:rPr>
                <w:sz w:val="20"/>
                <w:szCs w:val="20"/>
              </w:rPr>
            </w:pPr>
            <w:r w:rsidRPr="00D20252">
              <w:rPr>
                <w:sz w:val="20"/>
                <w:szCs w:val="20"/>
              </w:rPr>
              <w:t>Tüm Birimler</w:t>
            </w:r>
          </w:p>
        </w:tc>
        <w:tc>
          <w:tcPr>
            <w:tcW w:w="1276" w:type="dxa"/>
            <w:vAlign w:val="center"/>
          </w:tcPr>
          <w:p w:rsidR="00947FFB" w:rsidRPr="00D20252" w:rsidRDefault="00947FFB" w:rsidP="00947FFB">
            <w:pPr>
              <w:tabs>
                <w:tab w:val="left" w:pos="3120"/>
              </w:tabs>
              <w:rPr>
                <w:sz w:val="20"/>
                <w:szCs w:val="20"/>
              </w:rPr>
            </w:pPr>
            <w:r w:rsidRPr="00D20252">
              <w:rPr>
                <w:sz w:val="20"/>
                <w:szCs w:val="20"/>
              </w:rPr>
              <w:t>Mali Hizmetler Müdürlüğü</w:t>
            </w:r>
          </w:p>
          <w:p w:rsidR="00947FFB" w:rsidRPr="00D20252" w:rsidRDefault="00947FFB" w:rsidP="00947FFB">
            <w:pPr>
              <w:tabs>
                <w:tab w:val="left" w:pos="3120"/>
              </w:tabs>
              <w:rPr>
                <w:sz w:val="20"/>
                <w:szCs w:val="20"/>
              </w:rPr>
            </w:pPr>
          </w:p>
        </w:tc>
        <w:tc>
          <w:tcPr>
            <w:tcW w:w="1559" w:type="dxa"/>
            <w:vAlign w:val="center"/>
          </w:tcPr>
          <w:p w:rsidR="00947FFB" w:rsidRPr="00D20252" w:rsidRDefault="00947FFB" w:rsidP="00947FFB">
            <w:pPr>
              <w:tabs>
                <w:tab w:val="left" w:pos="3120"/>
              </w:tabs>
              <w:rPr>
                <w:sz w:val="20"/>
                <w:szCs w:val="20"/>
              </w:rPr>
            </w:pPr>
            <w:r w:rsidRPr="00D20252">
              <w:rPr>
                <w:sz w:val="20"/>
                <w:szCs w:val="20"/>
              </w:rPr>
              <w:t>Faaliyet Ve Mali Kararlara İlişkin Yazılı Prosedürler</w:t>
            </w:r>
          </w:p>
        </w:tc>
        <w:tc>
          <w:tcPr>
            <w:tcW w:w="1560" w:type="dxa"/>
            <w:vAlign w:val="center"/>
          </w:tcPr>
          <w:p w:rsidR="00947FFB" w:rsidRPr="00D20252" w:rsidRDefault="00947FFB" w:rsidP="00947FFB">
            <w:pPr>
              <w:tabs>
                <w:tab w:val="left" w:pos="3120"/>
              </w:tabs>
              <w:jc w:val="center"/>
              <w:rPr>
                <w:sz w:val="20"/>
                <w:szCs w:val="20"/>
              </w:rPr>
            </w:pPr>
            <w:r w:rsidRPr="00D20252">
              <w:rPr>
                <w:sz w:val="20"/>
                <w:szCs w:val="20"/>
              </w:rPr>
              <w:t>Şubat 2015</w:t>
            </w:r>
          </w:p>
        </w:tc>
        <w:tc>
          <w:tcPr>
            <w:tcW w:w="1750" w:type="dxa"/>
          </w:tcPr>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8A6411">
        <w:trPr>
          <w:trHeight w:val="1234"/>
        </w:trPr>
        <w:tc>
          <w:tcPr>
            <w:tcW w:w="1000" w:type="dxa"/>
            <w:shd w:val="clear" w:color="auto" w:fill="E2EFD9" w:themeFill="accent6" w:themeFillTint="33"/>
            <w:vAlign w:val="center"/>
          </w:tcPr>
          <w:p w:rsidR="00947FFB" w:rsidRPr="00C15D70" w:rsidRDefault="00947FFB" w:rsidP="00947FFB">
            <w:pPr>
              <w:tabs>
                <w:tab w:val="left" w:pos="3120"/>
              </w:tabs>
              <w:jc w:val="center"/>
            </w:pPr>
            <w:r w:rsidRPr="00C15D70">
              <w:t>Standart Kod No</w:t>
            </w:r>
          </w:p>
        </w:tc>
        <w:tc>
          <w:tcPr>
            <w:tcW w:w="1843" w:type="dxa"/>
            <w:shd w:val="clear" w:color="auto" w:fill="E2EFD9" w:themeFill="accent6" w:themeFillTint="33"/>
            <w:vAlign w:val="center"/>
          </w:tcPr>
          <w:p w:rsidR="00947FFB" w:rsidRPr="00C15D70" w:rsidRDefault="00947FFB" w:rsidP="00947FFB">
            <w:pPr>
              <w:tabs>
                <w:tab w:val="left" w:pos="3120"/>
              </w:tabs>
              <w:jc w:val="center"/>
            </w:pPr>
            <w:r w:rsidRPr="00C15D70">
              <w:t>Kamu İç Kontrol Standardı Ve Genel Şartı</w:t>
            </w:r>
          </w:p>
        </w:tc>
        <w:tc>
          <w:tcPr>
            <w:tcW w:w="2409" w:type="dxa"/>
            <w:shd w:val="clear" w:color="auto" w:fill="E2EFD9" w:themeFill="accent6" w:themeFillTint="33"/>
            <w:vAlign w:val="center"/>
          </w:tcPr>
          <w:p w:rsidR="00947FFB" w:rsidRPr="00C15D70" w:rsidRDefault="00947FFB" w:rsidP="00947FFB">
            <w:pPr>
              <w:tabs>
                <w:tab w:val="left" w:pos="3120"/>
              </w:tabs>
              <w:jc w:val="center"/>
            </w:pPr>
            <w:r w:rsidRPr="00C15D70">
              <w:t>Mevcut Durum</w:t>
            </w:r>
          </w:p>
        </w:tc>
        <w:tc>
          <w:tcPr>
            <w:tcW w:w="1134" w:type="dxa"/>
            <w:shd w:val="clear" w:color="auto" w:fill="E2EFD9" w:themeFill="accent6" w:themeFillTint="33"/>
            <w:vAlign w:val="center"/>
          </w:tcPr>
          <w:p w:rsidR="00947FFB" w:rsidRPr="00C15D70" w:rsidRDefault="00947FFB" w:rsidP="00947FFB">
            <w:pPr>
              <w:tabs>
                <w:tab w:val="left" w:pos="3120"/>
              </w:tabs>
              <w:jc w:val="center"/>
            </w:pPr>
            <w:r w:rsidRPr="00C15D70">
              <w:t>Eylem Kod No</w:t>
            </w:r>
          </w:p>
        </w:tc>
        <w:tc>
          <w:tcPr>
            <w:tcW w:w="2127" w:type="dxa"/>
            <w:shd w:val="clear" w:color="auto" w:fill="E2EFD9" w:themeFill="accent6" w:themeFillTint="33"/>
            <w:vAlign w:val="center"/>
          </w:tcPr>
          <w:p w:rsidR="00947FFB" w:rsidRPr="00C15D70" w:rsidRDefault="00947FFB" w:rsidP="00947FFB">
            <w:pPr>
              <w:tabs>
                <w:tab w:val="left" w:pos="3120"/>
              </w:tabs>
              <w:jc w:val="center"/>
            </w:pPr>
            <w:r w:rsidRPr="00C15D70">
              <w:t>Öngörülen Eylem Veya Eylemler</w:t>
            </w:r>
          </w:p>
        </w:tc>
        <w:tc>
          <w:tcPr>
            <w:tcW w:w="1275" w:type="dxa"/>
            <w:shd w:val="clear" w:color="auto" w:fill="E2EFD9" w:themeFill="accent6" w:themeFillTint="33"/>
            <w:vAlign w:val="center"/>
          </w:tcPr>
          <w:p w:rsidR="00947FFB" w:rsidRPr="00C15D70" w:rsidRDefault="00947FFB" w:rsidP="00947FFB">
            <w:pPr>
              <w:tabs>
                <w:tab w:val="left" w:pos="3120"/>
              </w:tabs>
              <w:jc w:val="center"/>
            </w:pPr>
            <w:r w:rsidRPr="00C15D70">
              <w:t>Sorumlu Birim Veya Çalışma Grubu Üyeleri</w:t>
            </w:r>
          </w:p>
        </w:tc>
        <w:tc>
          <w:tcPr>
            <w:tcW w:w="1276" w:type="dxa"/>
            <w:shd w:val="clear" w:color="auto" w:fill="E2EFD9" w:themeFill="accent6" w:themeFillTint="33"/>
            <w:vAlign w:val="center"/>
          </w:tcPr>
          <w:p w:rsidR="00947FFB" w:rsidRPr="00C15D70" w:rsidRDefault="00947FFB" w:rsidP="00947FFB">
            <w:pPr>
              <w:tabs>
                <w:tab w:val="left" w:pos="3120"/>
              </w:tabs>
              <w:jc w:val="center"/>
            </w:pPr>
            <w:r w:rsidRPr="00C15D70">
              <w:t>İşbirliği Yapılacak Birim</w:t>
            </w:r>
          </w:p>
        </w:tc>
        <w:tc>
          <w:tcPr>
            <w:tcW w:w="1559" w:type="dxa"/>
            <w:shd w:val="clear" w:color="auto" w:fill="E2EFD9" w:themeFill="accent6" w:themeFillTint="33"/>
            <w:vAlign w:val="center"/>
          </w:tcPr>
          <w:p w:rsidR="00947FFB" w:rsidRPr="00C15D70" w:rsidRDefault="00947FFB" w:rsidP="00947FFB">
            <w:pPr>
              <w:tabs>
                <w:tab w:val="left" w:pos="3120"/>
              </w:tabs>
              <w:jc w:val="center"/>
            </w:pPr>
            <w:r w:rsidRPr="00C15D70">
              <w:t>Çıktı/Sonuç</w:t>
            </w:r>
          </w:p>
        </w:tc>
        <w:tc>
          <w:tcPr>
            <w:tcW w:w="1560" w:type="dxa"/>
            <w:shd w:val="clear" w:color="auto" w:fill="E2EFD9" w:themeFill="accent6" w:themeFillTint="33"/>
            <w:vAlign w:val="center"/>
          </w:tcPr>
          <w:p w:rsidR="00947FFB" w:rsidRPr="00C15D70" w:rsidRDefault="00947FFB" w:rsidP="00947FFB">
            <w:pPr>
              <w:tabs>
                <w:tab w:val="left" w:pos="3120"/>
              </w:tabs>
              <w:jc w:val="center"/>
            </w:pPr>
            <w:r w:rsidRPr="00C15D70">
              <w:t>Tamamlanma Tarihi</w:t>
            </w:r>
          </w:p>
        </w:tc>
        <w:tc>
          <w:tcPr>
            <w:tcW w:w="1750" w:type="dxa"/>
            <w:shd w:val="clear" w:color="auto" w:fill="E2EFD9" w:themeFill="accent6" w:themeFillTint="33"/>
            <w:vAlign w:val="center"/>
          </w:tcPr>
          <w:p w:rsidR="00947FFB" w:rsidRPr="00C15D70" w:rsidRDefault="00947FFB" w:rsidP="00947FFB">
            <w:pPr>
              <w:tabs>
                <w:tab w:val="left" w:pos="3120"/>
              </w:tabs>
              <w:jc w:val="center"/>
            </w:pPr>
            <w:r w:rsidRPr="00C15D70">
              <w:t>Açıklama</w:t>
            </w:r>
          </w:p>
        </w:tc>
      </w:tr>
      <w:tr w:rsidR="00947FFB" w:rsidTr="00D20252">
        <w:trPr>
          <w:trHeight w:val="587"/>
        </w:trPr>
        <w:tc>
          <w:tcPr>
            <w:tcW w:w="1000" w:type="dxa"/>
            <w:vAlign w:val="center"/>
          </w:tcPr>
          <w:p w:rsidR="00947FFB" w:rsidRPr="00515A0E" w:rsidRDefault="00947FFB" w:rsidP="00947FFB">
            <w:pPr>
              <w:tabs>
                <w:tab w:val="left" w:pos="3120"/>
              </w:tabs>
              <w:jc w:val="center"/>
              <w:rPr>
                <w:b/>
              </w:rPr>
            </w:pPr>
            <w:r w:rsidRPr="00515A0E">
              <w:rPr>
                <w:b/>
              </w:rPr>
              <w:t>KFS9</w:t>
            </w:r>
          </w:p>
        </w:tc>
        <w:tc>
          <w:tcPr>
            <w:tcW w:w="14933" w:type="dxa"/>
            <w:gridSpan w:val="9"/>
          </w:tcPr>
          <w:p w:rsidR="00947FFB" w:rsidRPr="00515A0E" w:rsidRDefault="00947FFB" w:rsidP="00947FFB">
            <w:pPr>
              <w:rPr>
                <w:rFonts w:eastAsia="Times New Roman" w:cs="Arial"/>
                <w:b/>
                <w:lang w:eastAsia="tr-TR"/>
              </w:rPr>
            </w:pPr>
            <w:r w:rsidRPr="00515A0E">
              <w:rPr>
                <w:rFonts w:eastAsia="Times New Roman" w:cs="Arial"/>
                <w:b/>
                <w:lang w:eastAsia="tr-TR"/>
              </w:rPr>
              <w:t>Görevler Ayrılığı: Hata, Eksiklik, Yanlışlık, Usulsüzlük Ve Yolsuzluk Risklerini Azaltmak İçin Faaliyetler İle Mali Karar Ve İşlemlerin Onaylanması, Uygulanması, Kaydedilmesi Ve Kontrol Edilmesi Görevleri Personel Arasında Paylaştırılmalıdır.</w:t>
            </w:r>
          </w:p>
          <w:p w:rsidR="00947FFB" w:rsidRPr="00515A0E" w:rsidRDefault="00947FFB" w:rsidP="00947FFB">
            <w:pPr>
              <w:tabs>
                <w:tab w:val="left" w:pos="3120"/>
              </w:tabs>
              <w:jc w:val="center"/>
              <w:rPr>
                <w:b/>
              </w:rPr>
            </w:pPr>
          </w:p>
        </w:tc>
      </w:tr>
      <w:tr w:rsidR="00947FFB" w:rsidTr="008A6411">
        <w:trPr>
          <w:trHeight w:val="570"/>
        </w:trPr>
        <w:tc>
          <w:tcPr>
            <w:tcW w:w="1000" w:type="dxa"/>
            <w:vMerge w:val="restart"/>
            <w:vAlign w:val="center"/>
          </w:tcPr>
          <w:p w:rsidR="00947FFB" w:rsidRPr="00D20252" w:rsidRDefault="00947FFB" w:rsidP="00947FFB">
            <w:pPr>
              <w:tabs>
                <w:tab w:val="left" w:pos="3120"/>
              </w:tabs>
              <w:jc w:val="center"/>
              <w:rPr>
                <w:sz w:val="20"/>
                <w:szCs w:val="20"/>
              </w:rPr>
            </w:pPr>
            <w:r w:rsidRPr="00D20252">
              <w:rPr>
                <w:sz w:val="20"/>
                <w:szCs w:val="20"/>
              </w:rPr>
              <w:t>KFS9.1</w:t>
            </w:r>
          </w:p>
        </w:tc>
        <w:tc>
          <w:tcPr>
            <w:tcW w:w="1843" w:type="dxa"/>
            <w:vMerge w:val="restart"/>
            <w:vAlign w:val="center"/>
          </w:tcPr>
          <w:p w:rsidR="00947FFB" w:rsidRPr="00D20252" w:rsidRDefault="00947FFB" w:rsidP="00947FFB">
            <w:pPr>
              <w:rPr>
                <w:rFonts w:eastAsia="Times New Roman" w:cs="Arial"/>
                <w:sz w:val="18"/>
                <w:szCs w:val="18"/>
                <w:lang w:eastAsia="tr-TR"/>
              </w:rPr>
            </w:pPr>
            <w:r w:rsidRPr="00D20252">
              <w:rPr>
                <w:rFonts w:eastAsia="Times New Roman" w:cs="Arial"/>
                <w:sz w:val="18"/>
                <w:szCs w:val="18"/>
                <w:lang w:eastAsia="tr-TR"/>
              </w:rPr>
              <w:t>Her Faaliyet Veya Mali Karar Ve İşlemin Onaylanması, Uygulanması, Kaydedilmesi Ve Kontrolü Görevleri Farklı Kişilere Verilmelidir</w:t>
            </w:r>
          </w:p>
          <w:p w:rsidR="00947FFB" w:rsidRPr="00D20252" w:rsidRDefault="00947FFB" w:rsidP="00947FFB">
            <w:pPr>
              <w:rPr>
                <w:rFonts w:eastAsia="Times New Roman" w:cs="Arial"/>
                <w:sz w:val="18"/>
                <w:szCs w:val="18"/>
                <w:lang w:eastAsia="tr-TR"/>
              </w:rPr>
            </w:pPr>
          </w:p>
        </w:tc>
        <w:tc>
          <w:tcPr>
            <w:tcW w:w="2409" w:type="dxa"/>
            <w:vMerge w:val="restart"/>
            <w:vAlign w:val="center"/>
          </w:tcPr>
          <w:p w:rsidR="00947FFB" w:rsidRPr="00D20252" w:rsidRDefault="00947FFB" w:rsidP="00947FFB">
            <w:pPr>
              <w:tabs>
                <w:tab w:val="left" w:pos="3120"/>
              </w:tabs>
              <w:rPr>
                <w:sz w:val="18"/>
                <w:szCs w:val="18"/>
              </w:rPr>
            </w:pPr>
            <w:r w:rsidRPr="00D20252">
              <w:rPr>
                <w:sz w:val="18"/>
                <w:szCs w:val="18"/>
              </w:rPr>
              <w:t>Birim Görev Tanımları Ve Sorumluluk Yönergesi Hazırlıkları Sürdürülmektedir. Görev Tanımları, Görev Dağılımları Ve Sorumluluklara İlişkin Çalışmalar Henüz Tamamlanmadığından, Görevler Ayrılığı İlkesi Tam Olarak Uygulanmamaktadır. Ancak Kayıtlara Giriş Personelce Yapılmakta Yetkisiz Giriş Önlenmektedir.</w:t>
            </w:r>
          </w:p>
        </w:tc>
        <w:tc>
          <w:tcPr>
            <w:tcW w:w="1134" w:type="dxa"/>
            <w:vAlign w:val="center"/>
          </w:tcPr>
          <w:p w:rsidR="00947FFB" w:rsidRPr="00D20252" w:rsidRDefault="00947FFB" w:rsidP="00947FFB">
            <w:pPr>
              <w:tabs>
                <w:tab w:val="left" w:pos="3120"/>
              </w:tabs>
              <w:rPr>
                <w:sz w:val="18"/>
                <w:szCs w:val="18"/>
              </w:rPr>
            </w:pPr>
            <w:r w:rsidRPr="00D20252">
              <w:rPr>
                <w:sz w:val="18"/>
                <w:szCs w:val="18"/>
              </w:rPr>
              <w:t>E 9.1.1</w:t>
            </w:r>
          </w:p>
        </w:tc>
        <w:tc>
          <w:tcPr>
            <w:tcW w:w="2127" w:type="dxa"/>
            <w:vAlign w:val="center"/>
          </w:tcPr>
          <w:p w:rsidR="00947FFB" w:rsidRPr="00D20252" w:rsidRDefault="00947FFB" w:rsidP="00947FFB">
            <w:pPr>
              <w:rPr>
                <w:rFonts w:eastAsia="Times New Roman" w:cs="Arial"/>
                <w:sz w:val="18"/>
                <w:szCs w:val="18"/>
                <w:lang w:eastAsia="tr-TR"/>
              </w:rPr>
            </w:pPr>
            <w:r w:rsidRPr="00D20252">
              <w:rPr>
                <w:rFonts w:eastAsia="Times New Roman" w:cs="Arial"/>
                <w:sz w:val="18"/>
                <w:szCs w:val="18"/>
                <w:lang w:eastAsia="tr-TR"/>
              </w:rPr>
              <w:t xml:space="preserve">Her Faaliyet Veya Mali Karar Ve İşlemin Onaylanması, Uygulanması, Kaydedilmesi Ve Kontrolü Görevleri Farklı Kişilere </w:t>
            </w:r>
          </w:p>
          <w:p w:rsidR="00947FFB" w:rsidRPr="00D20252" w:rsidRDefault="00947FFB" w:rsidP="00947FFB">
            <w:pPr>
              <w:rPr>
                <w:rFonts w:eastAsia="Times New Roman" w:cs="Arial"/>
                <w:sz w:val="18"/>
                <w:szCs w:val="18"/>
                <w:lang w:eastAsia="tr-TR"/>
              </w:rPr>
            </w:pPr>
            <w:r w:rsidRPr="00D20252">
              <w:rPr>
                <w:rFonts w:eastAsia="Times New Roman" w:cs="Arial"/>
                <w:sz w:val="18"/>
                <w:szCs w:val="18"/>
                <w:lang w:eastAsia="tr-TR"/>
              </w:rPr>
              <w:t>Erilecek Şekilde Düzenlenmiştir.</w:t>
            </w:r>
          </w:p>
          <w:p w:rsidR="00947FFB" w:rsidRPr="00D20252" w:rsidRDefault="00947FFB" w:rsidP="00947FFB">
            <w:pPr>
              <w:tabs>
                <w:tab w:val="left" w:pos="3120"/>
              </w:tabs>
              <w:rPr>
                <w:sz w:val="18"/>
                <w:szCs w:val="18"/>
              </w:rPr>
            </w:pPr>
          </w:p>
        </w:tc>
        <w:tc>
          <w:tcPr>
            <w:tcW w:w="1275" w:type="dxa"/>
            <w:vAlign w:val="center"/>
          </w:tcPr>
          <w:p w:rsidR="00947FFB" w:rsidRPr="00D20252" w:rsidRDefault="00947FFB" w:rsidP="00947FFB">
            <w:pPr>
              <w:tabs>
                <w:tab w:val="left" w:pos="3120"/>
              </w:tabs>
              <w:rPr>
                <w:sz w:val="18"/>
                <w:szCs w:val="18"/>
              </w:rPr>
            </w:pPr>
            <w:r w:rsidRPr="00D20252">
              <w:rPr>
                <w:sz w:val="18"/>
                <w:szCs w:val="18"/>
              </w:rPr>
              <w:t>Tüm Birimler</w:t>
            </w:r>
          </w:p>
        </w:tc>
        <w:tc>
          <w:tcPr>
            <w:tcW w:w="1276" w:type="dxa"/>
            <w:vAlign w:val="center"/>
          </w:tcPr>
          <w:p w:rsidR="00947FFB" w:rsidRPr="00D20252" w:rsidRDefault="00947FFB" w:rsidP="00947FFB">
            <w:pPr>
              <w:tabs>
                <w:tab w:val="left" w:pos="3120"/>
              </w:tabs>
              <w:rPr>
                <w:sz w:val="18"/>
                <w:szCs w:val="18"/>
              </w:rPr>
            </w:pPr>
            <w:r w:rsidRPr="00D20252">
              <w:rPr>
                <w:sz w:val="18"/>
                <w:szCs w:val="18"/>
              </w:rPr>
              <w:t>Mali Hizmetler Müdürlüğü</w:t>
            </w:r>
          </w:p>
          <w:p w:rsidR="00947FFB" w:rsidRPr="00D20252" w:rsidRDefault="00947FFB" w:rsidP="00947FFB">
            <w:pPr>
              <w:tabs>
                <w:tab w:val="left" w:pos="3120"/>
              </w:tabs>
              <w:rPr>
                <w:sz w:val="18"/>
                <w:szCs w:val="18"/>
              </w:rPr>
            </w:pPr>
          </w:p>
        </w:tc>
        <w:tc>
          <w:tcPr>
            <w:tcW w:w="1559" w:type="dxa"/>
            <w:vAlign w:val="center"/>
          </w:tcPr>
          <w:p w:rsidR="00947FFB" w:rsidRPr="00D20252" w:rsidRDefault="00947FFB" w:rsidP="00947FFB">
            <w:pPr>
              <w:tabs>
                <w:tab w:val="left" w:pos="3120"/>
              </w:tabs>
              <w:rPr>
                <w:sz w:val="18"/>
                <w:szCs w:val="18"/>
              </w:rPr>
            </w:pPr>
            <w:r w:rsidRPr="00D20252">
              <w:rPr>
                <w:sz w:val="18"/>
                <w:szCs w:val="18"/>
              </w:rPr>
              <w:t>İş Akış Şemaları,</w:t>
            </w:r>
          </w:p>
          <w:p w:rsidR="00947FFB" w:rsidRPr="00D20252" w:rsidRDefault="00947FFB" w:rsidP="00947FFB">
            <w:pPr>
              <w:tabs>
                <w:tab w:val="left" w:pos="3120"/>
              </w:tabs>
              <w:rPr>
                <w:sz w:val="18"/>
                <w:szCs w:val="18"/>
              </w:rPr>
            </w:pPr>
            <w:r w:rsidRPr="00D20252">
              <w:rPr>
                <w:sz w:val="18"/>
                <w:szCs w:val="18"/>
              </w:rPr>
              <w:t>Yetki Onay Sorgulaması,</w:t>
            </w:r>
          </w:p>
          <w:p w:rsidR="00947FFB" w:rsidRPr="00D20252" w:rsidRDefault="00947FFB" w:rsidP="00947FFB">
            <w:pPr>
              <w:tabs>
                <w:tab w:val="left" w:pos="3120"/>
              </w:tabs>
              <w:rPr>
                <w:sz w:val="18"/>
                <w:szCs w:val="18"/>
              </w:rPr>
            </w:pPr>
            <w:r w:rsidRPr="00D20252">
              <w:rPr>
                <w:sz w:val="18"/>
                <w:szCs w:val="18"/>
              </w:rPr>
              <w:t>Görev Tanımları,</w:t>
            </w:r>
          </w:p>
          <w:p w:rsidR="00947FFB" w:rsidRPr="00D20252" w:rsidRDefault="00947FFB" w:rsidP="00947FFB">
            <w:pPr>
              <w:tabs>
                <w:tab w:val="left" w:pos="3120"/>
              </w:tabs>
              <w:rPr>
                <w:sz w:val="18"/>
                <w:szCs w:val="18"/>
              </w:rPr>
            </w:pPr>
            <w:r w:rsidRPr="00D20252">
              <w:rPr>
                <w:sz w:val="18"/>
                <w:szCs w:val="18"/>
              </w:rPr>
              <w:t>Görev Dağılım Çizelgesi</w:t>
            </w:r>
          </w:p>
        </w:tc>
        <w:tc>
          <w:tcPr>
            <w:tcW w:w="1560" w:type="dxa"/>
          </w:tcPr>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Ocak 2015</w:t>
            </w:r>
          </w:p>
        </w:tc>
        <w:tc>
          <w:tcPr>
            <w:tcW w:w="1750" w:type="dxa"/>
            <w:vMerge w:val="restart"/>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8A6411">
        <w:trPr>
          <w:trHeight w:val="510"/>
        </w:trPr>
        <w:tc>
          <w:tcPr>
            <w:tcW w:w="1000" w:type="dxa"/>
            <w:vMerge/>
            <w:vAlign w:val="center"/>
          </w:tcPr>
          <w:p w:rsidR="00947FFB" w:rsidRPr="00D20252" w:rsidRDefault="00947FFB" w:rsidP="00947FFB">
            <w:pPr>
              <w:tabs>
                <w:tab w:val="left" w:pos="3120"/>
              </w:tabs>
              <w:jc w:val="center"/>
              <w:rPr>
                <w:sz w:val="20"/>
                <w:szCs w:val="20"/>
              </w:rPr>
            </w:pPr>
          </w:p>
        </w:tc>
        <w:tc>
          <w:tcPr>
            <w:tcW w:w="1843" w:type="dxa"/>
            <w:vMerge/>
          </w:tcPr>
          <w:p w:rsidR="00947FFB" w:rsidRPr="00D20252" w:rsidRDefault="00947FFB" w:rsidP="00947FFB">
            <w:pPr>
              <w:rPr>
                <w:rFonts w:ascii="Arial" w:eastAsia="Times New Roman" w:hAnsi="Arial" w:cs="Arial"/>
                <w:sz w:val="18"/>
                <w:szCs w:val="18"/>
                <w:lang w:eastAsia="tr-TR"/>
              </w:rPr>
            </w:pPr>
          </w:p>
        </w:tc>
        <w:tc>
          <w:tcPr>
            <w:tcW w:w="2409" w:type="dxa"/>
            <w:vMerge/>
          </w:tcPr>
          <w:p w:rsidR="00947FFB" w:rsidRPr="00D20252" w:rsidRDefault="00947FFB" w:rsidP="00947FFB">
            <w:pPr>
              <w:tabs>
                <w:tab w:val="left" w:pos="3120"/>
              </w:tabs>
              <w:jc w:val="center"/>
              <w:rPr>
                <w:sz w:val="18"/>
                <w:szCs w:val="18"/>
              </w:rPr>
            </w:pPr>
          </w:p>
        </w:tc>
        <w:tc>
          <w:tcPr>
            <w:tcW w:w="1134" w:type="dxa"/>
            <w:vAlign w:val="center"/>
          </w:tcPr>
          <w:p w:rsidR="00947FFB" w:rsidRPr="00D20252" w:rsidRDefault="00947FFB" w:rsidP="00947FFB">
            <w:pPr>
              <w:tabs>
                <w:tab w:val="left" w:pos="3120"/>
              </w:tabs>
              <w:rPr>
                <w:sz w:val="18"/>
                <w:szCs w:val="18"/>
              </w:rPr>
            </w:pPr>
            <w:r w:rsidRPr="00D20252">
              <w:rPr>
                <w:sz w:val="18"/>
                <w:szCs w:val="18"/>
              </w:rPr>
              <w:t>E 9.1.2</w:t>
            </w:r>
          </w:p>
        </w:tc>
        <w:tc>
          <w:tcPr>
            <w:tcW w:w="2127" w:type="dxa"/>
            <w:vAlign w:val="center"/>
          </w:tcPr>
          <w:p w:rsidR="00947FFB" w:rsidRPr="00D20252" w:rsidRDefault="00947FFB" w:rsidP="00947FFB">
            <w:pPr>
              <w:tabs>
                <w:tab w:val="left" w:pos="3120"/>
              </w:tabs>
              <w:rPr>
                <w:sz w:val="18"/>
                <w:szCs w:val="18"/>
              </w:rPr>
            </w:pPr>
            <w:r w:rsidRPr="00D20252">
              <w:rPr>
                <w:sz w:val="18"/>
                <w:szCs w:val="18"/>
              </w:rPr>
              <w:t>Birim Görev Tanımları Ve Sorumluluk Yönergesi Hazırlanacaktır.</w:t>
            </w:r>
          </w:p>
        </w:tc>
        <w:tc>
          <w:tcPr>
            <w:tcW w:w="1275" w:type="dxa"/>
            <w:vAlign w:val="center"/>
          </w:tcPr>
          <w:p w:rsidR="00947FFB" w:rsidRPr="00D20252" w:rsidRDefault="00947FFB" w:rsidP="00947FFB">
            <w:pPr>
              <w:rPr>
                <w:sz w:val="18"/>
                <w:szCs w:val="18"/>
              </w:rPr>
            </w:pPr>
            <w:r w:rsidRPr="00D20252">
              <w:rPr>
                <w:sz w:val="18"/>
                <w:szCs w:val="18"/>
              </w:rPr>
              <w:t>Tüm Birimler</w:t>
            </w:r>
          </w:p>
        </w:tc>
        <w:tc>
          <w:tcPr>
            <w:tcW w:w="1276" w:type="dxa"/>
            <w:vAlign w:val="center"/>
          </w:tcPr>
          <w:p w:rsidR="00947FFB" w:rsidRPr="00D20252" w:rsidRDefault="00947FFB" w:rsidP="00947FFB">
            <w:pPr>
              <w:rPr>
                <w:sz w:val="18"/>
                <w:szCs w:val="18"/>
              </w:rPr>
            </w:pPr>
            <w:r w:rsidRPr="00D20252">
              <w:rPr>
                <w:sz w:val="18"/>
                <w:szCs w:val="18"/>
              </w:rPr>
              <w:t>Tüm Birimler</w:t>
            </w:r>
          </w:p>
        </w:tc>
        <w:tc>
          <w:tcPr>
            <w:tcW w:w="1559" w:type="dxa"/>
            <w:vAlign w:val="center"/>
          </w:tcPr>
          <w:p w:rsidR="00947FFB" w:rsidRPr="00D20252" w:rsidRDefault="00947FFB" w:rsidP="00947FFB">
            <w:pPr>
              <w:tabs>
                <w:tab w:val="left" w:pos="3120"/>
              </w:tabs>
              <w:rPr>
                <w:sz w:val="18"/>
                <w:szCs w:val="18"/>
              </w:rPr>
            </w:pPr>
            <w:r w:rsidRPr="00D20252">
              <w:rPr>
                <w:sz w:val="18"/>
                <w:szCs w:val="18"/>
              </w:rPr>
              <w:t>Yönerge</w:t>
            </w:r>
          </w:p>
        </w:tc>
        <w:tc>
          <w:tcPr>
            <w:tcW w:w="1560" w:type="dxa"/>
          </w:tcPr>
          <w:p w:rsidR="00947FFB" w:rsidRPr="00D20252" w:rsidRDefault="00947FFB" w:rsidP="00947FFB">
            <w:pPr>
              <w:tabs>
                <w:tab w:val="left" w:pos="3120"/>
              </w:tabs>
              <w:rPr>
                <w:sz w:val="18"/>
                <w:szCs w:val="18"/>
              </w:rPr>
            </w:pPr>
          </w:p>
          <w:p w:rsidR="00947FFB" w:rsidRPr="00D20252" w:rsidRDefault="00947FFB" w:rsidP="00947FFB">
            <w:pPr>
              <w:tabs>
                <w:tab w:val="left" w:pos="3120"/>
              </w:tabs>
              <w:rPr>
                <w:sz w:val="18"/>
                <w:szCs w:val="18"/>
              </w:rPr>
            </w:pPr>
            <w:r w:rsidRPr="00D20252">
              <w:rPr>
                <w:sz w:val="18"/>
                <w:szCs w:val="18"/>
              </w:rPr>
              <w:t xml:space="preserve">      Ocak 2015</w:t>
            </w:r>
          </w:p>
        </w:tc>
        <w:tc>
          <w:tcPr>
            <w:tcW w:w="1750" w:type="dxa"/>
            <w:vMerge/>
          </w:tcPr>
          <w:p w:rsidR="00947FFB" w:rsidRDefault="00947FFB" w:rsidP="00947FFB">
            <w:pPr>
              <w:tabs>
                <w:tab w:val="left" w:pos="3120"/>
              </w:tabs>
              <w:jc w:val="center"/>
            </w:pPr>
          </w:p>
        </w:tc>
      </w:tr>
      <w:tr w:rsidR="00947FFB" w:rsidTr="008A6411">
        <w:tc>
          <w:tcPr>
            <w:tcW w:w="1000" w:type="dxa"/>
            <w:vAlign w:val="center"/>
          </w:tcPr>
          <w:p w:rsidR="00947FFB" w:rsidRPr="002E5B17" w:rsidRDefault="00947FFB" w:rsidP="00947FFB">
            <w:pPr>
              <w:tabs>
                <w:tab w:val="left" w:pos="3120"/>
              </w:tabs>
              <w:jc w:val="center"/>
              <w:rPr>
                <w:sz w:val="20"/>
                <w:szCs w:val="20"/>
              </w:rPr>
            </w:pPr>
            <w:r w:rsidRPr="002E5B17">
              <w:rPr>
                <w:sz w:val="20"/>
                <w:szCs w:val="20"/>
              </w:rPr>
              <w:t>KFS9.2</w:t>
            </w:r>
          </w:p>
        </w:tc>
        <w:tc>
          <w:tcPr>
            <w:tcW w:w="1843" w:type="dxa"/>
            <w:vAlign w:val="center"/>
          </w:tcPr>
          <w:p w:rsidR="00947FFB" w:rsidRPr="002E5B17" w:rsidRDefault="00947FFB" w:rsidP="00947FFB">
            <w:pPr>
              <w:rPr>
                <w:rFonts w:eastAsia="Times New Roman" w:cs="Arial"/>
                <w:sz w:val="20"/>
                <w:szCs w:val="20"/>
                <w:lang w:eastAsia="tr-TR"/>
              </w:rPr>
            </w:pPr>
            <w:r w:rsidRPr="002E5B17">
              <w:rPr>
                <w:rFonts w:eastAsia="Times New Roman" w:cs="Arial"/>
                <w:sz w:val="20"/>
                <w:szCs w:val="20"/>
                <w:lang w:eastAsia="tr-TR"/>
              </w:rPr>
              <w:t>Personel Sayısının Yetersizliği Nedeniyle Görevler Ayrılığı İlkesinin Tam Olarak Uygulanamadığı İdarelerin Yöneticileri Risklerin Farkında Olmalı Ve Gerekli Önlemleri Almalıdır.</w:t>
            </w:r>
          </w:p>
          <w:p w:rsidR="00947FFB" w:rsidRPr="002E5B17" w:rsidRDefault="00947FFB" w:rsidP="00947FFB">
            <w:pPr>
              <w:rPr>
                <w:rFonts w:eastAsia="Times New Roman" w:cs="Arial"/>
                <w:sz w:val="20"/>
                <w:szCs w:val="20"/>
                <w:lang w:eastAsia="tr-TR"/>
              </w:rPr>
            </w:pPr>
          </w:p>
        </w:tc>
        <w:tc>
          <w:tcPr>
            <w:tcW w:w="2409" w:type="dxa"/>
            <w:vAlign w:val="center"/>
          </w:tcPr>
          <w:p w:rsidR="00947FFB" w:rsidRPr="002E5B17" w:rsidRDefault="00947FFB" w:rsidP="00947FFB">
            <w:pPr>
              <w:rPr>
                <w:rFonts w:eastAsia="Times New Roman" w:cs="Arial"/>
                <w:sz w:val="20"/>
                <w:szCs w:val="20"/>
                <w:lang w:eastAsia="tr-TR"/>
              </w:rPr>
            </w:pPr>
            <w:r w:rsidRPr="002E5B17">
              <w:rPr>
                <w:rFonts w:eastAsia="Times New Roman" w:cs="Arial"/>
                <w:sz w:val="20"/>
                <w:szCs w:val="20"/>
                <w:lang w:eastAsia="tr-TR"/>
              </w:rPr>
              <w:t>İşlemlerin Uygulanması, Kontrol Edilmesi, Onaylanması Ve Kaydedilmesi Görevleri İçin Farklı Personel Belirlenmesinin Mümkün Olmaması Durumunda Karşılaşılacak Risklerin Azaltılmasına Yönelik Olarak Birim Amirleri Tarafından Gerekli Tedbirler Alınmaktadır.</w:t>
            </w:r>
          </w:p>
          <w:p w:rsidR="00947FFB" w:rsidRPr="002E5B17" w:rsidRDefault="00947FFB" w:rsidP="00947FFB">
            <w:pPr>
              <w:tabs>
                <w:tab w:val="left" w:pos="3120"/>
              </w:tabs>
              <w:rPr>
                <w:sz w:val="20"/>
                <w:szCs w:val="20"/>
              </w:rPr>
            </w:pPr>
          </w:p>
        </w:tc>
        <w:tc>
          <w:tcPr>
            <w:tcW w:w="1134" w:type="dxa"/>
            <w:vAlign w:val="center"/>
          </w:tcPr>
          <w:p w:rsidR="00947FFB" w:rsidRPr="002E5B17" w:rsidRDefault="00947FFB" w:rsidP="00947FFB">
            <w:pPr>
              <w:tabs>
                <w:tab w:val="left" w:pos="3120"/>
              </w:tabs>
              <w:rPr>
                <w:sz w:val="19"/>
                <w:szCs w:val="19"/>
              </w:rPr>
            </w:pPr>
            <w:r w:rsidRPr="002E5B17">
              <w:rPr>
                <w:sz w:val="19"/>
                <w:szCs w:val="19"/>
              </w:rPr>
              <w:t>E 9.2.1</w:t>
            </w:r>
          </w:p>
        </w:tc>
        <w:tc>
          <w:tcPr>
            <w:tcW w:w="2127" w:type="dxa"/>
            <w:vAlign w:val="center"/>
          </w:tcPr>
          <w:p w:rsidR="00947FFB" w:rsidRPr="002E5B17" w:rsidRDefault="00947FFB" w:rsidP="00947FFB">
            <w:pPr>
              <w:rPr>
                <w:rFonts w:eastAsia="Times New Roman" w:cs="Arial"/>
                <w:sz w:val="19"/>
                <w:szCs w:val="19"/>
                <w:lang w:eastAsia="tr-TR"/>
              </w:rPr>
            </w:pPr>
            <w:r w:rsidRPr="002E5B17">
              <w:rPr>
                <w:rFonts w:eastAsia="Times New Roman" w:cs="Arial"/>
                <w:sz w:val="19"/>
                <w:szCs w:val="19"/>
                <w:lang w:eastAsia="tr-TR"/>
              </w:rPr>
              <w:t>Faaliyet Veya Mali Karar Ve İşlemin Onaylanması, Uygulanması, Kaydedilmesi Ve Kontrol Edilmesi Görevleri İçin Farklı Personel Belirlenmesinin Mümkün Olmaması Durumunda Karşılaşılacak Risklerin Azaltılmasına Yönelik Olarak Birim Amirleri Tarafından Gerekli Tedbirler Uygulanacaktır</w:t>
            </w:r>
          </w:p>
          <w:p w:rsidR="00947FFB" w:rsidRPr="002E5B17" w:rsidRDefault="00947FFB" w:rsidP="00947FFB">
            <w:pPr>
              <w:tabs>
                <w:tab w:val="left" w:pos="3120"/>
              </w:tabs>
              <w:rPr>
                <w:sz w:val="19"/>
                <w:szCs w:val="19"/>
              </w:rPr>
            </w:pPr>
          </w:p>
        </w:tc>
        <w:tc>
          <w:tcPr>
            <w:tcW w:w="1275" w:type="dxa"/>
            <w:vAlign w:val="center"/>
          </w:tcPr>
          <w:p w:rsidR="00947FFB" w:rsidRPr="002E5B17" w:rsidRDefault="00947FFB" w:rsidP="00947FFB">
            <w:pPr>
              <w:rPr>
                <w:sz w:val="19"/>
                <w:szCs w:val="19"/>
              </w:rPr>
            </w:pPr>
            <w:r w:rsidRPr="002E5B17">
              <w:rPr>
                <w:sz w:val="19"/>
                <w:szCs w:val="19"/>
              </w:rPr>
              <w:t>Tüm Birimler</w:t>
            </w:r>
          </w:p>
        </w:tc>
        <w:tc>
          <w:tcPr>
            <w:tcW w:w="1276" w:type="dxa"/>
            <w:vAlign w:val="center"/>
          </w:tcPr>
          <w:p w:rsidR="00947FFB" w:rsidRPr="002E5B17" w:rsidRDefault="00947FFB" w:rsidP="00947FFB">
            <w:pPr>
              <w:rPr>
                <w:sz w:val="19"/>
                <w:szCs w:val="19"/>
              </w:rPr>
            </w:pPr>
            <w:r w:rsidRPr="002E5B17">
              <w:rPr>
                <w:sz w:val="19"/>
                <w:szCs w:val="19"/>
              </w:rPr>
              <w:t>Tüm Birimler</w:t>
            </w:r>
          </w:p>
        </w:tc>
        <w:tc>
          <w:tcPr>
            <w:tcW w:w="1559" w:type="dxa"/>
            <w:vAlign w:val="center"/>
          </w:tcPr>
          <w:p w:rsidR="00947FFB" w:rsidRPr="002E5B17" w:rsidRDefault="00947FFB" w:rsidP="00947FFB">
            <w:pPr>
              <w:tabs>
                <w:tab w:val="left" w:pos="3120"/>
              </w:tabs>
              <w:rPr>
                <w:sz w:val="19"/>
                <w:szCs w:val="19"/>
              </w:rPr>
            </w:pPr>
            <w:r w:rsidRPr="002E5B17">
              <w:rPr>
                <w:sz w:val="19"/>
                <w:szCs w:val="19"/>
              </w:rPr>
              <w:t>İş Akış Şemaları,</w:t>
            </w:r>
          </w:p>
          <w:p w:rsidR="00947FFB" w:rsidRPr="002E5B17" w:rsidRDefault="00947FFB" w:rsidP="00947FFB">
            <w:pPr>
              <w:tabs>
                <w:tab w:val="left" w:pos="3120"/>
              </w:tabs>
              <w:rPr>
                <w:sz w:val="19"/>
                <w:szCs w:val="19"/>
              </w:rPr>
            </w:pPr>
            <w:r w:rsidRPr="002E5B17">
              <w:rPr>
                <w:sz w:val="19"/>
                <w:szCs w:val="19"/>
              </w:rPr>
              <w:t>Yetki Onay Sorgulaması,</w:t>
            </w:r>
          </w:p>
          <w:p w:rsidR="00947FFB" w:rsidRPr="002E5B17" w:rsidRDefault="00947FFB" w:rsidP="00947FFB">
            <w:pPr>
              <w:tabs>
                <w:tab w:val="left" w:pos="3120"/>
              </w:tabs>
              <w:rPr>
                <w:sz w:val="19"/>
                <w:szCs w:val="19"/>
              </w:rPr>
            </w:pPr>
            <w:r w:rsidRPr="002E5B17">
              <w:rPr>
                <w:sz w:val="19"/>
                <w:szCs w:val="19"/>
              </w:rPr>
              <w:t>Görev Tanımları,</w:t>
            </w:r>
          </w:p>
          <w:p w:rsidR="00947FFB" w:rsidRPr="002E5B17" w:rsidRDefault="00947FFB" w:rsidP="00947FFB">
            <w:pPr>
              <w:tabs>
                <w:tab w:val="left" w:pos="3120"/>
              </w:tabs>
              <w:rPr>
                <w:sz w:val="19"/>
                <w:szCs w:val="19"/>
              </w:rPr>
            </w:pPr>
            <w:r w:rsidRPr="002E5B17">
              <w:rPr>
                <w:sz w:val="19"/>
                <w:szCs w:val="19"/>
              </w:rPr>
              <w:t>Görev Dağılım Çizelge</w:t>
            </w:r>
          </w:p>
        </w:tc>
        <w:tc>
          <w:tcPr>
            <w:tcW w:w="1560" w:type="dxa"/>
          </w:tcPr>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r>
              <w:t>Ocak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pPr>
            <w:r w:rsidRPr="00D20252">
              <w:rPr>
                <w:sz w:val="18"/>
                <w:szCs w:val="18"/>
              </w:rPr>
              <w:t>Yeterli Güvence Sağlanmamaktadır. Bu Nedenle İlgili Eylemler Ön Görülmüştür</w:t>
            </w:r>
            <w:r>
              <w:t>.</w:t>
            </w:r>
          </w:p>
        </w:tc>
      </w:tr>
      <w:tr w:rsidR="00947FFB" w:rsidTr="008A6411">
        <w:tc>
          <w:tcPr>
            <w:tcW w:w="1000" w:type="dxa"/>
            <w:shd w:val="clear" w:color="auto" w:fill="E2EFD9" w:themeFill="accent6" w:themeFillTint="33"/>
            <w:vAlign w:val="center"/>
          </w:tcPr>
          <w:p w:rsidR="00947FFB" w:rsidRPr="00C15D70" w:rsidRDefault="00947FFB" w:rsidP="00947FFB">
            <w:pPr>
              <w:tabs>
                <w:tab w:val="left" w:pos="3120"/>
              </w:tabs>
              <w:jc w:val="center"/>
            </w:pPr>
            <w:r w:rsidRPr="00C15D70">
              <w:t>Standart Kod No</w:t>
            </w:r>
          </w:p>
        </w:tc>
        <w:tc>
          <w:tcPr>
            <w:tcW w:w="1843" w:type="dxa"/>
            <w:shd w:val="clear" w:color="auto" w:fill="E2EFD9" w:themeFill="accent6" w:themeFillTint="33"/>
            <w:vAlign w:val="center"/>
          </w:tcPr>
          <w:p w:rsidR="00947FFB" w:rsidRPr="00C15D70" w:rsidRDefault="00947FFB" w:rsidP="00947FFB">
            <w:pPr>
              <w:tabs>
                <w:tab w:val="left" w:pos="3120"/>
              </w:tabs>
              <w:jc w:val="center"/>
            </w:pPr>
            <w:r w:rsidRPr="00C15D70">
              <w:t>Kamu İç Kontrol Standardı Ve Genel Şartı</w:t>
            </w:r>
          </w:p>
        </w:tc>
        <w:tc>
          <w:tcPr>
            <w:tcW w:w="2409" w:type="dxa"/>
            <w:shd w:val="clear" w:color="auto" w:fill="E2EFD9" w:themeFill="accent6" w:themeFillTint="33"/>
            <w:vAlign w:val="center"/>
          </w:tcPr>
          <w:p w:rsidR="00947FFB" w:rsidRPr="00C15D70" w:rsidRDefault="00947FFB" w:rsidP="00947FFB">
            <w:pPr>
              <w:tabs>
                <w:tab w:val="left" w:pos="3120"/>
              </w:tabs>
              <w:jc w:val="center"/>
            </w:pPr>
            <w:r w:rsidRPr="00C15D70">
              <w:t>Mevcut Durum</w:t>
            </w:r>
          </w:p>
        </w:tc>
        <w:tc>
          <w:tcPr>
            <w:tcW w:w="1134" w:type="dxa"/>
            <w:shd w:val="clear" w:color="auto" w:fill="E2EFD9" w:themeFill="accent6" w:themeFillTint="33"/>
            <w:vAlign w:val="center"/>
          </w:tcPr>
          <w:p w:rsidR="00947FFB" w:rsidRPr="00C15D70" w:rsidRDefault="00947FFB" w:rsidP="00947FFB">
            <w:pPr>
              <w:tabs>
                <w:tab w:val="left" w:pos="3120"/>
              </w:tabs>
              <w:jc w:val="center"/>
            </w:pPr>
            <w:r w:rsidRPr="00C15D70">
              <w:t>Eylem Kod No</w:t>
            </w:r>
          </w:p>
        </w:tc>
        <w:tc>
          <w:tcPr>
            <w:tcW w:w="2127" w:type="dxa"/>
            <w:shd w:val="clear" w:color="auto" w:fill="E2EFD9" w:themeFill="accent6" w:themeFillTint="33"/>
            <w:vAlign w:val="center"/>
          </w:tcPr>
          <w:p w:rsidR="00947FFB" w:rsidRPr="00C15D70" w:rsidRDefault="00947FFB" w:rsidP="00947FFB">
            <w:pPr>
              <w:tabs>
                <w:tab w:val="left" w:pos="3120"/>
              </w:tabs>
              <w:jc w:val="center"/>
            </w:pPr>
            <w:r w:rsidRPr="00C15D70">
              <w:t>Öngörülen Eylem Veya Eylemler</w:t>
            </w:r>
          </w:p>
        </w:tc>
        <w:tc>
          <w:tcPr>
            <w:tcW w:w="1275" w:type="dxa"/>
            <w:shd w:val="clear" w:color="auto" w:fill="E2EFD9" w:themeFill="accent6" w:themeFillTint="33"/>
            <w:vAlign w:val="center"/>
          </w:tcPr>
          <w:p w:rsidR="00947FFB" w:rsidRPr="00C15D70" w:rsidRDefault="00947FFB" w:rsidP="00947FFB">
            <w:pPr>
              <w:tabs>
                <w:tab w:val="left" w:pos="3120"/>
              </w:tabs>
              <w:jc w:val="center"/>
            </w:pPr>
            <w:r w:rsidRPr="00C15D70">
              <w:t>Sorumlu Birim Veya Çalışma Grubu Üyeleri</w:t>
            </w:r>
          </w:p>
        </w:tc>
        <w:tc>
          <w:tcPr>
            <w:tcW w:w="1276" w:type="dxa"/>
            <w:shd w:val="clear" w:color="auto" w:fill="E2EFD9" w:themeFill="accent6" w:themeFillTint="33"/>
            <w:vAlign w:val="center"/>
          </w:tcPr>
          <w:p w:rsidR="00947FFB" w:rsidRPr="00C15D70" w:rsidRDefault="00947FFB" w:rsidP="00947FFB">
            <w:pPr>
              <w:tabs>
                <w:tab w:val="left" w:pos="3120"/>
              </w:tabs>
              <w:jc w:val="center"/>
            </w:pPr>
            <w:r w:rsidRPr="00C15D70">
              <w:t>İşbirliği Yapılacak Birim</w:t>
            </w:r>
          </w:p>
        </w:tc>
        <w:tc>
          <w:tcPr>
            <w:tcW w:w="1559" w:type="dxa"/>
            <w:shd w:val="clear" w:color="auto" w:fill="E2EFD9" w:themeFill="accent6" w:themeFillTint="33"/>
            <w:vAlign w:val="center"/>
          </w:tcPr>
          <w:p w:rsidR="00947FFB" w:rsidRPr="00C15D70" w:rsidRDefault="00947FFB" w:rsidP="00947FFB">
            <w:pPr>
              <w:tabs>
                <w:tab w:val="left" w:pos="3120"/>
              </w:tabs>
              <w:jc w:val="center"/>
            </w:pPr>
            <w:r w:rsidRPr="00C15D70">
              <w:t>Çıktı/Sonuç</w:t>
            </w:r>
          </w:p>
        </w:tc>
        <w:tc>
          <w:tcPr>
            <w:tcW w:w="1560" w:type="dxa"/>
            <w:shd w:val="clear" w:color="auto" w:fill="E2EFD9" w:themeFill="accent6" w:themeFillTint="33"/>
            <w:vAlign w:val="center"/>
          </w:tcPr>
          <w:p w:rsidR="00947FFB" w:rsidRPr="00C15D70" w:rsidRDefault="00947FFB" w:rsidP="00947FFB">
            <w:pPr>
              <w:tabs>
                <w:tab w:val="left" w:pos="3120"/>
              </w:tabs>
              <w:jc w:val="center"/>
            </w:pPr>
            <w:r w:rsidRPr="00C15D70">
              <w:t>Tamamlanma Tarihi</w:t>
            </w:r>
          </w:p>
        </w:tc>
        <w:tc>
          <w:tcPr>
            <w:tcW w:w="1750" w:type="dxa"/>
            <w:shd w:val="clear" w:color="auto" w:fill="E2EFD9" w:themeFill="accent6" w:themeFillTint="33"/>
            <w:vAlign w:val="center"/>
          </w:tcPr>
          <w:p w:rsidR="00947FFB" w:rsidRPr="00C15D70" w:rsidRDefault="00947FFB" w:rsidP="00947FFB">
            <w:pPr>
              <w:tabs>
                <w:tab w:val="left" w:pos="3120"/>
              </w:tabs>
              <w:jc w:val="center"/>
            </w:pPr>
            <w:r w:rsidRPr="00C15D70">
              <w:t>Açıklama</w:t>
            </w:r>
          </w:p>
        </w:tc>
      </w:tr>
      <w:tr w:rsidR="00947FFB" w:rsidTr="009407A2">
        <w:tc>
          <w:tcPr>
            <w:tcW w:w="1000" w:type="dxa"/>
            <w:vAlign w:val="center"/>
          </w:tcPr>
          <w:p w:rsidR="00947FFB" w:rsidRPr="00515A0E" w:rsidRDefault="00947FFB" w:rsidP="00947FFB">
            <w:pPr>
              <w:tabs>
                <w:tab w:val="left" w:pos="3120"/>
              </w:tabs>
              <w:rPr>
                <w:b/>
              </w:rPr>
            </w:pPr>
            <w:r w:rsidRPr="00515A0E">
              <w:rPr>
                <w:b/>
              </w:rPr>
              <w:t>KFS10</w:t>
            </w:r>
          </w:p>
        </w:tc>
        <w:tc>
          <w:tcPr>
            <w:tcW w:w="14933" w:type="dxa"/>
            <w:gridSpan w:val="9"/>
            <w:vAlign w:val="center"/>
          </w:tcPr>
          <w:p w:rsidR="00947FFB" w:rsidRPr="00515A0E" w:rsidRDefault="00947FFB" w:rsidP="00947FFB">
            <w:pPr>
              <w:tabs>
                <w:tab w:val="left" w:pos="3120"/>
              </w:tabs>
              <w:rPr>
                <w:b/>
              </w:rPr>
            </w:pPr>
            <w:r w:rsidRPr="00515A0E">
              <w:rPr>
                <w:b/>
              </w:rPr>
              <w:t xml:space="preserve">Hiyerarşik Kontroller: Yöneticiler, iş ve işlemlerin </w:t>
            </w:r>
            <w:proofErr w:type="gramStart"/>
            <w:r w:rsidRPr="00515A0E">
              <w:rPr>
                <w:b/>
              </w:rPr>
              <w:t>prosedürlere</w:t>
            </w:r>
            <w:proofErr w:type="gramEnd"/>
            <w:r w:rsidRPr="00515A0E">
              <w:rPr>
                <w:b/>
              </w:rPr>
              <w:t xml:space="preserve"> uygunluğunu sistemli bir şekilde kontrol etmelidir.</w:t>
            </w:r>
          </w:p>
        </w:tc>
      </w:tr>
      <w:tr w:rsidR="00947FFB" w:rsidTr="008A6411">
        <w:trPr>
          <w:trHeight w:val="2872"/>
        </w:trPr>
        <w:tc>
          <w:tcPr>
            <w:tcW w:w="1000" w:type="dxa"/>
            <w:vMerge w:val="restart"/>
            <w:vAlign w:val="center"/>
          </w:tcPr>
          <w:p w:rsidR="00947FFB" w:rsidRPr="002E5B17" w:rsidRDefault="00947FFB" w:rsidP="00947FFB">
            <w:pPr>
              <w:tabs>
                <w:tab w:val="left" w:pos="3120"/>
              </w:tabs>
              <w:jc w:val="center"/>
              <w:rPr>
                <w:sz w:val="20"/>
                <w:szCs w:val="20"/>
              </w:rPr>
            </w:pPr>
            <w:r w:rsidRPr="002E5B17">
              <w:rPr>
                <w:sz w:val="20"/>
                <w:szCs w:val="20"/>
              </w:rPr>
              <w:t>KFS10.1</w:t>
            </w:r>
          </w:p>
        </w:tc>
        <w:tc>
          <w:tcPr>
            <w:tcW w:w="1843" w:type="dxa"/>
            <w:vMerge w:val="restart"/>
            <w:vAlign w:val="center"/>
          </w:tcPr>
          <w:p w:rsidR="00947FFB" w:rsidRPr="002E5B17" w:rsidRDefault="00947FFB" w:rsidP="00947FFB">
            <w:pPr>
              <w:rPr>
                <w:rFonts w:eastAsia="Times New Roman" w:cs="Arial"/>
                <w:sz w:val="20"/>
                <w:szCs w:val="20"/>
                <w:lang w:eastAsia="tr-TR"/>
              </w:rPr>
            </w:pPr>
            <w:r>
              <w:rPr>
                <w:rFonts w:eastAsia="Times New Roman" w:cs="Arial"/>
                <w:sz w:val="20"/>
                <w:szCs w:val="20"/>
                <w:lang w:eastAsia="tr-TR"/>
              </w:rPr>
              <w:t>Yöneticiler,</w:t>
            </w:r>
            <w:r w:rsidRPr="002E5B17">
              <w:rPr>
                <w:rFonts w:eastAsia="Times New Roman" w:cs="Arial"/>
                <w:sz w:val="20"/>
                <w:szCs w:val="20"/>
                <w:lang w:eastAsia="tr-TR"/>
              </w:rPr>
              <w:t xml:space="preserve"> Prosedürlerin Etkili Ve Sürekli Bir Şekilde Uygulanması İçin Gerekli Kontrolleri Yapmalıdır.</w:t>
            </w:r>
          </w:p>
          <w:p w:rsidR="00947FFB" w:rsidRPr="002E5B17" w:rsidRDefault="00947FFB" w:rsidP="00947FFB">
            <w:pPr>
              <w:rPr>
                <w:rFonts w:eastAsia="Times New Roman" w:cs="Arial"/>
                <w:sz w:val="20"/>
                <w:szCs w:val="20"/>
                <w:lang w:eastAsia="tr-TR"/>
              </w:rPr>
            </w:pPr>
          </w:p>
        </w:tc>
        <w:tc>
          <w:tcPr>
            <w:tcW w:w="2409" w:type="dxa"/>
            <w:vMerge w:val="restart"/>
            <w:vAlign w:val="center"/>
          </w:tcPr>
          <w:p w:rsidR="00947FFB" w:rsidRPr="002E5B17" w:rsidRDefault="00947FFB" w:rsidP="00947FFB">
            <w:pPr>
              <w:rPr>
                <w:rFonts w:eastAsia="Times New Roman" w:cs="Arial"/>
                <w:sz w:val="20"/>
                <w:szCs w:val="20"/>
                <w:lang w:eastAsia="tr-TR"/>
              </w:rPr>
            </w:pPr>
            <w:r>
              <w:rPr>
                <w:rFonts w:eastAsia="Times New Roman" w:cs="Arial"/>
                <w:sz w:val="20"/>
                <w:szCs w:val="20"/>
                <w:lang w:eastAsia="tr-TR"/>
              </w:rPr>
              <w:t xml:space="preserve">Prosedürlerin Etkili Ve Sürekli Bir Şekilde Uygulanması İçin Gerekli Olan Kontroller Yöneticiler Tarafından </w:t>
            </w:r>
            <w:r w:rsidRPr="002E5B17">
              <w:rPr>
                <w:rFonts w:eastAsia="Times New Roman" w:cs="Arial"/>
                <w:sz w:val="20"/>
                <w:szCs w:val="20"/>
                <w:lang w:eastAsia="tr-TR"/>
              </w:rPr>
              <w:t>Gerçekleştirilmektedir</w:t>
            </w:r>
          </w:p>
          <w:p w:rsidR="00947FFB" w:rsidRPr="002E5B17" w:rsidRDefault="00947FFB" w:rsidP="00947FFB">
            <w:pPr>
              <w:tabs>
                <w:tab w:val="left" w:pos="3120"/>
              </w:tabs>
              <w:rPr>
                <w:sz w:val="20"/>
                <w:szCs w:val="20"/>
              </w:rPr>
            </w:pPr>
          </w:p>
        </w:tc>
        <w:tc>
          <w:tcPr>
            <w:tcW w:w="1134" w:type="dxa"/>
            <w:vAlign w:val="center"/>
          </w:tcPr>
          <w:p w:rsidR="00947FFB" w:rsidRPr="002E5B17" w:rsidRDefault="00947FFB" w:rsidP="00947FFB">
            <w:pPr>
              <w:tabs>
                <w:tab w:val="left" w:pos="3120"/>
              </w:tabs>
              <w:rPr>
                <w:sz w:val="19"/>
                <w:szCs w:val="19"/>
              </w:rPr>
            </w:pPr>
            <w:r w:rsidRPr="002E5B17">
              <w:rPr>
                <w:sz w:val="19"/>
                <w:szCs w:val="19"/>
              </w:rPr>
              <w:t>E 10.1.1</w:t>
            </w:r>
          </w:p>
        </w:tc>
        <w:tc>
          <w:tcPr>
            <w:tcW w:w="2127" w:type="dxa"/>
            <w:vAlign w:val="center"/>
          </w:tcPr>
          <w:p w:rsidR="00947FFB" w:rsidRPr="002E5B17" w:rsidRDefault="00947FFB" w:rsidP="00947FFB">
            <w:pPr>
              <w:rPr>
                <w:rFonts w:eastAsia="Times New Roman" w:cs="Arial"/>
                <w:sz w:val="19"/>
                <w:szCs w:val="19"/>
                <w:lang w:eastAsia="tr-TR"/>
              </w:rPr>
            </w:pPr>
            <w:r w:rsidRPr="002E5B17">
              <w:rPr>
                <w:rFonts w:eastAsia="Times New Roman" w:cs="Arial"/>
                <w:sz w:val="19"/>
                <w:szCs w:val="19"/>
                <w:lang w:eastAsia="tr-TR"/>
              </w:rPr>
              <w:t>Birim Yöneticileri, Yetki Devirleri Ve Görevlendirmeleri Çerçevesinde İş Ve İşlemlerin Birimleri Tarafından İş Akış Şeması Ve Standartlar Doğrultusunda Yerine Getirilip Getirilmediği Konusunda Kontroller Yapacaktır</w:t>
            </w:r>
          </w:p>
          <w:p w:rsidR="00947FFB" w:rsidRPr="002E5B17" w:rsidRDefault="00947FFB" w:rsidP="00947FFB">
            <w:pPr>
              <w:tabs>
                <w:tab w:val="left" w:pos="3120"/>
              </w:tabs>
              <w:rPr>
                <w:sz w:val="19"/>
                <w:szCs w:val="19"/>
              </w:rPr>
            </w:pPr>
          </w:p>
        </w:tc>
        <w:tc>
          <w:tcPr>
            <w:tcW w:w="1275" w:type="dxa"/>
            <w:vAlign w:val="center"/>
          </w:tcPr>
          <w:p w:rsidR="00947FFB" w:rsidRPr="002E5B17" w:rsidRDefault="00947FFB" w:rsidP="00947FFB">
            <w:pPr>
              <w:tabs>
                <w:tab w:val="left" w:pos="3120"/>
              </w:tabs>
              <w:rPr>
                <w:sz w:val="19"/>
                <w:szCs w:val="19"/>
              </w:rPr>
            </w:pPr>
            <w:r w:rsidRPr="002E5B17">
              <w:rPr>
                <w:sz w:val="19"/>
                <w:szCs w:val="19"/>
              </w:rPr>
              <w:t>Tüm Yöneticiler</w:t>
            </w:r>
          </w:p>
        </w:tc>
        <w:tc>
          <w:tcPr>
            <w:tcW w:w="1276" w:type="dxa"/>
            <w:vAlign w:val="center"/>
          </w:tcPr>
          <w:p w:rsidR="00947FFB" w:rsidRPr="002E5B17" w:rsidRDefault="00947FFB" w:rsidP="00947FFB">
            <w:pPr>
              <w:tabs>
                <w:tab w:val="left" w:pos="3120"/>
              </w:tabs>
              <w:rPr>
                <w:sz w:val="19"/>
                <w:szCs w:val="19"/>
              </w:rPr>
            </w:pPr>
            <w:r w:rsidRPr="002E5B17">
              <w:rPr>
                <w:sz w:val="19"/>
                <w:szCs w:val="19"/>
              </w:rPr>
              <w:t>Tüm Birimler</w:t>
            </w:r>
          </w:p>
        </w:tc>
        <w:tc>
          <w:tcPr>
            <w:tcW w:w="1559" w:type="dxa"/>
            <w:vAlign w:val="center"/>
          </w:tcPr>
          <w:p w:rsidR="00947FFB" w:rsidRPr="00043D64" w:rsidRDefault="00947FFB" w:rsidP="00947FFB">
            <w:pPr>
              <w:tabs>
                <w:tab w:val="left" w:pos="3120"/>
              </w:tabs>
              <w:rPr>
                <w:sz w:val="18"/>
                <w:szCs w:val="18"/>
              </w:rPr>
            </w:pPr>
            <w:r w:rsidRPr="00043D64">
              <w:rPr>
                <w:sz w:val="18"/>
                <w:szCs w:val="18"/>
              </w:rPr>
              <w:t>İmza Yetkileri Yönergesi</w:t>
            </w:r>
          </w:p>
          <w:p w:rsidR="00947FFB" w:rsidRPr="00043D64" w:rsidRDefault="00947FFB" w:rsidP="00947FFB">
            <w:pPr>
              <w:tabs>
                <w:tab w:val="left" w:pos="3120"/>
              </w:tabs>
              <w:rPr>
                <w:sz w:val="18"/>
                <w:szCs w:val="18"/>
              </w:rPr>
            </w:pPr>
            <w:r w:rsidRPr="00043D64">
              <w:rPr>
                <w:sz w:val="18"/>
                <w:szCs w:val="18"/>
              </w:rPr>
              <w:t>Görevlendirmeler</w:t>
            </w:r>
          </w:p>
          <w:p w:rsidR="00947FFB" w:rsidRPr="00043D64" w:rsidRDefault="00947FFB" w:rsidP="00947FFB">
            <w:pPr>
              <w:tabs>
                <w:tab w:val="left" w:pos="3120"/>
              </w:tabs>
              <w:rPr>
                <w:sz w:val="18"/>
                <w:szCs w:val="18"/>
              </w:rPr>
            </w:pPr>
            <w:r w:rsidRPr="00043D64">
              <w:rPr>
                <w:sz w:val="18"/>
                <w:szCs w:val="18"/>
              </w:rPr>
              <w:t>İş Akış Şemaları</w:t>
            </w:r>
          </w:p>
          <w:p w:rsidR="00947FFB" w:rsidRPr="002E5B17" w:rsidRDefault="00947FFB" w:rsidP="00947FFB">
            <w:pPr>
              <w:tabs>
                <w:tab w:val="left" w:pos="3120"/>
              </w:tabs>
              <w:rPr>
                <w:sz w:val="19"/>
                <w:szCs w:val="19"/>
              </w:rPr>
            </w:pPr>
          </w:p>
        </w:tc>
        <w:tc>
          <w:tcPr>
            <w:tcW w:w="1560" w:type="dxa"/>
          </w:tcPr>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r>
              <w:t>Ocak 2015</w:t>
            </w:r>
          </w:p>
        </w:tc>
        <w:tc>
          <w:tcPr>
            <w:tcW w:w="1750" w:type="dxa"/>
            <w:vMerge w:val="restart"/>
          </w:tcPr>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8A6411">
        <w:trPr>
          <w:trHeight w:val="1680"/>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Pr="00CB0039" w:rsidRDefault="00947FFB" w:rsidP="00947FFB">
            <w:pPr>
              <w:rPr>
                <w:rFonts w:ascii="Arial" w:eastAsia="Times New Roman" w:hAnsi="Arial" w:cs="Arial"/>
                <w:sz w:val="20"/>
                <w:szCs w:val="20"/>
                <w:lang w:eastAsia="tr-TR"/>
              </w:rPr>
            </w:pPr>
          </w:p>
        </w:tc>
        <w:tc>
          <w:tcPr>
            <w:tcW w:w="2409" w:type="dxa"/>
            <w:vMerge/>
          </w:tcPr>
          <w:p w:rsidR="00947FFB" w:rsidRDefault="00947FFB" w:rsidP="00947FFB">
            <w:pPr>
              <w:tabs>
                <w:tab w:val="left" w:pos="3120"/>
              </w:tabs>
              <w:jc w:val="center"/>
            </w:pPr>
          </w:p>
        </w:tc>
        <w:tc>
          <w:tcPr>
            <w:tcW w:w="1134" w:type="dxa"/>
            <w:vAlign w:val="center"/>
          </w:tcPr>
          <w:p w:rsidR="00947FFB" w:rsidRPr="002E5B17" w:rsidRDefault="00947FFB" w:rsidP="00947FFB">
            <w:pPr>
              <w:tabs>
                <w:tab w:val="left" w:pos="3120"/>
              </w:tabs>
              <w:rPr>
                <w:sz w:val="19"/>
                <w:szCs w:val="19"/>
              </w:rPr>
            </w:pPr>
            <w:r w:rsidRPr="002E5B17">
              <w:rPr>
                <w:sz w:val="19"/>
                <w:szCs w:val="19"/>
              </w:rPr>
              <w:t>E 10.1.2</w:t>
            </w:r>
          </w:p>
        </w:tc>
        <w:tc>
          <w:tcPr>
            <w:tcW w:w="2127" w:type="dxa"/>
            <w:vAlign w:val="center"/>
          </w:tcPr>
          <w:p w:rsidR="00947FFB" w:rsidRPr="002E5B17" w:rsidRDefault="00947FFB" w:rsidP="00947FFB">
            <w:pPr>
              <w:rPr>
                <w:rFonts w:eastAsia="Times New Roman" w:cs="Arial"/>
                <w:sz w:val="19"/>
                <w:szCs w:val="19"/>
                <w:lang w:eastAsia="tr-TR"/>
              </w:rPr>
            </w:pPr>
            <w:r w:rsidRPr="002E5B17">
              <w:rPr>
                <w:rFonts w:eastAsia="Times New Roman" w:cs="Arial"/>
                <w:sz w:val="19"/>
                <w:szCs w:val="19"/>
                <w:lang w:eastAsia="tr-TR"/>
              </w:rPr>
              <w:t xml:space="preserve">İş Ve İşlemlerin Doğru Yapıldığı Konusunda Kontrol Raporları Ve </w:t>
            </w:r>
          </w:p>
          <w:p w:rsidR="00947FFB" w:rsidRPr="002E5B17" w:rsidRDefault="00947FFB" w:rsidP="00947FFB">
            <w:pPr>
              <w:rPr>
                <w:rFonts w:eastAsia="Times New Roman" w:cs="Arial"/>
                <w:sz w:val="19"/>
                <w:szCs w:val="19"/>
                <w:lang w:eastAsia="tr-TR"/>
              </w:rPr>
            </w:pPr>
            <w:r w:rsidRPr="002E5B17">
              <w:rPr>
                <w:rFonts w:eastAsia="Times New Roman" w:cs="Arial"/>
                <w:sz w:val="19"/>
                <w:szCs w:val="19"/>
                <w:lang w:eastAsia="tr-TR"/>
              </w:rPr>
              <w:t>Tablolar Hazırlanacaktır.</w:t>
            </w:r>
          </w:p>
          <w:p w:rsidR="00947FFB" w:rsidRPr="002E5B17" w:rsidRDefault="00947FFB" w:rsidP="00947FFB">
            <w:pPr>
              <w:tabs>
                <w:tab w:val="left" w:pos="3120"/>
              </w:tabs>
              <w:rPr>
                <w:sz w:val="19"/>
                <w:szCs w:val="19"/>
              </w:rPr>
            </w:pPr>
          </w:p>
        </w:tc>
        <w:tc>
          <w:tcPr>
            <w:tcW w:w="1275" w:type="dxa"/>
            <w:vAlign w:val="center"/>
          </w:tcPr>
          <w:p w:rsidR="00947FFB" w:rsidRPr="002E5B17" w:rsidRDefault="00947FFB" w:rsidP="00947FFB">
            <w:pPr>
              <w:tabs>
                <w:tab w:val="left" w:pos="3120"/>
              </w:tabs>
              <w:rPr>
                <w:sz w:val="19"/>
                <w:szCs w:val="19"/>
              </w:rPr>
            </w:pPr>
            <w:r w:rsidRPr="002E5B17">
              <w:rPr>
                <w:sz w:val="19"/>
                <w:szCs w:val="19"/>
              </w:rPr>
              <w:t>Tüm Yöneticiler</w:t>
            </w:r>
          </w:p>
        </w:tc>
        <w:tc>
          <w:tcPr>
            <w:tcW w:w="1276" w:type="dxa"/>
            <w:vAlign w:val="center"/>
          </w:tcPr>
          <w:p w:rsidR="00947FFB" w:rsidRPr="002E5B17" w:rsidRDefault="00947FFB" w:rsidP="00947FFB">
            <w:pPr>
              <w:tabs>
                <w:tab w:val="left" w:pos="3120"/>
              </w:tabs>
              <w:rPr>
                <w:sz w:val="19"/>
                <w:szCs w:val="19"/>
              </w:rPr>
            </w:pPr>
            <w:r w:rsidRPr="002E5B17">
              <w:rPr>
                <w:sz w:val="19"/>
                <w:szCs w:val="19"/>
              </w:rPr>
              <w:t>Tüm Birimler</w:t>
            </w:r>
          </w:p>
        </w:tc>
        <w:tc>
          <w:tcPr>
            <w:tcW w:w="1559" w:type="dxa"/>
            <w:vAlign w:val="center"/>
          </w:tcPr>
          <w:p w:rsidR="00947FFB" w:rsidRPr="002E5B17" w:rsidRDefault="00947FFB" w:rsidP="00947FFB">
            <w:pPr>
              <w:tabs>
                <w:tab w:val="left" w:pos="3120"/>
              </w:tabs>
              <w:rPr>
                <w:sz w:val="19"/>
                <w:szCs w:val="19"/>
              </w:rPr>
            </w:pPr>
            <w:r w:rsidRPr="002E5B17">
              <w:rPr>
                <w:sz w:val="19"/>
                <w:szCs w:val="19"/>
              </w:rPr>
              <w:t>Kontrol Raporları Ve Tablolar</w:t>
            </w:r>
          </w:p>
        </w:tc>
        <w:tc>
          <w:tcPr>
            <w:tcW w:w="1560" w:type="dxa"/>
          </w:tcPr>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pPr>
            <w:r>
              <w:t xml:space="preserve">    Ocak 2015</w:t>
            </w:r>
          </w:p>
        </w:tc>
        <w:tc>
          <w:tcPr>
            <w:tcW w:w="1750" w:type="dxa"/>
            <w:vMerge/>
          </w:tcPr>
          <w:p w:rsidR="00947FFB" w:rsidRPr="00D20252" w:rsidRDefault="00947FFB" w:rsidP="00947FFB">
            <w:pPr>
              <w:tabs>
                <w:tab w:val="left" w:pos="3120"/>
              </w:tabs>
              <w:jc w:val="center"/>
              <w:rPr>
                <w:sz w:val="18"/>
                <w:szCs w:val="18"/>
              </w:rPr>
            </w:pPr>
          </w:p>
        </w:tc>
      </w:tr>
      <w:tr w:rsidR="00947FFB" w:rsidTr="008A6411">
        <w:trPr>
          <w:trHeight w:val="1984"/>
        </w:trPr>
        <w:tc>
          <w:tcPr>
            <w:tcW w:w="1000" w:type="dxa"/>
            <w:vAlign w:val="center"/>
          </w:tcPr>
          <w:p w:rsidR="00947FFB" w:rsidRPr="0006798D" w:rsidRDefault="00947FFB" w:rsidP="00947FFB">
            <w:pPr>
              <w:tabs>
                <w:tab w:val="left" w:pos="3120"/>
              </w:tabs>
              <w:rPr>
                <w:sz w:val="16"/>
                <w:szCs w:val="16"/>
              </w:rPr>
            </w:pPr>
            <w:r w:rsidRPr="0006798D">
              <w:rPr>
                <w:sz w:val="16"/>
                <w:szCs w:val="16"/>
              </w:rPr>
              <w:t>KFS10.2</w:t>
            </w:r>
          </w:p>
        </w:tc>
        <w:tc>
          <w:tcPr>
            <w:tcW w:w="1843" w:type="dxa"/>
            <w:vAlign w:val="center"/>
          </w:tcPr>
          <w:p w:rsidR="00947FFB" w:rsidRPr="00D20252" w:rsidRDefault="00947FFB" w:rsidP="00947FFB">
            <w:pPr>
              <w:rPr>
                <w:rFonts w:eastAsia="Times New Roman" w:cs="Arial"/>
                <w:sz w:val="18"/>
                <w:szCs w:val="18"/>
                <w:lang w:eastAsia="tr-TR"/>
              </w:rPr>
            </w:pPr>
            <w:r w:rsidRPr="00D20252">
              <w:rPr>
                <w:rFonts w:eastAsia="Times New Roman" w:cs="Arial"/>
                <w:sz w:val="18"/>
                <w:szCs w:val="18"/>
                <w:lang w:eastAsia="tr-TR"/>
              </w:rPr>
              <w:t>Yöneticiler, Personelin İş Ve İşlemlerini İzlemeli Ve Onaylamalı, Hata Ve Usulsüzlüklerin Giderilmesi İçin Gerekli Talimatları Vermelidir</w:t>
            </w:r>
          </w:p>
          <w:p w:rsidR="00947FFB" w:rsidRPr="00D20252" w:rsidRDefault="00947FFB" w:rsidP="00947FFB">
            <w:pPr>
              <w:rPr>
                <w:rFonts w:eastAsia="Times New Roman" w:cs="Arial"/>
                <w:sz w:val="18"/>
                <w:szCs w:val="18"/>
                <w:lang w:eastAsia="tr-TR"/>
              </w:rPr>
            </w:pPr>
          </w:p>
        </w:tc>
        <w:tc>
          <w:tcPr>
            <w:tcW w:w="2409" w:type="dxa"/>
            <w:vAlign w:val="center"/>
          </w:tcPr>
          <w:p w:rsidR="00947FFB" w:rsidRPr="00D20252" w:rsidRDefault="00947FFB" w:rsidP="00947FFB">
            <w:pPr>
              <w:tabs>
                <w:tab w:val="left" w:pos="3120"/>
              </w:tabs>
              <w:rPr>
                <w:sz w:val="18"/>
                <w:szCs w:val="18"/>
              </w:rPr>
            </w:pPr>
            <w:r w:rsidRPr="00D20252">
              <w:rPr>
                <w:sz w:val="18"/>
                <w:szCs w:val="18"/>
              </w:rPr>
              <w:t>Yöneticiler Personelin İş Ve İşlemlerinin Kontrolünü Yaparak Yasal Ve Yönetsel Önlemleri Almaktadır.</w:t>
            </w:r>
          </w:p>
        </w:tc>
        <w:tc>
          <w:tcPr>
            <w:tcW w:w="1134" w:type="dxa"/>
            <w:vAlign w:val="center"/>
          </w:tcPr>
          <w:p w:rsidR="00947FFB" w:rsidRPr="00D20252" w:rsidRDefault="00947FFB" w:rsidP="00947FFB">
            <w:pPr>
              <w:tabs>
                <w:tab w:val="left" w:pos="3120"/>
              </w:tabs>
              <w:rPr>
                <w:sz w:val="18"/>
                <w:szCs w:val="18"/>
              </w:rPr>
            </w:pPr>
            <w:r w:rsidRPr="00D20252">
              <w:rPr>
                <w:sz w:val="18"/>
                <w:szCs w:val="18"/>
              </w:rPr>
              <w:t>E 10.2.1</w:t>
            </w:r>
          </w:p>
        </w:tc>
        <w:tc>
          <w:tcPr>
            <w:tcW w:w="2127" w:type="dxa"/>
            <w:vAlign w:val="center"/>
          </w:tcPr>
          <w:p w:rsidR="00947FFB" w:rsidRPr="00D20252" w:rsidRDefault="00947FFB" w:rsidP="00947FFB">
            <w:pPr>
              <w:tabs>
                <w:tab w:val="left" w:pos="3120"/>
              </w:tabs>
              <w:rPr>
                <w:sz w:val="18"/>
                <w:szCs w:val="18"/>
              </w:rPr>
            </w:pPr>
            <w:r w:rsidRPr="00D20252">
              <w:rPr>
                <w:sz w:val="18"/>
                <w:szCs w:val="18"/>
              </w:rPr>
              <w:t>Yöneticiler Personelin İş Ve İşlemlerini Periyodik Aralıklarla Kontrolü Sonucunda Tespit Ettiği Hata Ve Usulsüzlüklerin Giderilmesi İçin Söz Konusu Personele Talimat Verecek Ve Gerekli Yasal Ve İdari Tedbirleri Alacaktır.</w:t>
            </w:r>
          </w:p>
        </w:tc>
        <w:tc>
          <w:tcPr>
            <w:tcW w:w="1275" w:type="dxa"/>
            <w:vAlign w:val="center"/>
          </w:tcPr>
          <w:p w:rsidR="00947FFB" w:rsidRPr="00D20252" w:rsidRDefault="00947FFB" w:rsidP="00947FFB">
            <w:pPr>
              <w:tabs>
                <w:tab w:val="left" w:pos="3120"/>
              </w:tabs>
              <w:rPr>
                <w:sz w:val="18"/>
                <w:szCs w:val="18"/>
              </w:rPr>
            </w:pPr>
            <w:r w:rsidRPr="00D20252">
              <w:rPr>
                <w:sz w:val="18"/>
                <w:szCs w:val="18"/>
              </w:rPr>
              <w:t>Tüm Yöneticiler</w:t>
            </w:r>
          </w:p>
        </w:tc>
        <w:tc>
          <w:tcPr>
            <w:tcW w:w="1276" w:type="dxa"/>
            <w:vAlign w:val="center"/>
          </w:tcPr>
          <w:p w:rsidR="00947FFB" w:rsidRPr="00D20252" w:rsidRDefault="00947FFB" w:rsidP="00947FFB">
            <w:pPr>
              <w:tabs>
                <w:tab w:val="left" w:pos="3120"/>
              </w:tabs>
              <w:rPr>
                <w:sz w:val="18"/>
                <w:szCs w:val="18"/>
              </w:rPr>
            </w:pPr>
            <w:r w:rsidRPr="00D20252">
              <w:rPr>
                <w:sz w:val="18"/>
                <w:szCs w:val="18"/>
              </w:rPr>
              <w:t>Tüm Birimler</w:t>
            </w:r>
          </w:p>
        </w:tc>
        <w:tc>
          <w:tcPr>
            <w:tcW w:w="1559" w:type="dxa"/>
            <w:vAlign w:val="center"/>
          </w:tcPr>
          <w:p w:rsidR="00947FFB" w:rsidRPr="00D20252" w:rsidRDefault="00947FFB" w:rsidP="00947FFB">
            <w:pPr>
              <w:tabs>
                <w:tab w:val="left" w:pos="3120"/>
              </w:tabs>
              <w:rPr>
                <w:sz w:val="18"/>
                <w:szCs w:val="18"/>
              </w:rPr>
            </w:pPr>
            <w:r w:rsidRPr="00D20252">
              <w:rPr>
                <w:sz w:val="18"/>
                <w:szCs w:val="18"/>
              </w:rPr>
              <w:t>Talimatlar/Yasal Ve İdari Tedbirler</w:t>
            </w:r>
          </w:p>
        </w:tc>
        <w:tc>
          <w:tcPr>
            <w:tcW w:w="1560" w:type="dxa"/>
            <w:vAlign w:val="center"/>
          </w:tcPr>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Ocak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8A6411">
        <w:tc>
          <w:tcPr>
            <w:tcW w:w="1000"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Standart Kod No</w:t>
            </w:r>
          </w:p>
        </w:tc>
        <w:tc>
          <w:tcPr>
            <w:tcW w:w="1843"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Kamu İç Kontrol Standardı Ve Genel Şartı</w:t>
            </w:r>
          </w:p>
        </w:tc>
        <w:tc>
          <w:tcPr>
            <w:tcW w:w="2409"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Mevcut Durum</w:t>
            </w:r>
          </w:p>
        </w:tc>
        <w:tc>
          <w:tcPr>
            <w:tcW w:w="1134"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Eylem Kod No</w:t>
            </w:r>
          </w:p>
        </w:tc>
        <w:tc>
          <w:tcPr>
            <w:tcW w:w="2127"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Öngörülen Eylem Veya Eylemler</w:t>
            </w:r>
          </w:p>
        </w:tc>
        <w:tc>
          <w:tcPr>
            <w:tcW w:w="1275"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Sorumlu Birim Veya Çalışma Grubu Üyeleri</w:t>
            </w:r>
          </w:p>
        </w:tc>
        <w:tc>
          <w:tcPr>
            <w:tcW w:w="1276"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İşbirliği Yapılacak Birim</w:t>
            </w:r>
          </w:p>
        </w:tc>
        <w:tc>
          <w:tcPr>
            <w:tcW w:w="1559"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Çıktı/Sonuç</w:t>
            </w:r>
          </w:p>
        </w:tc>
        <w:tc>
          <w:tcPr>
            <w:tcW w:w="1560"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Tamamlanma Tarihi</w:t>
            </w:r>
          </w:p>
        </w:tc>
        <w:tc>
          <w:tcPr>
            <w:tcW w:w="1750"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Açıklama</w:t>
            </w:r>
          </w:p>
        </w:tc>
      </w:tr>
      <w:tr w:rsidR="00947FFB" w:rsidTr="009407A2">
        <w:tc>
          <w:tcPr>
            <w:tcW w:w="1000" w:type="dxa"/>
            <w:vAlign w:val="center"/>
          </w:tcPr>
          <w:p w:rsidR="00947FFB" w:rsidRPr="00515A0E" w:rsidRDefault="00947FFB" w:rsidP="00947FFB">
            <w:pPr>
              <w:tabs>
                <w:tab w:val="left" w:pos="3120"/>
              </w:tabs>
              <w:rPr>
                <w:b/>
              </w:rPr>
            </w:pPr>
            <w:r w:rsidRPr="00515A0E">
              <w:rPr>
                <w:b/>
              </w:rPr>
              <w:t>KFS11</w:t>
            </w:r>
          </w:p>
        </w:tc>
        <w:tc>
          <w:tcPr>
            <w:tcW w:w="14933" w:type="dxa"/>
            <w:gridSpan w:val="9"/>
            <w:vAlign w:val="center"/>
          </w:tcPr>
          <w:p w:rsidR="00947FFB" w:rsidRPr="00515A0E" w:rsidRDefault="00947FFB" w:rsidP="00947FFB">
            <w:pPr>
              <w:tabs>
                <w:tab w:val="left" w:pos="3120"/>
              </w:tabs>
              <w:rPr>
                <w:b/>
              </w:rPr>
            </w:pPr>
            <w:r w:rsidRPr="00515A0E">
              <w:rPr>
                <w:b/>
              </w:rPr>
              <w:t>Faaliyetlerin Sürekliliği: İdareler, Faaliyetlerin Sürekliliğini Sağlamaya Yönelik Gerekli Önlemleri Almalıdır</w:t>
            </w:r>
          </w:p>
        </w:tc>
      </w:tr>
      <w:tr w:rsidR="00947FFB" w:rsidTr="008A6411">
        <w:trPr>
          <w:trHeight w:val="2701"/>
        </w:trPr>
        <w:tc>
          <w:tcPr>
            <w:tcW w:w="1000" w:type="dxa"/>
            <w:vMerge w:val="restart"/>
            <w:vAlign w:val="center"/>
          </w:tcPr>
          <w:p w:rsidR="00947FFB" w:rsidRPr="002E5B17" w:rsidRDefault="00947FFB" w:rsidP="00947FFB">
            <w:pPr>
              <w:tabs>
                <w:tab w:val="left" w:pos="3120"/>
              </w:tabs>
              <w:jc w:val="center"/>
              <w:rPr>
                <w:sz w:val="16"/>
                <w:szCs w:val="16"/>
              </w:rPr>
            </w:pPr>
            <w:r w:rsidRPr="002E5B17">
              <w:rPr>
                <w:sz w:val="16"/>
                <w:szCs w:val="16"/>
              </w:rPr>
              <w:t>KFS11.1</w:t>
            </w:r>
          </w:p>
        </w:tc>
        <w:tc>
          <w:tcPr>
            <w:tcW w:w="1843" w:type="dxa"/>
            <w:vMerge w:val="restart"/>
            <w:vAlign w:val="center"/>
          </w:tcPr>
          <w:p w:rsidR="00947FFB" w:rsidRPr="002E5B17" w:rsidRDefault="00947FFB" w:rsidP="00947FFB">
            <w:pPr>
              <w:rPr>
                <w:rFonts w:eastAsia="Times New Roman" w:cs="Arial"/>
                <w:sz w:val="16"/>
                <w:szCs w:val="16"/>
                <w:lang w:eastAsia="tr-TR"/>
              </w:rPr>
            </w:pPr>
            <w:r w:rsidRPr="002E5B17">
              <w:rPr>
                <w:rFonts w:eastAsia="Times New Roman" w:cs="Arial"/>
                <w:sz w:val="16"/>
                <w:szCs w:val="16"/>
                <w:lang w:eastAsia="tr-TR"/>
              </w:rPr>
              <w:t>Personel Yetersizliği, Geçici Veya Sürekli Olarak Görevden Ayrılma, Yeni Bilgi Sistemlerine Geçiş, Yöntem Veya Mevzuat Değişiklikleri İle Olağanüstü Durumlar Gibi Faaliyetlerin Sürekliliğini Etkileyen Nedenlere Karşı Gerekli Önlemler Alınmalıdır.</w:t>
            </w:r>
          </w:p>
          <w:p w:rsidR="00947FFB" w:rsidRPr="002E5B17" w:rsidRDefault="00947FFB" w:rsidP="00947FFB">
            <w:pPr>
              <w:rPr>
                <w:rFonts w:eastAsia="Times New Roman" w:cs="Arial"/>
                <w:sz w:val="16"/>
                <w:szCs w:val="16"/>
                <w:lang w:eastAsia="tr-TR"/>
              </w:rPr>
            </w:pPr>
          </w:p>
        </w:tc>
        <w:tc>
          <w:tcPr>
            <w:tcW w:w="2409" w:type="dxa"/>
            <w:vMerge w:val="restart"/>
            <w:vAlign w:val="center"/>
          </w:tcPr>
          <w:p w:rsidR="00947FFB" w:rsidRPr="002E5B17" w:rsidRDefault="00947FFB" w:rsidP="00947FFB">
            <w:pPr>
              <w:rPr>
                <w:rFonts w:eastAsia="Times New Roman" w:cs="Arial"/>
                <w:sz w:val="16"/>
                <w:szCs w:val="16"/>
                <w:lang w:eastAsia="tr-TR"/>
              </w:rPr>
            </w:pPr>
            <w:r w:rsidRPr="002E5B17">
              <w:rPr>
                <w:rFonts w:eastAsia="Times New Roman" w:cs="Arial"/>
                <w:sz w:val="16"/>
                <w:szCs w:val="16"/>
                <w:lang w:eastAsia="tr-TR"/>
              </w:rPr>
              <w:t>Faaliyetlerin Sürekliliğini Engelleyen Durumlar Karşısında Önlem Alma Ve İşi Devam Ettirmeye İlişkin Stratejiler Geliştirilebilmektedir</w:t>
            </w:r>
          </w:p>
          <w:p w:rsidR="00947FFB" w:rsidRPr="002E5B17" w:rsidRDefault="00947FFB" w:rsidP="00947FFB">
            <w:pPr>
              <w:tabs>
                <w:tab w:val="left" w:pos="3120"/>
              </w:tabs>
              <w:rPr>
                <w:sz w:val="16"/>
                <w:szCs w:val="16"/>
              </w:rPr>
            </w:pPr>
          </w:p>
        </w:tc>
        <w:tc>
          <w:tcPr>
            <w:tcW w:w="1134" w:type="dxa"/>
            <w:vAlign w:val="center"/>
          </w:tcPr>
          <w:p w:rsidR="00947FFB" w:rsidRPr="002E5B17" w:rsidRDefault="00947FFB" w:rsidP="00947FFB">
            <w:pPr>
              <w:tabs>
                <w:tab w:val="left" w:pos="3120"/>
              </w:tabs>
              <w:rPr>
                <w:sz w:val="16"/>
                <w:szCs w:val="16"/>
              </w:rPr>
            </w:pPr>
            <w:r w:rsidRPr="002E5B17">
              <w:rPr>
                <w:sz w:val="16"/>
                <w:szCs w:val="16"/>
              </w:rPr>
              <w:t>E 11.1.1</w:t>
            </w:r>
          </w:p>
        </w:tc>
        <w:tc>
          <w:tcPr>
            <w:tcW w:w="2127" w:type="dxa"/>
            <w:vAlign w:val="center"/>
          </w:tcPr>
          <w:p w:rsidR="00947FFB" w:rsidRPr="002E5B17" w:rsidRDefault="00947FFB" w:rsidP="00947FFB">
            <w:pPr>
              <w:tabs>
                <w:tab w:val="left" w:pos="3120"/>
              </w:tabs>
              <w:rPr>
                <w:sz w:val="16"/>
                <w:szCs w:val="16"/>
              </w:rPr>
            </w:pPr>
            <w:r w:rsidRPr="002E5B17">
              <w:rPr>
                <w:sz w:val="16"/>
                <w:szCs w:val="16"/>
              </w:rPr>
              <w:t>Birimlerce Personel Yetersizliğinden Kaynaklanan Durumlarda, Faaliyetlerin Yürütülmesine Devam Edilebilmesi İçin Mevcut Personelin Tüm Faaliyetleri Öğrenmesini Sağlayacak Tedbirleri Alacaktır. (Belirli Dönemlerde Personele Görev Değişikliği Yapılması Sağlanacaktır.) Her İş İçin Asıl Ve Yedek Sorumlular Belirlenecektir.</w:t>
            </w:r>
          </w:p>
        </w:tc>
        <w:tc>
          <w:tcPr>
            <w:tcW w:w="1275" w:type="dxa"/>
          </w:tcPr>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r w:rsidRPr="002E5B17">
              <w:rPr>
                <w:sz w:val="16"/>
                <w:szCs w:val="16"/>
              </w:rPr>
              <w:t>Tüm Birimler</w:t>
            </w:r>
          </w:p>
        </w:tc>
        <w:tc>
          <w:tcPr>
            <w:tcW w:w="1276" w:type="dxa"/>
            <w:vAlign w:val="center"/>
          </w:tcPr>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r w:rsidRPr="002E5B17">
              <w:rPr>
                <w:sz w:val="16"/>
                <w:szCs w:val="16"/>
              </w:rPr>
              <w:t>İnsan Kaynakları Ve Eğitim Müdürlüğü</w:t>
            </w:r>
          </w:p>
        </w:tc>
        <w:tc>
          <w:tcPr>
            <w:tcW w:w="1559" w:type="dxa"/>
            <w:vAlign w:val="center"/>
          </w:tcPr>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r w:rsidRPr="002E5B17">
              <w:rPr>
                <w:sz w:val="16"/>
                <w:szCs w:val="16"/>
              </w:rPr>
              <w:t>Tüm Faaliyetlerin Öğrenilmesi</w:t>
            </w:r>
          </w:p>
          <w:p w:rsidR="00947FFB" w:rsidRPr="002E5B17" w:rsidRDefault="00947FFB" w:rsidP="00947FFB">
            <w:pPr>
              <w:tabs>
                <w:tab w:val="left" w:pos="3120"/>
              </w:tabs>
              <w:rPr>
                <w:sz w:val="16"/>
                <w:szCs w:val="16"/>
              </w:rPr>
            </w:pPr>
          </w:p>
        </w:tc>
        <w:tc>
          <w:tcPr>
            <w:tcW w:w="1560" w:type="dxa"/>
          </w:tcPr>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pPr>
            <w:r>
              <w:t xml:space="preserve">   Ocak 2015</w:t>
            </w: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tc>
        <w:tc>
          <w:tcPr>
            <w:tcW w:w="1750" w:type="dxa"/>
            <w:vMerge w:val="restart"/>
          </w:tcPr>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Default="00947FFB" w:rsidP="00947FFB">
            <w:pPr>
              <w:tabs>
                <w:tab w:val="left" w:pos="3120"/>
              </w:tabs>
              <w:jc w:val="center"/>
            </w:pPr>
            <w:r w:rsidRPr="00D20252">
              <w:rPr>
                <w:sz w:val="18"/>
                <w:szCs w:val="18"/>
              </w:rPr>
              <w:t>Yeterli Güvence Sağlanmamaktadır. Bu Nedenle İlgili Eylemler Ön Görülmüştür</w:t>
            </w:r>
            <w:r>
              <w:t>.</w:t>
            </w:r>
          </w:p>
        </w:tc>
      </w:tr>
      <w:tr w:rsidR="00947FFB" w:rsidTr="008A6411">
        <w:trPr>
          <w:trHeight w:val="1304"/>
        </w:trPr>
        <w:tc>
          <w:tcPr>
            <w:tcW w:w="1000" w:type="dxa"/>
            <w:vMerge/>
            <w:vAlign w:val="center"/>
          </w:tcPr>
          <w:p w:rsidR="00947FFB" w:rsidRPr="002E5B17" w:rsidRDefault="00947FFB" w:rsidP="00947FFB">
            <w:pPr>
              <w:tabs>
                <w:tab w:val="left" w:pos="3120"/>
              </w:tabs>
              <w:jc w:val="center"/>
              <w:rPr>
                <w:sz w:val="16"/>
                <w:szCs w:val="16"/>
              </w:rPr>
            </w:pPr>
          </w:p>
        </w:tc>
        <w:tc>
          <w:tcPr>
            <w:tcW w:w="1843" w:type="dxa"/>
            <w:vMerge/>
          </w:tcPr>
          <w:p w:rsidR="00947FFB" w:rsidRPr="002E5B17" w:rsidRDefault="00947FFB" w:rsidP="00947FFB">
            <w:pPr>
              <w:rPr>
                <w:rFonts w:eastAsia="Times New Roman" w:cs="Arial"/>
                <w:sz w:val="16"/>
                <w:szCs w:val="16"/>
                <w:lang w:eastAsia="tr-TR"/>
              </w:rPr>
            </w:pPr>
          </w:p>
        </w:tc>
        <w:tc>
          <w:tcPr>
            <w:tcW w:w="2409" w:type="dxa"/>
            <w:vMerge/>
          </w:tcPr>
          <w:p w:rsidR="00947FFB" w:rsidRPr="002E5B17" w:rsidRDefault="00947FFB" w:rsidP="00947FFB">
            <w:pPr>
              <w:rPr>
                <w:rFonts w:eastAsia="Times New Roman" w:cs="Arial"/>
                <w:sz w:val="16"/>
                <w:szCs w:val="16"/>
                <w:lang w:eastAsia="tr-TR"/>
              </w:rPr>
            </w:pPr>
          </w:p>
        </w:tc>
        <w:tc>
          <w:tcPr>
            <w:tcW w:w="1134" w:type="dxa"/>
            <w:vAlign w:val="center"/>
          </w:tcPr>
          <w:p w:rsidR="00947FFB" w:rsidRPr="002E5B17" w:rsidRDefault="00947FFB" w:rsidP="00947FFB">
            <w:pPr>
              <w:tabs>
                <w:tab w:val="left" w:pos="3120"/>
              </w:tabs>
              <w:rPr>
                <w:sz w:val="16"/>
                <w:szCs w:val="16"/>
              </w:rPr>
            </w:pPr>
            <w:r w:rsidRPr="002E5B17">
              <w:rPr>
                <w:sz w:val="16"/>
                <w:szCs w:val="16"/>
              </w:rPr>
              <w:t>E 11.1.2</w:t>
            </w:r>
          </w:p>
        </w:tc>
        <w:tc>
          <w:tcPr>
            <w:tcW w:w="2127" w:type="dxa"/>
            <w:vAlign w:val="center"/>
          </w:tcPr>
          <w:p w:rsidR="00947FFB" w:rsidRPr="002E5B17" w:rsidRDefault="00947FFB" w:rsidP="00947FFB">
            <w:pPr>
              <w:tabs>
                <w:tab w:val="left" w:pos="3120"/>
              </w:tabs>
              <w:rPr>
                <w:sz w:val="16"/>
                <w:szCs w:val="16"/>
              </w:rPr>
            </w:pPr>
            <w:r w:rsidRPr="002E5B17">
              <w:rPr>
                <w:sz w:val="16"/>
                <w:szCs w:val="16"/>
              </w:rPr>
              <w:t>Birimlerce, Yeni Bilgi Sistemlerine Geçiş, Yöntem Değişikliklerinin Varlığı, Mevzuat Değişiklikleri Gibi Durumlarda Bilgilendirme Ve Eğitim Faaliyetlerinin Yapılması Sağlanacaktır.</w:t>
            </w:r>
          </w:p>
        </w:tc>
        <w:tc>
          <w:tcPr>
            <w:tcW w:w="1275" w:type="dxa"/>
            <w:vAlign w:val="center"/>
          </w:tcPr>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r w:rsidRPr="002E5B17">
              <w:rPr>
                <w:sz w:val="16"/>
                <w:szCs w:val="16"/>
              </w:rPr>
              <w:t>Tüm Birimler</w:t>
            </w:r>
          </w:p>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p>
        </w:tc>
        <w:tc>
          <w:tcPr>
            <w:tcW w:w="1276" w:type="dxa"/>
            <w:vAlign w:val="center"/>
          </w:tcPr>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r w:rsidRPr="002E5B17">
              <w:rPr>
                <w:sz w:val="16"/>
                <w:szCs w:val="16"/>
              </w:rPr>
              <w:t>İnsan Kaynakları Ve Eğitim Müdürlüğü</w:t>
            </w:r>
          </w:p>
        </w:tc>
        <w:tc>
          <w:tcPr>
            <w:tcW w:w="1559" w:type="dxa"/>
            <w:vAlign w:val="center"/>
          </w:tcPr>
          <w:p w:rsidR="00947FFB" w:rsidRPr="002E5B17" w:rsidRDefault="00947FFB" w:rsidP="00947FFB">
            <w:pPr>
              <w:tabs>
                <w:tab w:val="left" w:pos="3120"/>
              </w:tabs>
              <w:rPr>
                <w:sz w:val="16"/>
                <w:szCs w:val="16"/>
              </w:rPr>
            </w:pPr>
          </w:p>
          <w:p w:rsidR="00947FFB" w:rsidRPr="002E5B17" w:rsidRDefault="00947FFB" w:rsidP="00947FFB">
            <w:pPr>
              <w:tabs>
                <w:tab w:val="left" w:pos="3120"/>
              </w:tabs>
              <w:rPr>
                <w:sz w:val="16"/>
                <w:szCs w:val="16"/>
              </w:rPr>
            </w:pPr>
            <w:r w:rsidRPr="002E5B17">
              <w:rPr>
                <w:sz w:val="16"/>
                <w:szCs w:val="16"/>
              </w:rPr>
              <w:t>Hizmet İçi Eğitim</w:t>
            </w:r>
          </w:p>
        </w:tc>
        <w:tc>
          <w:tcPr>
            <w:tcW w:w="1560" w:type="dxa"/>
          </w:tcPr>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pPr>
            <w:r>
              <w:t xml:space="preserve">   Sürekli</w:t>
            </w:r>
          </w:p>
          <w:p w:rsidR="00947FFB" w:rsidRDefault="00947FFB" w:rsidP="00947FFB">
            <w:pPr>
              <w:tabs>
                <w:tab w:val="left" w:pos="3120"/>
              </w:tabs>
              <w:jc w:val="center"/>
            </w:pPr>
          </w:p>
        </w:tc>
        <w:tc>
          <w:tcPr>
            <w:tcW w:w="1750" w:type="dxa"/>
            <w:vMerge/>
          </w:tcPr>
          <w:p w:rsidR="00947FFB" w:rsidRDefault="00947FFB" w:rsidP="00947FFB">
            <w:pPr>
              <w:tabs>
                <w:tab w:val="left" w:pos="3120"/>
              </w:tabs>
              <w:jc w:val="center"/>
            </w:pPr>
          </w:p>
        </w:tc>
      </w:tr>
      <w:tr w:rsidR="00947FFB" w:rsidTr="008A6411">
        <w:trPr>
          <w:trHeight w:val="1030"/>
        </w:trPr>
        <w:tc>
          <w:tcPr>
            <w:tcW w:w="1000" w:type="dxa"/>
            <w:vMerge/>
            <w:vAlign w:val="center"/>
          </w:tcPr>
          <w:p w:rsidR="00947FFB" w:rsidRPr="002E5B17" w:rsidRDefault="00947FFB" w:rsidP="00947FFB">
            <w:pPr>
              <w:tabs>
                <w:tab w:val="left" w:pos="3120"/>
              </w:tabs>
              <w:jc w:val="center"/>
              <w:rPr>
                <w:sz w:val="16"/>
                <w:szCs w:val="16"/>
              </w:rPr>
            </w:pPr>
          </w:p>
        </w:tc>
        <w:tc>
          <w:tcPr>
            <w:tcW w:w="1843" w:type="dxa"/>
            <w:vMerge/>
          </w:tcPr>
          <w:p w:rsidR="00947FFB" w:rsidRPr="002E5B17" w:rsidRDefault="00947FFB" w:rsidP="00947FFB">
            <w:pPr>
              <w:rPr>
                <w:rFonts w:eastAsia="Times New Roman" w:cs="Arial"/>
                <w:sz w:val="16"/>
                <w:szCs w:val="16"/>
                <w:lang w:eastAsia="tr-TR"/>
              </w:rPr>
            </w:pPr>
          </w:p>
        </w:tc>
        <w:tc>
          <w:tcPr>
            <w:tcW w:w="2409" w:type="dxa"/>
            <w:vMerge/>
          </w:tcPr>
          <w:p w:rsidR="00947FFB" w:rsidRPr="002E5B17" w:rsidRDefault="00947FFB" w:rsidP="00947FFB">
            <w:pPr>
              <w:rPr>
                <w:rFonts w:eastAsia="Times New Roman" w:cs="Arial"/>
                <w:sz w:val="16"/>
                <w:szCs w:val="16"/>
                <w:lang w:eastAsia="tr-TR"/>
              </w:rPr>
            </w:pPr>
          </w:p>
        </w:tc>
        <w:tc>
          <w:tcPr>
            <w:tcW w:w="1134" w:type="dxa"/>
            <w:vAlign w:val="center"/>
          </w:tcPr>
          <w:p w:rsidR="00947FFB" w:rsidRPr="002E5B17" w:rsidRDefault="00947FFB" w:rsidP="00947FFB">
            <w:pPr>
              <w:tabs>
                <w:tab w:val="left" w:pos="3120"/>
              </w:tabs>
              <w:rPr>
                <w:sz w:val="16"/>
                <w:szCs w:val="16"/>
              </w:rPr>
            </w:pPr>
            <w:r w:rsidRPr="002E5B17">
              <w:rPr>
                <w:sz w:val="16"/>
                <w:szCs w:val="16"/>
              </w:rPr>
              <w:t>E 11.1.3</w:t>
            </w:r>
          </w:p>
        </w:tc>
        <w:tc>
          <w:tcPr>
            <w:tcW w:w="2127" w:type="dxa"/>
            <w:vAlign w:val="center"/>
          </w:tcPr>
          <w:p w:rsidR="00947FFB" w:rsidRPr="002E5B17" w:rsidRDefault="00947FFB" w:rsidP="00947FFB">
            <w:pPr>
              <w:tabs>
                <w:tab w:val="left" w:pos="3120"/>
              </w:tabs>
              <w:rPr>
                <w:sz w:val="16"/>
                <w:szCs w:val="16"/>
              </w:rPr>
            </w:pPr>
            <w:r w:rsidRPr="002E5B17">
              <w:rPr>
                <w:sz w:val="16"/>
                <w:szCs w:val="16"/>
              </w:rPr>
              <w:t>Kurumun, Bilgilendirme Ve Eğitim Faaliyetlerinin Etkin Yapılabilmesi İçin Eğitim Birim</w:t>
            </w:r>
            <w:r>
              <w:rPr>
                <w:sz w:val="16"/>
                <w:szCs w:val="16"/>
              </w:rPr>
              <w:t>inin Yapısı Güçlendirilecektir.</w:t>
            </w:r>
          </w:p>
        </w:tc>
        <w:tc>
          <w:tcPr>
            <w:tcW w:w="1275" w:type="dxa"/>
            <w:vAlign w:val="center"/>
          </w:tcPr>
          <w:p w:rsidR="00947FFB" w:rsidRPr="002E5B17" w:rsidRDefault="00947FFB" w:rsidP="00947FFB">
            <w:pPr>
              <w:tabs>
                <w:tab w:val="left" w:pos="3120"/>
              </w:tabs>
              <w:rPr>
                <w:sz w:val="16"/>
                <w:szCs w:val="16"/>
              </w:rPr>
            </w:pPr>
            <w:r w:rsidRPr="002E5B17">
              <w:rPr>
                <w:sz w:val="16"/>
                <w:szCs w:val="16"/>
              </w:rPr>
              <w:t>Üst Yönetim</w:t>
            </w:r>
          </w:p>
        </w:tc>
        <w:tc>
          <w:tcPr>
            <w:tcW w:w="1276" w:type="dxa"/>
            <w:vAlign w:val="center"/>
          </w:tcPr>
          <w:p w:rsidR="00947FFB" w:rsidRDefault="00947FFB" w:rsidP="00947FFB">
            <w:pPr>
              <w:tabs>
                <w:tab w:val="left" w:pos="3120"/>
              </w:tabs>
              <w:rPr>
                <w:sz w:val="16"/>
                <w:szCs w:val="16"/>
              </w:rPr>
            </w:pPr>
          </w:p>
          <w:p w:rsidR="00947FFB" w:rsidRPr="002E5B17" w:rsidRDefault="00947FFB" w:rsidP="00947FFB">
            <w:pPr>
              <w:tabs>
                <w:tab w:val="left" w:pos="3120"/>
              </w:tabs>
              <w:rPr>
                <w:sz w:val="16"/>
                <w:szCs w:val="16"/>
              </w:rPr>
            </w:pPr>
            <w:r w:rsidRPr="002E5B17">
              <w:rPr>
                <w:sz w:val="16"/>
                <w:szCs w:val="16"/>
              </w:rPr>
              <w:t>İnsan Kaynakları Ve Eğitim Müdürlüğü</w:t>
            </w:r>
          </w:p>
        </w:tc>
        <w:tc>
          <w:tcPr>
            <w:tcW w:w="1559" w:type="dxa"/>
          </w:tcPr>
          <w:p w:rsidR="00947FFB" w:rsidRPr="002E5B17" w:rsidRDefault="00947FFB" w:rsidP="00947FFB">
            <w:pPr>
              <w:tabs>
                <w:tab w:val="left" w:pos="3120"/>
              </w:tabs>
              <w:jc w:val="center"/>
              <w:rPr>
                <w:sz w:val="16"/>
                <w:szCs w:val="16"/>
              </w:rPr>
            </w:pPr>
          </w:p>
          <w:p w:rsidR="00947FFB" w:rsidRPr="002E5B17" w:rsidRDefault="00947FFB" w:rsidP="00947FFB">
            <w:pPr>
              <w:tabs>
                <w:tab w:val="left" w:pos="3120"/>
              </w:tabs>
              <w:jc w:val="center"/>
              <w:rPr>
                <w:sz w:val="16"/>
                <w:szCs w:val="16"/>
              </w:rPr>
            </w:pPr>
          </w:p>
        </w:tc>
        <w:tc>
          <w:tcPr>
            <w:tcW w:w="1560" w:type="dxa"/>
          </w:tcPr>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pPr>
            <w:r>
              <w:t xml:space="preserve">     Sürekli</w:t>
            </w:r>
          </w:p>
        </w:tc>
        <w:tc>
          <w:tcPr>
            <w:tcW w:w="1750" w:type="dxa"/>
            <w:vMerge/>
          </w:tcPr>
          <w:p w:rsidR="00947FFB" w:rsidRDefault="00947FFB" w:rsidP="00947FFB">
            <w:pPr>
              <w:tabs>
                <w:tab w:val="left" w:pos="3120"/>
              </w:tabs>
              <w:jc w:val="center"/>
            </w:pPr>
          </w:p>
        </w:tc>
      </w:tr>
      <w:tr w:rsidR="00947FFB" w:rsidTr="008A6411">
        <w:tc>
          <w:tcPr>
            <w:tcW w:w="1000" w:type="dxa"/>
            <w:vAlign w:val="center"/>
          </w:tcPr>
          <w:p w:rsidR="00947FFB" w:rsidRPr="0006798D" w:rsidRDefault="00947FFB" w:rsidP="00947FFB">
            <w:pPr>
              <w:tabs>
                <w:tab w:val="left" w:pos="3120"/>
              </w:tabs>
              <w:jc w:val="center"/>
              <w:rPr>
                <w:sz w:val="20"/>
                <w:szCs w:val="20"/>
              </w:rPr>
            </w:pPr>
            <w:r w:rsidRPr="0006798D">
              <w:rPr>
                <w:sz w:val="20"/>
                <w:szCs w:val="20"/>
              </w:rPr>
              <w:t>KFS11.2</w:t>
            </w:r>
          </w:p>
        </w:tc>
        <w:tc>
          <w:tcPr>
            <w:tcW w:w="1843" w:type="dxa"/>
            <w:vAlign w:val="center"/>
          </w:tcPr>
          <w:p w:rsidR="00947FFB" w:rsidRPr="00D20252" w:rsidRDefault="00947FFB" w:rsidP="00947FFB">
            <w:pPr>
              <w:rPr>
                <w:rFonts w:eastAsia="Times New Roman" w:cs="Arial"/>
                <w:sz w:val="18"/>
                <w:szCs w:val="18"/>
                <w:lang w:eastAsia="tr-TR"/>
              </w:rPr>
            </w:pPr>
            <w:r w:rsidRPr="00D20252">
              <w:rPr>
                <w:rFonts w:eastAsia="Times New Roman" w:cs="Arial"/>
                <w:sz w:val="18"/>
                <w:szCs w:val="18"/>
                <w:lang w:eastAsia="tr-TR"/>
              </w:rPr>
              <w:t>Gerekli Hallerde Usulüne Uygun Olarak Vekil Personel Görevlendirilmelidir</w:t>
            </w:r>
          </w:p>
          <w:p w:rsidR="00947FFB" w:rsidRPr="00D20252" w:rsidRDefault="00947FFB" w:rsidP="00947FFB">
            <w:pPr>
              <w:rPr>
                <w:rFonts w:eastAsia="Times New Roman" w:cs="Arial"/>
                <w:sz w:val="18"/>
                <w:szCs w:val="18"/>
                <w:lang w:eastAsia="tr-TR"/>
              </w:rPr>
            </w:pPr>
          </w:p>
        </w:tc>
        <w:tc>
          <w:tcPr>
            <w:tcW w:w="2409" w:type="dxa"/>
            <w:vAlign w:val="center"/>
          </w:tcPr>
          <w:p w:rsidR="00947FFB" w:rsidRPr="00D20252" w:rsidRDefault="00947FFB" w:rsidP="00947FFB">
            <w:pPr>
              <w:tabs>
                <w:tab w:val="left" w:pos="3120"/>
              </w:tabs>
              <w:rPr>
                <w:sz w:val="18"/>
                <w:szCs w:val="18"/>
              </w:rPr>
            </w:pPr>
            <w:r w:rsidRPr="00D20252">
              <w:rPr>
                <w:sz w:val="18"/>
                <w:szCs w:val="18"/>
              </w:rPr>
              <w:t>Belediyemizde Vekil Personel Görevlendirme Uygulaması Mevcuttur.</w:t>
            </w:r>
          </w:p>
        </w:tc>
        <w:tc>
          <w:tcPr>
            <w:tcW w:w="1134" w:type="dxa"/>
            <w:vAlign w:val="center"/>
          </w:tcPr>
          <w:p w:rsidR="00947FFB" w:rsidRPr="00D20252" w:rsidRDefault="00947FFB" w:rsidP="00947FFB">
            <w:pPr>
              <w:tabs>
                <w:tab w:val="left" w:pos="3120"/>
              </w:tabs>
              <w:rPr>
                <w:sz w:val="18"/>
                <w:szCs w:val="18"/>
              </w:rPr>
            </w:pPr>
            <w:r w:rsidRPr="00D20252">
              <w:rPr>
                <w:sz w:val="18"/>
                <w:szCs w:val="18"/>
              </w:rPr>
              <w:t>E.11.2.1</w:t>
            </w:r>
          </w:p>
        </w:tc>
        <w:tc>
          <w:tcPr>
            <w:tcW w:w="2127" w:type="dxa"/>
            <w:vAlign w:val="center"/>
          </w:tcPr>
          <w:p w:rsidR="00947FFB" w:rsidRPr="00D20252" w:rsidRDefault="00947FFB" w:rsidP="00947FFB">
            <w:pPr>
              <w:tabs>
                <w:tab w:val="left" w:pos="3120"/>
              </w:tabs>
              <w:rPr>
                <w:sz w:val="18"/>
                <w:szCs w:val="18"/>
              </w:rPr>
            </w:pPr>
            <w:r w:rsidRPr="00D20252">
              <w:rPr>
                <w:sz w:val="18"/>
                <w:szCs w:val="18"/>
              </w:rPr>
              <w:t>Kurumumuzda Yürütülen Görevlere Asaleten Atama Koşulu Bulunmayan Durumlarda, Personel Mevzuatında Belirtilen Koşullara Haiz Olanlar Arasında Usulüne Uygun Olarak Vekil Personel Görevlendirilecektir.</w:t>
            </w:r>
          </w:p>
        </w:tc>
        <w:tc>
          <w:tcPr>
            <w:tcW w:w="1275" w:type="dxa"/>
            <w:vAlign w:val="center"/>
          </w:tcPr>
          <w:p w:rsidR="00947FFB" w:rsidRPr="00D20252" w:rsidRDefault="00947FFB" w:rsidP="00947FFB">
            <w:pPr>
              <w:tabs>
                <w:tab w:val="left" w:pos="3120"/>
              </w:tabs>
              <w:rPr>
                <w:sz w:val="18"/>
                <w:szCs w:val="18"/>
              </w:rPr>
            </w:pPr>
            <w:r w:rsidRPr="00D20252">
              <w:rPr>
                <w:sz w:val="18"/>
                <w:szCs w:val="18"/>
              </w:rPr>
              <w:t>Tüm Birimler</w:t>
            </w:r>
          </w:p>
        </w:tc>
        <w:tc>
          <w:tcPr>
            <w:tcW w:w="1276" w:type="dxa"/>
            <w:vAlign w:val="center"/>
          </w:tcPr>
          <w:p w:rsidR="00947FFB" w:rsidRPr="00D20252" w:rsidRDefault="00947FFB" w:rsidP="00947FFB">
            <w:pPr>
              <w:tabs>
                <w:tab w:val="left" w:pos="3120"/>
              </w:tabs>
              <w:rPr>
                <w:sz w:val="18"/>
                <w:szCs w:val="18"/>
              </w:rPr>
            </w:pPr>
            <w:r w:rsidRPr="00D20252">
              <w:rPr>
                <w:sz w:val="18"/>
                <w:szCs w:val="18"/>
              </w:rPr>
              <w:t>İnsan Kaynakları Ve Eğitim Müdürlüğü</w:t>
            </w:r>
          </w:p>
        </w:tc>
        <w:tc>
          <w:tcPr>
            <w:tcW w:w="1559" w:type="dxa"/>
            <w:vAlign w:val="center"/>
          </w:tcPr>
          <w:p w:rsidR="00947FFB" w:rsidRPr="00D20252" w:rsidRDefault="00947FFB" w:rsidP="00947FFB">
            <w:pPr>
              <w:tabs>
                <w:tab w:val="left" w:pos="3120"/>
              </w:tabs>
              <w:rPr>
                <w:sz w:val="18"/>
                <w:szCs w:val="18"/>
              </w:rPr>
            </w:pPr>
            <w:r w:rsidRPr="00D20252">
              <w:rPr>
                <w:sz w:val="18"/>
                <w:szCs w:val="18"/>
              </w:rPr>
              <w:t xml:space="preserve">İşe Alma, </w:t>
            </w:r>
          </w:p>
          <w:p w:rsidR="00947FFB" w:rsidRPr="00D20252" w:rsidRDefault="00947FFB" w:rsidP="00947FFB">
            <w:pPr>
              <w:tabs>
                <w:tab w:val="left" w:pos="3120"/>
              </w:tabs>
              <w:rPr>
                <w:sz w:val="18"/>
                <w:szCs w:val="18"/>
              </w:rPr>
            </w:pPr>
            <w:r w:rsidRPr="00D20252">
              <w:rPr>
                <w:sz w:val="18"/>
                <w:szCs w:val="18"/>
              </w:rPr>
              <w:t>Görevde Yükselme Yönergesi</w:t>
            </w:r>
          </w:p>
          <w:p w:rsidR="00947FFB" w:rsidRPr="00D20252" w:rsidRDefault="00947FFB" w:rsidP="00947FFB">
            <w:pPr>
              <w:tabs>
                <w:tab w:val="left" w:pos="3120"/>
              </w:tabs>
              <w:rPr>
                <w:sz w:val="18"/>
                <w:szCs w:val="18"/>
              </w:rPr>
            </w:pPr>
            <w:r w:rsidRPr="00D20252">
              <w:rPr>
                <w:sz w:val="18"/>
                <w:szCs w:val="18"/>
              </w:rPr>
              <w:t>Yetki Ve İmza Yetkileri Devir Yönergesi</w:t>
            </w:r>
          </w:p>
        </w:tc>
        <w:tc>
          <w:tcPr>
            <w:tcW w:w="1560" w:type="dxa"/>
          </w:tcPr>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rPr>
                <w:sz w:val="18"/>
                <w:szCs w:val="18"/>
              </w:rPr>
            </w:pPr>
            <w:r w:rsidRPr="00D20252">
              <w:rPr>
                <w:sz w:val="18"/>
                <w:szCs w:val="18"/>
              </w:rPr>
              <w:t xml:space="preserve">     Sürekli</w:t>
            </w: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p>
          <w:p w:rsidR="00947FFB" w:rsidRPr="00D20252" w:rsidRDefault="00947FFB" w:rsidP="00947FFB">
            <w:pPr>
              <w:tabs>
                <w:tab w:val="left" w:pos="3120"/>
              </w:tabs>
              <w:rPr>
                <w:sz w:val="18"/>
                <w:szCs w:val="18"/>
              </w:rPr>
            </w:pPr>
            <w:r w:rsidRPr="00D20252">
              <w:rPr>
                <w:sz w:val="18"/>
                <w:szCs w:val="18"/>
              </w:rPr>
              <w:t xml:space="preserve">  </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8A6411">
        <w:tc>
          <w:tcPr>
            <w:tcW w:w="1000" w:type="dxa"/>
            <w:vAlign w:val="center"/>
          </w:tcPr>
          <w:p w:rsidR="00947FFB" w:rsidRPr="0006798D" w:rsidRDefault="00947FFB" w:rsidP="00947FFB">
            <w:pPr>
              <w:tabs>
                <w:tab w:val="left" w:pos="3120"/>
              </w:tabs>
              <w:jc w:val="center"/>
              <w:rPr>
                <w:sz w:val="20"/>
                <w:szCs w:val="20"/>
              </w:rPr>
            </w:pPr>
            <w:r w:rsidRPr="0006798D">
              <w:rPr>
                <w:sz w:val="20"/>
                <w:szCs w:val="20"/>
              </w:rPr>
              <w:t>KFS11.3</w:t>
            </w:r>
          </w:p>
        </w:tc>
        <w:tc>
          <w:tcPr>
            <w:tcW w:w="1843" w:type="dxa"/>
            <w:vAlign w:val="center"/>
          </w:tcPr>
          <w:p w:rsidR="00947FFB" w:rsidRPr="0006798D" w:rsidRDefault="00947FFB" w:rsidP="00947FFB">
            <w:pPr>
              <w:rPr>
                <w:rFonts w:eastAsia="Times New Roman" w:cs="Arial"/>
                <w:sz w:val="20"/>
                <w:szCs w:val="20"/>
                <w:lang w:eastAsia="tr-TR"/>
              </w:rPr>
            </w:pPr>
            <w:r w:rsidRPr="0006798D">
              <w:rPr>
                <w:rFonts w:eastAsia="Times New Roman" w:cs="Arial"/>
                <w:sz w:val="20"/>
                <w:szCs w:val="20"/>
                <w:lang w:eastAsia="tr-TR"/>
              </w:rPr>
              <w:t>Görevden Ayrılan Personelin, İş Veya İşlemlerinin Durumunu Ve Gerekli Belgeleri De İçeren Bir Rapor Hazırlaması Ve Bu Raporu Görevlendirilen Personele Vermesi Yönetici Tarafından Sağlanmalıdır.</w:t>
            </w:r>
          </w:p>
          <w:p w:rsidR="00947FFB" w:rsidRPr="0006798D" w:rsidRDefault="00947FFB" w:rsidP="00947FFB">
            <w:pPr>
              <w:rPr>
                <w:rFonts w:eastAsia="Times New Roman" w:cs="Arial"/>
                <w:sz w:val="20"/>
                <w:szCs w:val="20"/>
                <w:lang w:eastAsia="tr-TR"/>
              </w:rPr>
            </w:pPr>
          </w:p>
        </w:tc>
        <w:tc>
          <w:tcPr>
            <w:tcW w:w="2409" w:type="dxa"/>
            <w:vAlign w:val="center"/>
          </w:tcPr>
          <w:p w:rsidR="00947FFB" w:rsidRPr="0006798D" w:rsidRDefault="00947FFB" w:rsidP="00947FFB">
            <w:pPr>
              <w:tabs>
                <w:tab w:val="left" w:pos="3120"/>
              </w:tabs>
              <w:rPr>
                <w:sz w:val="20"/>
                <w:szCs w:val="20"/>
              </w:rPr>
            </w:pPr>
            <w:r w:rsidRPr="0006798D">
              <w:rPr>
                <w:sz w:val="20"/>
                <w:szCs w:val="20"/>
              </w:rPr>
              <w:t>Göreve Başlayış/Ayrılış/İlişik Kesme Belgeleri Düzenlenmektedir.</w:t>
            </w:r>
          </w:p>
        </w:tc>
        <w:tc>
          <w:tcPr>
            <w:tcW w:w="1134" w:type="dxa"/>
            <w:vAlign w:val="center"/>
          </w:tcPr>
          <w:p w:rsidR="00947FFB" w:rsidRPr="0006798D" w:rsidRDefault="00947FFB" w:rsidP="00947FFB">
            <w:pPr>
              <w:tabs>
                <w:tab w:val="left" w:pos="3120"/>
              </w:tabs>
              <w:rPr>
                <w:sz w:val="19"/>
                <w:szCs w:val="19"/>
              </w:rPr>
            </w:pPr>
            <w:r w:rsidRPr="0006798D">
              <w:rPr>
                <w:sz w:val="19"/>
                <w:szCs w:val="19"/>
              </w:rPr>
              <w:t>E 11.3.1</w:t>
            </w:r>
          </w:p>
        </w:tc>
        <w:tc>
          <w:tcPr>
            <w:tcW w:w="2127" w:type="dxa"/>
            <w:vAlign w:val="center"/>
          </w:tcPr>
          <w:p w:rsidR="00947FFB" w:rsidRPr="0006798D" w:rsidRDefault="00947FFB" w:rsidP="00947FFB">
            <w:pPr>
              <w:tabs>
                <w:tab w:val="left" w:pos="3120"/>
              </w:tabs>
              <w:rPr>
                <w:sz w:val="19"/>
                <w:szCs w:val="19"/>
              </w:rPr>
            </w:pPr>
            <w:r w:rsidRPr="0006798D">
              <w:rPr>
                <w:sz w:val="19"/>
                <w:szCs w:val="19"/>
              </w:rPr>
              <w:t>Birimlerce, Görevinden Ayrılan Personelin Yürüttüğü Görevin Önemlilik Derecesine Göre Gerekli Belgeleri De İçerecek Şekilde Göreviyle İlgili Raporlar Hazırlatıp Yerine Görevlendirilen Personele Teslim Etmesi Yöneticiler Tarafından Sağlanacaktır.</w:t>
            </w:r>
          </w:p>
        </w:tc>
        <w:tc>
          <w:tcPr>
            <w:tcW w:w="1275" w:type="dxa"/>
            <w:vAlign w:val="center"/>
          </w:tcPr>
          <w:p w:rsidR="00947FFB" w:rsidRPr="0006798D" w:rsidRDefault="00947FFB" w:rsidP="00947FFB">
            <w:pPr>
              <w:tabs>
                <w:tab w:val="left" w:pos="3120"/>
              </w:tabs>
              <w:rPr>
                <w:sz w:val="19"/>
                <w:szCs w:val="19"/>
              </w:rPr>
            </w:pPr>
            <w:r w:rsidRPr="0006798D">
              <w:rPr>
                <w:sz w:val="19"/>
                <w:szCs w:val="19"/>
              </w:rPr>
              <w:t>Tüm Yöneticiler</w:t>
            </w:r>
          </w:p>
        </w:tc>
        <w:tc>
          <w:tcPr>
            <w:tcW w:w="1276" w:type="dxa"/>
            <w:vAlign w:val="center"/>
          </w:tcPr>
          <w:p w:rsidR="00947FFB" w:rsidRPr="0006798D" w:rsidRDefault="00947FFB" w:rsidP="00947FFB">
            <w:pPr>
              <w:tabs>
                <w:tab w:val="left" w:pos="3120"/>
              </w:tabs>
              <w:rPr>
                <w:sz w:val="19"/>
                <w:szCs w:val="19"/>
              </w:rPr>
            </w:pPr>
            <w:r w:rsidRPr="0006798D">
              <w:rPr>
                <w:sz w:val="19"/>
                <w:szCs w:val="19"/>
              </w:rPr>
              <w:t>İnsan Kaynakları Ve Eğitim Müdürlüğü</w:t>
            </w:r>
          </w:p>
        </w:tc>
        <w:tc>
          <w:tcPr>
            <w:tcW w:w="1559" w:type="dxa"/>
            <w:vAlign w:val="center"/>
          </w:tcPr>
          <w:p w:rsidR="00947FFB" w:rsidRPr="0006798D" w:rsidRDefault="00947FFB" w:rsidP="00947FFB">
            <w:pPr>
              <w:tabs>
                <w:tab w:val="left" w:pos="3120"/>
              </w:tabs>
              <w:rPr>
                <w:sz w:val="19"/>
                <w:szCs w:val="19"/>
              </w:rPr>
            </w:pPr>
            <w:r w:rsidRPr="0006798D">
              <w:rPr>
                <w:sz w:val="19"/>
                <w:szCs w:val="19"/>
              </w:rPr>
              <w:t xml:space="preserve">İşe Alma, </w:t>
            </w:r>
          </w:p>
          <w:p w:rsidR="00947FFB" w:rsidRPr="0006798D" w:rsidRDefault="00947FFB" w:rsidP="00947FFB">
            <w:pPr>
              <w:tabs>
                <w:tab w:val="left" w:pos="3120"/>
              </w:tabs>
              <w:rPr>
                <w:sz w:val="19"/>
                <w:szCs w:val="19"/>
              </w:rPr>
            </w:pPr>
            <w:r w:rsidRPr="0006798D">
              <w:rPr>
                <w:sz w:val="19"/>
                <w:szCs w:val="19"/>
              </w:rPr>
              <w:t>Görevde Yükselme Yönergesi</w:t>
            </w:r>
          </w:p>
        </w:tc>
        <w:tc>
          <w:tcPr>
            <w:tcW w:w="1560" w:type="dxa"/>
          </w:tcPr>
          <w:p w:rsidR="00947FFB" w:rsidRDefault="00947FFB" w:rsidP="00947FFB">
            <w:pPr>
              <w:tabs>
                <w:tab w:val="left" w:pos="3120"/>
              </w:tabs>
            </w:pPr>
          </w:p>
          <w:p w:rsidR="00947FFB" w:rsidRDefault="00947FFB" w:rsidP="00947FFB">
            <w:pPr>
              <w:tabs>
                <w:tab w:val="left" w:pos="3120"/>
              </w:tabs>
            </w:pPr>
          </w:p>
          <w:p w:rsidR="00947FFB" w:rsidRDefault="00947FFB" w:rsidP="00947FFB">
            <w:pPr>
              <w:tabs>
                <w:tab w:val="left" w:pos="3120"/>
              </w:tabs>
            </w:pPr>
          </w:p>
          <w:p w:rsidR="00947FFB" w:rsidRDefault="00947FFB" w:rsidP="00947FFB">
            <w:pPr>
              <w:tabs>
                <w:tab w:val="left" w:pos="3120"/>
              </w:tabs>
            </w:pPr>
          </w:p>
          <w:p w:rsidR="00947FFB" w:rsidRDefault="00947FFB" w:rsidP="00947FFB">
            <w:pPr>
              <w:tabs>
                <w:tab w:val="left" w:pos="3120"/>
              </w:tabs>
            </w:pPr>
            <w:r>
              <w:t xml:space="preserve">     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8A6411">
        <w:tc>
          <w:tcPr>
            <w:tcW w:w="1000"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Standart Kod No</w:t>
            </w:r>
          </w:p>
        </w:tc>
        <w:tc>
          <w:tcPr>
            <w:tcW w:w="1843"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Kamu İç Kontrol Standardı Ve Genel Şartı</w:t>
            </w:r>
          </w:p>
        </w:tc>
        <w:tc>
          <w:tcPr>
            <w:tcW w:w="2409"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Mevcut Durum</w:t>
            </w:r>
          </w:p>
        </w:tc>
        <w:tc>
          <w:tcPr>
            <w:tcW w:w="1134"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Eylem Kod No</w:t>
            </w:r>
          </w:p>
        </w:tc>
        <w:tc>
          <w:tcPr>
            <w:tcW w:w="2127"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Öngörülen Eylem Veya Eylemler</w:t>
            </w:r>
          </w:p>
        </w:tc>
        <w:tc>
          <w:tcPr>
            <w:tcW w:w="1275"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Sorumlu Birim Veya Çalışma Grubu Üyeleri</w:t>
            </w:r>
          </w:p>
        </w:tc>
        <w:tc>
          <w:tcPr>
            <w:tcW w:w="1276"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İşbirliği Yapılacak Birim</w:t>
            </w:r>
          </w:p>
        </w:tc>
        <w:tc>
          <w:tcPr>
            <w:tcW w:w="1559"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Çıktı/Sonuç</w:t>
            </w:r>
          </w:p>
        </w:tc>
        <w:tc>
          <w:tcPr>
            <w:tcW w:w="1560"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Tamamlanma Tarihi</w:t>
            </w:r>
          </w:p>
        </w:tc>
        <w:tc>
          <w:tcPr>
            <w:tcW w:w="1750" w:type="dxa"/>
            <w:shd w:val="clear" w:color="auto" w:fill="E2EFD9" w:themeFill="accent6" w:themeFillTint="33"/>
            <w:vAlign w:val="center"/>
          </w:tcPr>
          <w:p w:rsidR="00947FFB" w:rsidRPr="0006798D" w:rsidRDefault="00947FFB" w:rsidP="00947FFB">
            <w:pPr>
              <w:tabs>
                <w:tab w:val="left" w:pos="3120"/>
              </w:tabs>
              <w:jc w:val="center"/>
              <w:rPr>
                <w:sz w:val="20"/>
                <w:szCs w:val="20"/>
              </w:rPr>
            </w:pPr>
            <w:r w:rsidRPr="0006798D">
              <w:rPr>
                <w:sz w:val="20"/>
                <w:szCs w:val="20"/>
              </w:rPr>
              <w:t>Açıklama</w:t>
            </w:r>
          </w:p>
        </w:tc>
      </w:tr>
      <w:tr w:rsidR="00947FFB" w:rsidTr="009407A2">
        <w:tc>
          <w:tcPr>
            <w:tcW w:w="1000" w:type="dxa"/>
            <w:vAlign w:val="center"/>
          </w:tcPr>
          <w:p w:rsidR="00947FFB" w:rsidRPr="00563212" w:rsidRDefault="00947FFB" w:rsidP="00947FFB">
            <w:pPr>
              <w:tabs>
                <w:tab w:val="left" w:pos="3120"/>
              </w:tabs>
              <w:rPr>
                <w:b/>
              </w:rPr>
            </w:pPr>
            <w:r w:rsidRPr="00563212">
              <w:rPr>
                <w:b/>
              </w:rPr>
              <w:t>KFS12</w:t>
            </w:r>
          </w:p>
        </w:tc>
        <w:tc>
          <w:tcPr>
            <w:tcW w:w="14933" w:type="dxa"/>
            <w:gridSpan w:val="9"/>
            <w:vAlign w:val="center"/>
          </w:tcPr>
          <w:p w:rsidR="00947FFB" w:rsidRPr="00563212" w:rsidRDefault="00947FFB" w:rsidP="00947FFB">
            <w:pPr>
              <w:tabs>
                <w:tab w:val="left" w:pos="3120"/>
              </w:tabs>
              <w:rPr>
                <w:b/>
              </w:rPr>
            </w:pPr>
            <w:r w:rsidRPr="00563212">
              <w:rPr>
                <w:b/>
              </w:rPr>
              <w:t>Bilgi Sistemleri Kontrolleri: İdareler, Bilgi Sistemlerinin Sürekliliğini Ve Güvenilirliğini Sağlamak İçin Gerekli Kontrol Mekanizmaları Geliştirmelidir</w:t>
            </w:r>
          </w:p>
        </w:tc>
      </w:tr>
      <w:tr w:rsidR="00947FFB" w:rsidTr="008A6411">
        <w:trPr>
          <w:trHeight w:val="1410"/>
        </w:trPr>
        <w:tc>
          <w:tcPr>
            <w:tcW w:w="1000" w:type="dxa"/>
            <w:vMerge w:val="restart"/>
            <w:vAlign w:val="center"/>
          </w:tcPr>
          <w:p w:rsidR="00947FFB" w:rsidRPr="0006798D" w:rsidRDefault="00947FFB" w:rsidP="00947FFB">
            <w:pPr>
              <w:tabs>
                <w:tab w:val="left" w:pos="3120"/>
              </w:tabs>
              <w:jc w:val="center"/>
              <w:rPr>
                <w:sz w:val="20"/>
                <w:szCs w:val="20"/>
              </w:rPr>
            </w:pPr>
            <w:r w:rsidRPr="0006798D">
              <w:rPr>
                <w:sz w:val="20"/>
                <w:szCs w:val="20"/>
              </w:rPr>
              <w:t>KFS12.1</w:t>
            </w:r>
          </w:p>
        </w:tc>
        <w:tc>
          <w:tcPr>
            <w:tcW w:w="1843" w:type="dxa"/>
            <w:vMerge w:val="restart"/>
            <w:vAlign w:val="center"/>
          </w:tcPr>
          <w:p w:rsidR="00947FFB" w:rsidRPr="0006798D" w:rsidRDefault="00947FFB" w:rsidP="00947FFB">
            <w:pPr>
              <w:rPr>
                <w:rFonts w:eastAsia="Times New Roman" w:cs="Arial"/>
                <w:sz w:val="20"/>
                <w:szCs w:val="20"/>
                <w:lang w:eastAsia="tr-TR"/>
              </w:rPr>
            </w:pPr>
            <w:r w:rsidRPr="0006798D">
              <w:rPr>
                <w:rFonts w:eastAsia="Times New Roman" w:cs="Arial"/>
                <w:sz w:val="20"/>
                <w:szCs w:val="20"/>
                <w:lang w:eastAsia="tr-TR"/>
              </w:rPr>
              <w:t>Bilgi Sistemlerinin Sürekliliğini Ve Güvenilirliğini Sağlayacak Kontroller Yazılı Olarak Belirlenmeli Ve Uygulanmalıdır.</w:t>
            </w:r>
          </w:p>
          <w:p w:rsidR="00947FFB" w:rsidRPr="0006798D" w:rsidRDefault="00947FFB" w:rsidP="00947FFB">
            <w:pPr>
              <w:rPr>
                <w:rFonts w:eastAsia="Times New Roman" w:cs="Arial"/>
                <w:sz w:val="20"/>
                <w:szCs w:val="20"/>
                <w:lang w:eastAsia="tr-TR"/>
              </w:rPr>
            </w:pPr>
          </w:p>
        </w:tc>
        <w:tc>
          <w:tcPr>
            <w:tcW w:w="2409" w:type="dxa"/>
            <w:vMerge w:val="restart"/>
            <w:vAlign w:val="center"/>
          </w:tcPr>
          <w:p w:rsidR="00947FFB" w:rsidRPr="0006798D" w:rsidRDefault="00947FFB" w:rsidP="00947FFB">
            <w:pPr>
              <w:tabs>
                <w:tab w:val="left" w:pos="3120"/>
              </w:tabs>
              <w:rPr>
                <w:sz w:val="20"/>
                <w:szCs w:val="20"/>
              </w:rPr>
            </w:pPr>
            <w:r w:rsidRPr="0006798D">
              <w:rPr>
                <w:sz w:val="20"/>
                <w:szCs w:val="20"/>
              </w:rPr>
              <w:t>Yazılı Belirleme Yapılmamıştır.</w:t>
            </w:r>
          </w:p>
        </w:tc>
        <w:tc>
          <w:tcPr>
            <w:tcW w:w="1134" w:type="dxa"/>
            <w:vMerge w:val="restart"/>
            <w:vAlign w:val="center"/>
          </w:tcPr>
          <w:p w:rsidR="00947FFB" w:rsidRPr="0006798D" w:rsidRDefault="00947FFB" w:rsidP="00947FFB">
            <w:pPr>
              <w:tabs>
                <w:tab w:val="left" w:pos="3120"/>
              </w:tabs>
              <w:rPr>
                <w:sz w:val="19"/>
                <w:szCs w:val="19"/>
              </w:rPr>
            </w:pPr>
            <w:r w:rsidRPr="0006798D">
              <w:rPr>
                <w:sz w:val="19"/>
                <w:szCs w:val="19"/>
              </w:rPr>
              <w:t>E 12.1.1</w:t>
            </w:r>
          </w:p>
        </w:tc>
        <w:tc>
          <w:tcPr>
            <w:tcW w:w="2127" w:type="dxa"/>
            <w:vMerge w:val="restart"/>
            <w:vAlign w:val="center"/>
          </w:tcPr>
          <w:p w:rsidR="00947FFB" w:rsidRPr="0006798D" w:rsidRDefault="00947FFB" w:rsidP="00947FFB">
            <w:pPr>
              <w:rPr>
                <w:rFonts w:eastAsia="Times New Roman" w:cs="Arial"/>
                <w:sz w:val="19"/>
                <w:szCs w:val="19"/>
                <w:lang w:eastAsia="tr-TR"/>
              </w:rPr>
            </w:pPr>
            <w:r w:rsidRPr="0006798D">
              <w:rPr>
                <w:rFonts w:eastAsia="Times New Roman" w:cs="Arial"/>
                <w:sz w:val="19"/>
                <w:szCs w:val="19"/>
                <w:lang w:eastAsia="tr-TR"/>
              </w:rPr>
              <w:t>Bilgi Sistemlerinin Sürekliliğini Ve Güvenilirliğini Sağlayacak Kontrolleri De İçeren Kurum Bilgi Güvenliği Politikası Ve Uygulama Prosedürleri Hazırlanması Ve Bu Dokümanların Üst Yöneticiye Onaylatılıp Uygulamaya Sokulması</w:t>
            </w:r>
          </w:p>
          <w:p w:rsidR="00947FFB" w:rsidRPr="0006798D" w:rsidRDefault="00947FFB" w:rsidP="00947FFB">
            <w:pPr>
              <w:tabs>
                <w:tab w:val="left" w:pos="3120"/>
              </w:tabs>
              <w:rPr>
                <w:sz w:val="19"/>
                <w:szCs w:val="19"/>
              </w:rPr>
            </w:pPr>
          </w:p>
        </w:tc>
        <w:tc>
          <w:tcPr>
            <w:tcW w:w="1275" w:type="dxa"/>
            <w:vMerge w:val="restart"/>
            <w:vAlign w:val="center"/>
          </w:tcPr>
          <w:p w:rsidR="00947FFB" w:rsidRPr="0006798D" w:rsidRDefault="00947FFB" w:rsidP="00947FFB">
            <w:pPr>
              <w:tabs>
                <w:tab w:val="left" w:pos="3120"/>
              </w:tabs>
              <w:rPr>
                <w:sz w:val="19"/>
                <w:szCs w:val="19"/>
              </w:rPr>
            </w:pPr>
            <w:r w:rsidRPr="0006798D">
              <w:rPr>
                <w:sz w:val="19"/>
                <w:szCs w:val="19"/>
              </w:rPr>
              <w:t>Mali Hizmetler Müdürlüğü</w:t>
            </w:r>
          </w:p>
        </w:tc>
        <w:tc>
          <w:tcPr>
            <w:tcW w:w="1276" w:type="dxa"/>
            <w:vAlign w:val="center"/>
          </w:tcPr>
          <w:p w:rsidR="00947FFB" w:rsidRPr="0006798D" w:rsidRDefault="00947FFB" w:rsidP="00947FFB">
            <w:pPr>
              <w:tabs>
                <w:tab w:val="left" w:pos="3120"/>
              </w:tabs>
              <w:rPr>
                <w:sz w:val="19"/>
                <w:szCs w:val="19"/>
              </w:rPr>
            </w:pPr>
            <w:r w:rsidRPr="0006798D">
              <w:rPr>
                <w:sz w:val="19"/>
                <w:szCs w:val="19"/>
              </w:rPr>
              <w:t>Yazı İşleri Müdürlüğü</w:t>
            </w:r>
          </w:p>
        </w:tc>
        <w:tc>
          <w:tcPr>
            <w:tcW w:w="1559" w:type="dxa"/>
            <w:vAlign w:val="center"/>
          </w:tcPr>
          <w:p w:rsidR="00947FFB" w:rsidRPr="0006798D" w:rsidRDefault="00947FFB" w:rsidP="00947FFB">
            <w:pPr>
              <w:tabs>
                <w:tab w:val="left" w:pos="3120"/>
              </w:tabs>
              <w:rPr>
                <w:sz w:val="19"/>
                <w:szCs w:val="19"/>
              </w:rPr>
            </w:pPr>
            <w:r w:rsidRPr="0006798D">
              <w:rPr>
                <w:sz w:val="19"/>
                <w:szCs w:val="19"/>
              </w:rPr>
              <w:t>Yazılı Prosedürler</w:t>
            </w:r>
          </w:p>
        </w:tc>
        <w:tc>
          <w:tcPr>
            <w:tcW w:w="1560" w:type="dxa"/>
            <w:tcBorders>
              <w:top w:val="single" w:sz="4" w:space="0" w:color="auto"/>
            </w:tcBorders>
            <w:vAlign w:val="center"/>
          </w:tcPr>
          <w:p w:rsidR="00947FFB" w:rsidRDefault="00947FFB" w:rsidP="00947FFB">
            <w:pPr>
              <w:tabs>
                <w:tab w:val="left" w:pos="3120"/>
              </w:tabs>
              <w:jc w:val="center"/>
            </w:pPr>
            <w:r>
              <w:t>Şubat 2015</w:t>
            </w:r>
          </w:p>
        </w:tc>
        <w:tc>
          <w:tcPr>
            <w:tcW w:w="1750" w:type="dxa"/>
            <w:vMerge w:val="restart"/>
            <w:tcBorders>
              <w:top w:val="single" w:sz="4" w:space="0" w:color="auto"/>
            </w:tcBorders>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D20252" w:rsidRDefault="00947FFB" w:rsidP="00947FFB">
            <w:pPr>
              <w:tabs>
                <w:tab w:val="left" w:pos="3120"/>
              </w:tabs>
              <w:jc w:val="center"/>
              <w:rPr>
                <w:sz w:val="18"/>
                <w:szCs w:val="18"/>
              </w:rPr>
            </w:pPr>
            <w:r w:rsidRPr="00D20252">
              <w:rPr>
                <w:sz w:val="18"/>
                <w:szCs w:val="18"/>
              </w:rPr>
              <w:t>Yeterli Güvence Sağlanmamaktadır. Bu Nedenle İlgili Eylemler Ön Görülmüştür.</w:t>
            </w:r>
          </w:p>
        </w:tc>
      </w:tr>
      <w:tr w:rsidR="00947FFB" w:rsidTr="008A6411">
        <w:trPr>
          <w:trHeight w:val="1620"/>
        </w:trPr>
        <w:tc>
          <w:tcPr>
            <w:tcW w:w="1000" w:type="dxa"/>
            <w:vMerge/>
            <w:vAlign w:val="center"/>
          </w:tcPr>
          <w:p w:rsidR="00947FFB" w:rsidRDefault="00947FFB" w:rsidP="00947FFB">
            <w:pPr>
              <w:tabs>
                <w:tab w:val="left" w:pos="3120"/>
              </w:tabs>
              <w:jc w:val="center"/>
              <w:rPr>
                <w:sz w:val="24"/>
                <w:szCs w:val="24"/>
              </w:rPr>
            </w:pPr>
          </w:p>
        </w:tc>
        <w:tc>
          <w:tcPr>
            <w:tcW w:w="1843" w:type="dxa"/>
            <w:vMerge/>
          </w:tcPr>
          <w:p w:rsidR="00947FFB" w:rsidRPr="009A1705" w:rsidRDefault="00947FFB" w:rsidP="00947FFB">
            <w:pPr>
              <w:rPr>
                <w:rFonts w:ascii="Arial" w:eastAsia="Times New Roman" w:hAnsi="Arial" w:cs="Arial"/>
                <w:sz w:val="20"/>
                <w:szCs w:val="20"/>
                <w:lang w:eastAsia="tr-TR"/>
              </w:rPr>
            </w:pPr>
          </w:p>
        </w:tc>
        <w:tc>
          <w:tcPr>
            <w:tcW w:w="2409" w:type="dxa"/>
            <w:vMerge/>
          </w:tcPr>
          <w:p w:rsidR="00947FFB" w:rsidRDefault="00947FFB" w:rsidP="00947FFB">
            <w:pPr>
              <w:tabs>
                <w:tab w:val="left" w:pos="3120"/>
              </w:tabs>
              <w:jc w:val="center"/>
            </w:pPr>
          </w:p>
        </w:tc>
        <w:tc>
          <w:tcPr>
            <w:tcW w:w="1134" w:type="dxa"/>
            <w:vMerge/>
            <w:vAlign w:val="center"/>
          </w:tcPr>
          <w:p w:rsidR="00947FFB" w:rsidRPr="0006798D" w:rsidRDefault="00947FFB" w:rsidP="00947FFB">
            <w:pPr>
              <w:tabs>
                <w:tab w:val="left" w:pos="3120"/>
              </w:tabs>
              <w:rPr>
                <w:sz w:val="19"/>
                <w:szCs w:val="19"/>
              </w:rPr>
            </w:pPr>
          </w:p>
        </w:tc>
        <w:tc>
          <w:tcPr>
            <w:tcW w:w="2127" w:type="dxa"/>
            <w:vMerge/>
            <w:vAlign w:val="center"/>
          </w:tcPr>
          <w:p w:rsidR="00947FFB" w:rsidRPr="0006798D" w:rsidRDefault="00947FFB" w:rsidP="00947FFB">
            <w:pPr>
              <w:rPr>
                <w:rFonts w:eastAsia="Times New Roman" w:cs="Arial"/>
                <w:sz w:val="19"/>
                <w:szCs w:val="19"/>
                <w:lang w:eastAsia="tr-TR"/>
              </w:rPr>
            </w:pPr>
          </w:p>
        </w:tc>
        <w:tc>
          <w:tcPr>
            <w:tcW w:w="1275" w:type="dxa"/>
            <w:vMerge/>
            <w:vAlign w:val="center"/>
          </w:tcPr>
          <w:p w:rsidR="00947FFB" w:rsidRPr="0006798D" w:rsidRDefault="00947FFB" w:rsidP="00947FFB">
            <w:pPr>
              <w:tabs>
                <w:tab w:val="left" w:pos="3120"/>
              </w:tabs>
              <w:rPr>
                <w:sz w:val="19"/>
                <w:szCs w:val="19"/>
              </w:rPr>
            </w:pPr>
          </w:p>
        </w:tc>
        <w:tc>
          <w:tcPr>
            <w:tcW w:w="1276" w:type="dxa"/>
            <w:vAlign w:val="center"/>
          </w:tcPr>
          <w:p w:rsidR="00947FFB" w:rsidRPr="0006798D" w:rsidRDefault="00947FFB" w:rsidP="00947FFB">
            <w:pPr>
              <w:tabs>
                <w:tab w:val="left" w:pos="3120"/>
              </w:tabs>
              <w:rPr>
                <w:sz w:val="19"/>
                <w:szCs w:val="19"/>
              </w:rPr>
            </w:pPr>
            <w:r w:rsidRPr="0006798D">
              <w:rPr>
                <w:sz w:val="19"/>
                <w:szCs w:val="19"/>
              </w:rPr>
              <w:t>İnsan Kaynakları Ve Eğitim Müdürlüğü</w:t>
            </w:r>
          </w:p>
        </w:tc>
        <w:tc>
          <w:tcPr>
            <w:tcW w:w="1559" w:type="dxa"/>
            <w:vAlign w:val="center"/>
          </w:tcPr>
          <w:p w:rsidR="00947FFB" w:rsidRPr="0006798D" w:rsidRDefault="00947FFB" w:rsidP="00947FFB">
            <w:pPr>
              <w:tabs>
                <w:tab w:val="left" w:pos="3120"/>
              </w:tabs>
              <w:rPr>
                <w:sz w:val="19"/>
                <w:szCs w:val="19"/>
              </w:rPr>
            </w:pPr>
            <w:r w:rsidRPr="0006798D">
              <w:rPr>
                <w:sz w:val="19"/>
                <w:szCs w:val="19"/>
              </w:rPr>
              <w:t>Görev Dağılım Çizelgeleri</w:t>
            </w:r>
          </w:p>
        </w:tc>
        <w:tc>
          <w:tcPr>
            <w:tcW w:w="1560" w:type="dxa"/>
            <w:tcBorders>
              <w:top w:val="single" w:sz="4" w:space="0" w:color="auto"/>
            </w:tcBorders>
            <w:vAlign w:val="center"/>
          </w:tcPr>
          <w:p w:rsidR="00947FFB" w:rsidRDefault="00947FFB" w:rsidP="00947FFB">
            <w:pPr>
              <w:tabs>
                <w:tab w:val="left" w:pos="3120"/>
              </w:tabs>
              <w:jc w:val="center"/>
            </w:pPr>
            <w:r>
              <w:t>Ocak 2015</w:t>
            </w:r>
          </w:p>
        </w:tc>
        <w:tc>
          <w:tcPr>
            <w:tcW w:w="1750" w:type="dxa"/>
            <w:vMerge/>
          </w:tcPr>
          <w:p w:rsidR="00947FFB" w:rsidRDefault="00947FFB" w:rsidP="00947FFB">
            <w:pPr>
              <w:tabs>
                <w:tab w:val="left" w:pos="3120"/>
              </w:tabs>
              <w:jc w:val="center"/>
            </w:pPr>
          </w:p>
        </w:tc>
      </w:tr>
      <w:tr w:rsidR="00947FFB" w:rsidTr="008A6411">
        <w:trPr>
          <w:trHeight w:val="3219"/>
        </w:trPr>
        <w:tc>
          <w:tcPr>
            <w:tcW w:w="1000" w:type="dxa"/>
            <w:vMerge w:val="restart"/>
            <w:vAlign w:val="center"/>
          </w:tcPr>
          <w:p w:rsidR="00947FFB" w:rsidRPr="003413B0" w:rsidRDefault="00947FFB" w:rsidP="00947FFB">
            <w:pPr>
              <w:tabs>
                <w:tab w:val="left" w:pos="3120"/>
              </w:tabs>
              <w:jc w:val="center"/>
              <w:rPr>
                <w:sz w:val="20"/>
                <w:szCs w:val="20"/>
              </w:rPr>
            </w:pPr>
            <w:r w:rsidRPr="003413B0">
              <w:rPr>
                <w:sz w:val="20"/>
                <w:szCs w:val="20"/>
              </w:rPr>
              <w:t>KFS12.2</w:t>
            </w:r>
          </w:p>
        </w:tc>
        <w:tc>
          <w:tcPr>
            <w:tcW w:w="1843" w:type="dxa"/>
            <w:vMerge w:val="restart"/>
            <w:vAlign w:val="center"/>
          </w:tcPr>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Bilgi Sistemine Veri Ve Bilgi Girişi İle Bunlara Erişim Konusunda Yetkilendirmeler Yapılmalı, Hata Ve Usulsüzlüklerin Önlenmesi, Tespit Edilmesi Ve Düzeltilmesini Sağlayacak Mekanizmalar Oluşturulmalıdır.</w:t>
            </w:r>
          </w:p>
          <w:p w:rsidR="00947FFB" w:rsidRPr="003413B0" w:rsidRDefault="00947FFB" w:rsidP="00947FFB">
            <w:pPr>
              <w:rPr>
                <w:rFonts w:eastAsia="Times New Roman" w:cs="Arial"/>
                <w:sz w:val="20"/>
                <w:szCs w:val="20"/>
                <w:lang w:eastAsia="tr-TR"/>
              </w:rPr>
            </w:pPr>
          </w:p>
        </w:tc>
        <w:tc>
          <w:tcPr>
            <w:tcW w:w="2409" w:type="dxa"/>
            <w:vMerge w:val="restart"/>
            <w:vAlign w:val="center"/>
          </w:tcPr>
          <w:p w:rsidR="00947FFB" w:rsidRPr="003413B0" w:rsidRDefault="00947FFB" w:rsidP="00947FFB">
            <w:pPr>
              <w:tabs>
                <w:tab w:val="left" w:pos="3120"/>
              </w:tabs>
              <w:rPr>
                <w:sz w:val="20"/>
                <w:szCs w:val="20"/>
              </w:rPr>
            </w:pPr>
            <w:r w:rsidRPr="003413B0">
              <w:rPr>
                <w:sz w:val="20"/>
                <w:szCs w:val="20"/>
              </w:rPr>
              <w:t>Veri Ve Bilgi Erişim Kontrolleri İle Donanım Ve Bilgisayar Programlarına İlişkin Güvenlik Önlemleri Alınmaktadır. Veri Ve Bilgi Girişi İle Bunlara Erişim Konusunda Yetkili Olan Kişiler Belirlenmiştir.</w:t>
            </w:r>
          </w:p>
        </w:tc>
        <w:tc>
          <w:tcPr>
            <w:tcW w:w="1134" w:type="dxa"/>
            <w:vAlign w:val="center"/>
          </w:tcPr>
          <w:p w:rsidR="00947FFB" w:rsidRPr="003413B0" w:rsidRDefault="00947FFB" w:rsidP="00947FFB">
            <w:pPr>
              <w:tabs>
                <w:tab w:val="left" w:pos="3120"/>
              </w:tabs>
              <w:rPr>
                <w:sz w:val="20"/>
                <w:szCs w:val="20"/>
              </w:rPr>
            </w:pPr>
            <w:r w:rsidRPr="003413B0">
              <w:rPr>
                <w:sz w:val="20"/>
                <w:szCs w:val="20"/>
              </w:rPr>
              <w:t>E 12.2.1</w:t>
            </w:r>
          </w:p>
        </w:tc>
        <w:tc>
          <w:tcPr>
            <w:tcW w:w="2127" w:type="dxa"/>
            <w:vAlign w:val="center"/>
          </w:tcPr>
          <w:p w:rsidR="00947FFB" w:rsidRPr="003413B0" w:rsidRDefault="00947FFB" w:rsidP="00947FFB">
            <w:pPr>
              <w:tabs>
                <w:tab w:val="left" w:pos="3120"/>
              </w:tabs>
              <w:rPr>
                <w:sz w:val="20"/>
                <w:szCs w:val="20"/>
              </w:rPr>
            </w:pPr>
            <w:r w:rsidRPr="003413B0">
              <w:rPr>
                <w:sz w:val="20"/>
                <w:szCs w:val="20"/>
              </w:rPr>
              <w:t>Sorumlu Birim Koordinasyonu Altında Tüm Birimlerin Katılımının Sağlandığı Toplantılarla Veri Ve Bilgi Girişi Yazılım Programları Gerekli Olan Bilgi Ve Raporları Üretecek Bir Analiz Yapma İmkânı Sunacak Şekilde Tasarlanacaktır.</w:t>
            </w:r>
          </w:p>
        </w:tc>
        <w:tc>
          <w:tcPr>
            <w:tcW w:w="1275" w:type="dxa"/>
            <w:vAlign w:val="center"/>
          </w:tcPr>
          <w:p w:rsidR="00947FFB" w:rsidRPr="003413B0" w:rsidRDefault="00947FFB" w:rsidP="00947FFB">
            <w:pPr>
              <w:tabs>
                <w:tab w:val="left" w:pos="3120"/>
              </w:tabs>
              <w:rPr>
                <w:sz w:val="20"/>
                <w:szCs w:val="20"/>
              </w:rPr>
            </w:pPr>
            <w:r w:rsidRPr="003413B0">
              <w:rPr>
                <w:sz w:val="20"/>
                <w:szCs w:val="20"/>
              </w:rPr>
              <w:t>Mali Hizmetler Müdürlüğü</w:t>
            </w:r>
          </w:p>
        </w:tc>
        <w:tc>
          <w:tcPr>
            <w:tcW w:w="1276" w:type="dxa"/>
            <w:vAlign w:val="center"/>
          </w:tcPr>
          <w:p w:rsidR="00947FFB" w:rsidRPr="003413B0" w:rsidRDefault="00947FFB" w:rsidP="00947FFB">
            <w:pPr>
              <w:tabs>
                <w:tab w:val="left" w:pos="3120"/>
              </w:tabs>
              <w:rPr>
                <w:sz w:val="20"/>
                <w:szCs w:val="20"/>
              </w:rPr>
            </w:pPr>
            <w:r w:rsidRPr="003413B0">
              <w:rPr>
                <w:sz w:val="20"/>
                <w:szCs w:val="20"/>
              </w:rPr>
              <w:t>Tüm Birimler</w:t>
            </w:r>
          </w:p>
        </w:tc>
        <w:tc>
          <w:tcPr>
            <w:tcW w:w="1559" w:type="dxa"/>
          </w:tcPr>
          <w:p w:rsidR="00947FFB" w:rsidRPr="003413B0" w:rsidRDefault="00947FFB" w:rsidP="00947FFB">
            <w:pPr>
              <w:tabs>
                <w:tab w:val="left" w:pos="3120"/>
              </w:tabs>
              <w:jc w:val="center"/>
              <w:rPr>
                <w:sz w:val="20"/>
                <w:szCs w:val="20"/>
              </w:rPr>
            </w:pPr>
          </w:p>
        </w:tc>
        <w:tc>
          <w:tcPr>
            <w:tcW w:w="1560" w:type="dxa"/>
            <w:vAlign w:val="center"/>
          </w:tcPr>
          <w:p w:rsidR="00947FFB" w:rsidRPr="003413B0" w:rsidRDefault="00947FFB" w:rsidP="00947FFB">
            <w:pPr>
              <w:tabs>
                <w:tab w:val="left" w:pos="3120"/>
              </w:tabs>
              <w:jc w:val="center"/>
              <w:rPr>
                <w:sz w:val="20"/>
                <w:szCs w:val="20"/>
              </w:rPr>
            </w:pPr>
            <w:r w:rsidRPr="003413B0">
              <w:rPr>
                <w:sz w:val="20"/>
                <w:szCs w:val="20"/>
              </w:rPr>
              <w:t>Sürekli</w:t>
            </w:r>
          </w:p>
        </w:tc>
        <w:tc>
          <w:tcPr>
            <w:tcW w:w="1750" w:type="dxa"/>
            <w:vMerge w:val="restart"/>
          </w:tcPr>
          <w:p w:rsidR="00947FFB" w:rsidRPr="003413B0" w:rsidRDefault="00947FFB" w:rsidP="00947FFB">
            <w:pPr>
              <w:tabs>
                <w:tab w:val="left" w:pos="3120"/>
              </w:tabs>
              <w:jc w:val="center"/>
              <w:rPr>
                <w:sz w:val="20"/>
                <w:szCs w:val="20"/>
              </w:rPr>
            </w:pPr>
          </w:p>
          <w:p w:rsidR="00947FFB" w:rsidRPr="003413B0" w:rsidRDefault="00947FFB" w:rsidP="00947FFB">
            <w:pPr>
              <w:tabs>
                <w:tab w:val="left" w:pos="3120"/>
              </w:tabs>
              <w:jc w:val="center"/>
              <w:rPr>
                <w:sz w:val="20"/>
                <w:szCs w:val="20"/>
              </w:rPr>
            </w:pPr>
          </w:p>
          <w:p w:rsidR="00947FFB" w:rsidRPr="003413B0" w:rsidRDefault="00947FFB" w:rsidP="00947FFB">
            <w:pPr>
              <w:tabs>
                <w:tab w:val="left" w:pos="3120"/>
              </w:tabs>
              <w:jc w:val="center"/>
              <w:rPr>
                <w:sz w:val="20"/>
                <w:szCs w:val="20"/>
              </w:rPr>
            </w:pPr>
          </w:p>
          <w:p w:rsidR="00947FFB" w:rsidRPr="003413B0" w:rsidRDefault="00947FFB" w:rsidP="00947FFB">
            <w:pPr>
              <w:tabs>
                <w:tab w:val="left" w:pos="3120"/>
              </w:tabs>
              <w:jc w:val="center"/>
              <w:rPr>
                <w:sz w:val="20"/>
                <w:szCs w:val="20"/>
              </w:rPr>
            </w:pPr>
          </w:p>
          <w:p w:rsidR="00947FFB" w:rsidRPr="003413B0" w:rsidRDefault="00947FFB" w:rsidP="00947FFB">
            <w:pPr>
              <w:tabs>
                <w:tab w:val="left" w:pos="3120"/>
              </w:tabs>
              <w:jc w:val="center"/>
              <w:rPr>
                <w:sz w:val="20"/>
                <w:szCs w:val="20"/>
              </w:rPr>
            </w:pPr>
          </w:p>
          <w:p w:rsidR="00947FFB" w:rsidRPr="003413B0" w:rsidRDefault="00947FFB" w:rsidP="00947FFB">
            <w:pPr>
              <w:tabs>
                <w:tab w:val="left" w:pos="3120"/>
              </w:tabs>
              <w:jc w:val="center"/>
              <w:rPr>
                <w:sz w:val="20"/>
                <w:szCs w:val="20"/>
              </w:rPr>
            </w:pPr>
          </w:p>
          <w:p w:rsidR="00947FFB" w:rsidRPr="00043D64"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20"/>
                <w:szCs w:val="20"/>
              </w:rPr>
            </w:pPr>
            <w:r w:rsidRPr="00043D64">
              <w:rPr>
                <w:sz w:val="18"/>
                <w:szCs w:val="18"/>
              </w:rPr>
              <w:t>Yeterli Güvence Sağlanmamaktadır. Bu Nedenle İlgili Eylemler Ön Görülmüştür.</w:t>
            </w:r>
          </w:p>
        </w:tc>
      </w:tr>
      <w:tr w:rsidR="00947FFB" w:rsidTr="008A6411">
        <w:trPr>
          <w:trHeight w:val="1690"/>
        </w:trPr>
        <w:tc>
          <w:tcPr>
            <w:tcW w:w="1000" w:type="dxa"/>
            <w:vMerge/>
            <w:vAlign w:val="center"/>
          </w:tcPr>
          <w:p w:rsidR="00947FFB" w:rsidRPr="003413B0" w:rsidRDefault="00947FFB" w:rsidP="00947FFB">
            <w:pPr>
              <w:tabs>
                <w:tab w:val="left" w:pos="3120"/>
              </w:tabs>
              <w:jc w:val="center"/>
              <w:rPr>
                <w:sz w:val="20"/>
                <w:szCs w:val="20"/>
              </w:rPr>
            </w:pPr>
          </w:p>
        </w:tc>
        <w:tc>
          <w:tcPr>
            <w:tcW w:w="1843" w:type="dxa"/>
            <w:vMerge/>
          </w:tcPr>
          <w:p w:rsidR="00947FFB" w:rsidRPr="003413B0" w:rsidRDefault="00947FFB" w:rsidP="00947FFB">
            <w:pPr>
              <w:rPr>
                <w:rFonts w:ascii="Arial" w:eastAsia="Times New Roman" w:hAnsi="Arial" w:cs="Arial"/>
                <w:sz w:val="20"/>
                <w:szCs w:val="20"/>
                <w:lang w:eastAsia="tr-TR"/>
              </w:rPr>
            </w:pPr>
          </w:p>
        </w:tc>
        <w:tc>
          <w:tcPr>
            <w:tcW w:w="2409" w:type="dxa"/>
            <w:vMerge/>
          </w:tcPr>
          <w:p w:rsidR="00947FFB" w:rsidRPr="003413B0" w:rsidRDefault="00947FFB" w:rsidP="00947FFB">
            <w:pPr>
              <w:tabs>
                <w:tab w:val="left" w:pos="3120"/>
              </w:tabs>
              <w:jc w:val="center"/>
              <w:rPr>
                <w:sz w:val="20"/>
                <w:szCs w:val="20"/>
              </w:rPr>
            </w:pPr>
          </w:p>
        </w:tc>
        <w:tc>
          <w:tcPr>
            <w:tcW w:w="1134" w:type="dxa"/>
            <w:vAlign w:val="center"/>
          </w:tcPr>
          <w:p w:rsidR="00947FFB" w:rsidRPr="003413B0" w:rsidRDefault="00947FFB" w:rsidP="00947FFB">
            <w:pPr>
              <w:tabs>
                <w:tab w:val="left" w:pos="3120"/>
              </w:tabs>
              <w:rPr>
                <w:sz w:val="20"/>
                <w:szCs w:val="20"/>
              </w:rPr>
            </w:pPr>
            <w:r w:rsidRPr="003413B0">
              <w:rPr>
                <w:sz w:val="20"/>
                <w:szCs w:val="20"/>
              </w:rPr>
              <w:t>E 12.2.2</w:t>
            </w:r>
          </w:p>
        </w:tc>
        <w:tc>
          <w:tcPr>
            <w:tcW w:w="2127" w:type="dxa"/>
            <w:vAlign w:val="center"/>
          </w:tcPr>
          <w:p w:rsidR="00947FFB" w:rsidRPr="003413B0" w:rsidRDefault="00947FFB" w:rsidP="00947FFB">
            <w:pPr>
              <w:tabs>
                <w:tab w:val="left" w:pos="3120"/>
              </w:tabs>
              <w:rPr>
                <w:sz w:val="20"/>
                <w:szCs w:val="20"/>
              </w:rPr>
            </w:pPr>
            <w:r w:rsidRPr="003413B0">
              <w:rPr>
                <w:sz w:val="20"/>
                <w:szCs w:val="20"/>
              </w:rPr>
              <w:t>Kaynaklara Ve Kayıtlara Erişim Yetkisi, Bunların Saklanmasından Ve Kullanılmasından Sorumlu Olan Yetkili Kişiler Belirlenecektir.</w:t>
            </w:r>
          </w:p>
        </w:tc>
        <w:tc>
          <w:tcPr>
            <w:tcW w:w="1275" w:type="dxa"/>
            <w:vAlign w:val="center"/>
          </w:tcPr>
          <w:p w:rsidR="00947FFB" w:rsidRPr="003413B0" w:rsidRDefault="00947FFB" w:rsidP="00947FFB">
            <w:pPr>
              <w:tabs>
                <w:tab w:val="left" w:pos="3120"/>
              </w:tabs>
              <w:rPr>
                <w:sz w:val="20"/>
                <w:szCs w:val="20"/>
              </w:rPr>
            </w:pPr>
            <w:r w:rsidRPr="003413B0">
              <w:rPr>
                <w:sz w:val="20"/>
                <w:szCs w:val="20"/>
              </w:rPr>
              <w:t>Mali Hizmetler Müdürlüğü</w:t>
            </w:r>
          </w:p>
        </w:tc>
        <w:tc>
          <w:tcPr>
            <w:tcW w:w="1276" w:type="dxa"/>
            <w:vAlign w:val="center"/>
          </w:tcPr>
          <w:p w:rsidR="00947FFB" w:rsidRPr="003413B0" w:rsidRDefault="00947FFB" w:rsidP="00947FFB">
            <w:pPr>
              <w:tabs>
                <w:tab w:val="left" w:pos="3120"/>
              </w:tabs>
              <w:rPr>
                <w:sz w:val="20"/>
                <w:szCs w:val="20"/>
              </w:rPr>
            </w:pPr>
            <w:r w:rsidRPr="003413B0">
              <w:rPr>
                <w:sz w:val="20"/>
                <w:szCs w:val="20"/>
              </w:rPr>
              <w:t>Tüm Birimler</w:t>
            </w:r>
          </w:p>
        </w:tc>
        <w:tc>
          <w:tcPr>
            <w:tcW w:w="1559" w:type="dxa"/>
            <w:vAlign w:val="center"/>
          </w:tcPr>
          <w:p w:rsidR="00947FFB" w:rsidRPr="003413B0" w:rsidRDefault="00947FFB" w:rsidP="00947FFB">
            <w:pPr>
              <w:tabs>
                <w:tab w:val="left" w:pos="3120"/>
              </w:tabs>
              <w:jc w:val="center"/>
              <w:rPr>
                <w:sz w:val="20"/>
                <w:szCs w:val="20"/>
              </w:rPr>
            </w:pPr>
            <w:r w:rsidRPr="003413B0">
              <w:rPr>
                <w:sz w:val="20"/>
                <w:szCs w:val="20"/>
              </w:rPr>
              <w:t>Yönerge</w:t>
            </w:r>
          </w:p>
        </w:tc>
        <w:tc>
          <w:tcPr>
            <w:tcW w:w="1560" w:type="dxa"/>
            <w:vAlign w:val="center"/>
          </w:tcPr>
          <w:p w:rsidR="00947FFB" w:rsidRPr="003413B0" w:rsidRDefault="00947FFB" w:rsidP="00947FFB">
            <w:pPr>
              <w:tabs>
                <w:tab w:val="left" w:pos="3120"/>
              </w:tabs>
              <w:jc w:val="center"/>
              <w:rPr>
                <w:sz w:val="20"/>
                <w:szCs w:val="20"/>
              </w:rPr>
            </w:pPr>
            <w:r w:rsidRPr="003413B0">
              <w:rPr>
                <w:sz w:val="20"/>
                <w:szCs w:val="20"/>
              </w:rPr>
              <w:t>Şubat 2015</w:t>
            </w:r>
          </w:p>
        </w:tc>
        <w:tc>
          <w:tcPr>
            <w:tcW w:w="1750" w:type="dxa"/>
            <w:vMerge/>
          </w:tcPr>
          <w:p w:rsidR="00947FFB" w:rsidRPr="003413B0" w:rsidRDefault="00947FFB" w:rsidP="00947FFB">
            <w:pPr>
              <w:tabs>
                <w:tab w:val="left" w:pos="3120"/>
              </w:tabs>
              <w:jc w:val="center"/>
              <w:rPr>
                <w:sz w:val="20"/>
                <w:szCs w:val="20"/>
              </w:rPr>
            </w:pPr>
          </w:p>
        </w:tc>
      </w:tr>
      <w:tr w:rsidR="00947FFB" w:rsidTr="00947FFB">
        <w:trPr>
          <w:trHeight w:val="3701"/>
        </w:trPr>
        <w:tc>
          <w:tcPr>
            <w:tcW w:w="1000" w:type="dxa"/>
            <w:vAlign w:val="center"/>
          </w:tcPr>
          <w:p w:rsidR="00947FFB" w:rsidRPr="003413B0" w:rsidRDefault="00947FFB" w:rsidP="00947FFB">
            <w:pPr>
              <w:tabs>
                <w:tab w:val="left" w:pos="3120"/>
              </w:tabs>
              <w:jc w:val="center"/>
              <w:rPr>
                <w:sz w:val="20"/>
                <w:szCs w:val="20"/>
              </w:rPr>
            </w:pPr>
            <w:r w:rsidRPr="003413B0">
              <w:rPr>
                <w:sz w:val="20"/>
                <w:szCs w:val="20"/>
              </w:rPr>
              <w:t>KFS12.3</w:t>
            </w:r>
          </w:p>
        </w:tc>
        <w:tc>
          <w:tcPr>
            <w:tcW w:w="1843" w:type="dxa"/>
            <w:vAlign w:val="center"/>
          </w:tcPr>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İdareler Bilişim </w:t>
            </w:r>
            <w:proofErr w:type="spellStart"/>
            <w:r w:rsidRPr="003413B0">
              <w:rPr>
                <w:rFonts w:eastAsia="Times New Roman" w:cs="Arial"/>
                <w:sz w:val="20"/>
                <w:szCs w:val="20"/>
                <w:lang w:eastAsia="tr-TR"/>
              </w:rPr>
              <w:t>Yönetişimini</w:t>
            </w:r>
            <w:proofErr w:type="spellEnd"/>
            <w:r w:rsidRPr="003413B0">
              <w:rPr>
                <w:rFonts w:eastAsia="Times New Roman" w:cs="Arial"/>
                <w:sz w:val="20"/>
                <w:szCs w:val="20"/>
                <w:lang w:eastAsia="tr-TR"/>
              </w:rPr>
              <w:t xml:space="preserve"> Sağlayacak Mekanizmalar Geliştirmelidir</w:t>
            </w:r>
          </w:p>
          <w:p w:rsidR="00947FFB" w:rsidRPr="003413B0" w:rsidRDefault="00947FFB" w:rsidP="00947FFB">
            <w:pPr>
              <w:rPr>
                <w:rFonts w:eastAsia="Times New Roman" w:cs="Arial"/>
                <w:sz w:val="20"/>
                <w:szCs w:val="20"/>
                <w:lang w:eastAsia="tr-TR"/>
              </w:rPr>
            </w:pPr>
          </w:p>
        </w:tc>
        <w:tc>
          <w:tcPr>
            <w:tcW w:w="2409" w:type="dxa"/>
            <w:vAlign w:val="center"/>
          </w:tcPr>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Bu Kapsamda Belediyede Yeterli Mekanizmalar Kurulmuştur. Bununla Birlikte Ortaya Çıkacak Yeni İhtiyaçlar Kapsamında Yeni Mekanizmalar Geliştirilecektir</w:t>
            </w:r>
          </w:p>
          <w:p w:rsidR="00947FFB" w:rsidRPr="003413B0" w:rsidRDefault="00947FFB" w:rsidP="00947FFB">
            <w:pPr>
              <w:tabs>
                <w:tab w:val="left" w:pos="3120"/>
              </w:tabs>
              <w:rPr>
                <w:sz w:val="20"/>
                <w:szCs w:val="20"/>
              </w:rPr>
            </w:pPr>
          </w:p>
        </w:tc>
        <w:tc>
          <w:tcPr>
            <w:tcW w:w="1134" w:type="dxa"/>
            <w:vAlign w:val="center"/>
          </w:tcPr>
          <w:p w:rsidR="00947FFB" w:rsidRPr="003413B0" w:rsidRDefault="00947FFB" w:rsidP="00947FFB">
            <w:pPr>
              <w:tabs>
                <w:tab w:val="left" w:pos="3120"/>
              </w:tabs>
              <w:rPr>
                <w:sz w:val="20"/>
                <w:szCs w:val="20"/>
              </w:rPr>
            </w:pPr>
            <w:r w:rsidRPr="003413B0">
              <w:rPr>
                <w:sz w:val="20"/>
                <w:szCs w:val="20"/>
              </w:rPr>
              <w:t>E 12.3.1</w:t>
            </w:r>
          </w:p>
        </w:tc>
        <w:tc>
          <w:tcPr>
            <w:tcW w:w="2127" w:type="dxa"/>
            <w:vAlign w:val="center"/>
          </w:tcPr>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Bilginin Etkin Bir Biçimde Paylaşılması İçin Gerekli Olan Mekanizmalar Geliştirilmeye Devam Edilecektir</w:t>
            </w:r>
          </w:p>
          <w:p w:rsidR="00947FFB" w:rsidRPr="003413B0" w:rsidRDefault="00947FFB" w:rsidP="00947FFB">
            <w:pPr>
              <w:tabs>
                <w:tab w:val="left" w:pos="3120"/>
              </w:tabs>
              <w:rPr>
                <w:sz w:val="20"/>
                <w:szCs w:val="20"/>
              </w:rPr>
            </w:pPr>
          </w:p>
        </w:tc>
        <w:tc>
          <w:tcPr>
            <w:tcW w:w="1275" w:type="dxa"/>
            <w:vAlign w:val="center"/>
          </w:tcPr>
          <w:p w:rsidR="00947FFB" w:rsidRPr="003413B0" w:rsidRDefault="00947FFB" w:rsidP="00947FFB">
            <w:pPr>
              <w:tabs>
                <w:tab w:val="left" w:pos="3120"/>
              </w:tabs>
              <w:rPr>
                <w:sz w:val="20"/>
                <w:szCs w:val="20"/>
              </w:rPr>
            </w:pPr>
            <w:r w:rsidRPr="003413B0">
              <w:rPr>
                <w:sz w:val="20"/>
                <w:szCs w:val="20"/>
              </w:rPr>
              <w:t>Mali Hizmetler Müdürlüğü</w:t>
            </w:r>
          </w:p>
        </w:tc>
        <w:tc>
          <w:tcPr>
            <w:tcW w:w="1276" w:type="dxa"/>
            <w:vAlign w:val="center"/>
          </w:tcPr>
          <w:p w:rsidR="00947FFB" w:rsidRPr="003413B0" w:rsidRDefault="00947FFB" w:rsidP="00947FFB">
            <w:pPr>
              <w:tabs>
                <w:tab w:val="left" w:pos="3120"/>
              </w:tabs>
              <w:rPr>
                <w:sz w:val="20"/>
                <w:szCs w:val="20"/>
              </w:rPr>
            </w:pPr>
            <w:r w:rsidRPr="003413B0">
              <w:rPr>
                <w:sz w:val="20"/>
                <w:szCs w:val="20"/>
              </w:rPr>
              <w:t>Tüm Birimler</w:t>
            </w:r>
          </w:p>
        </w:tc>
        <w:tc>
          <w:tcPr>
            <w:tcW w:w="1559" w:type="dxa"/>
          </w:tcPr>
          <w:p w:rsidR="00947FFB" w:rsidRPr="003413B0" w:rsidRDefault="00947FFB" w:rsidP="00947FFB">
            <w:pPr>
              <w:tabs>
                <w:tab w:val="left" w:pos="3120"/>
              </w:tabs>
              <w:jc w:val="center"/>
              <w:rPr>
                <w:sz w:val="20"/>
                <w:szCs w:val="20"/>
              </w:rPr>
            </w:pPr>
          </w:p>
        </w:tc>
        <w:tc>
          <w:tcPr>
            <w:tcW w:w="1560" w:type="dxa"/>
            <w:vAlign w:val="center"/>
          </w:tcPr>
          <w:p w:rsidR="00947FFB" w:rsidRPr="003413B0" w:rsidRDefault="00947FFB" w:rsidP="00947FFB">
            <w:pPr>
              <w:tabs>
                <w:tab w:val="left" w:pos="3120"/>
              </w:tabs>
              <w:jc w:val="center"/>
              <w:rPr>
                <w:sz w:val="20"/>
                <w:szCs w:val="20"/>
              </w:rPr>
            </w:pPr>
            <w:r w:rsidRPr="003413B0">
              <w:rPr>
                <w:sz w:val="20"/>
                <w:szCs w:val="20"/>
              </w:rPr>
              <w:t>Sürekli</w:t>
            </w:r>
          </w:p>
        </w:tc>
        <w:tc>
          <w:tcPr>
            <w:tcW w:w="1750" w:type="dxa"/>
            <w:vAlign w:val="center"/>
          </w:tcPr>
          <w:p w:rsidR="00947FFB" w:rsidRPr="003413B0" w:rsidRDefault="00947FFB" w:rsidP="00947FFB">
            <w:pPr>
              <w:tabs>
                <w:tab w:val="left" w:pos="3120"/>
              </w:tabs>
              <w:jc w:val="center"/>
              <w:rPr>
                <w:sz w:val="20"/>
                <w:szCs w:val="20"/>
              </w:rPr>
            </w:pPr>
          </w:p>
          <w:p w:rsidR="00947FFB" w:rsidRPr="003413B0" w:rsidRDefault="00947FFB" w:rsidP="00947FFB">
            <w:pPr>
              <w:tabs>
                <w:tab w:val="left" w:pos="3120"/>
              </w:tabs>
              <w:jc w:val="center"/>
              <w:rPr>
                <w:sz w:val="18"/>
                <w:szCs w:val="18"/>
              </w:rPr>
            </w:pPr>
          </w:p>
          <w:p w:rsidR="00947FFB" w:rsidRPr="003413B0" w:rsidRDefault="00947FFB" w:rsidP="00947FFB">
            <w:pPr>
              <w:tabs>
                <w:tab w:val="left" w:pos="3120"/>
              </w:tabs>
              <w:jc w:val="center"/>
              <w:rPr>
                <w:sz w:val="20"/>
                <w:szCs w:val="20"/>
              </w:rPr>
            </w:pPr>
            <w:r w:rsidRPr="003413B0">
              <w:rPr>
                <w:sz w:val="18"/>
                <w:szCs w:val="18"/>
              </w:rPr>
              <w:t>Yeterli Güvence Sağlanmamaktadır. Bu Nedenle İlgili Eylemler Ön Görülmüştür.</w:t>
            </w:r>
          </w:p>
        </w:tc>
      </w:tr>
      <w:tr w:rsidR="00947FFB" w:rsidTr="009407A2">
        <w:tc>
          <w:tcPr>
            <w:tcW w:w="15933" w:type="dxa"/>
            <w:gridSpan w:val="10"/>
            <w:shd w:val="clear" w:color="auto" w:fill="70AD47" w:themeFill="accent6"/>
            <w:vAlign w:val="center"/>
          </w:tcPr>
          <w:p w:rsidR="00947FFB" w:rsidRPr="0006798D" w:rsidRDefault="00947FFB" w:rsidP="00947FFB">
            <w:pPr>
              <w:tabs>
                <w:tab w:val="left" w:pos="3120"/>
              </w:tabs>
              <w:jc w:val="center"/>
              <w:rPr>
                <w:b/>
              </w:rPr>
            </w:pPr>
            <w:r w:rsidRPr="0006798D">
              <w:rPr>
                <w:b/>
              </w:rPr>
              <w:t>4.BİLGİ VE İLETİŞİM STANDARTLARI</w:t>
            </w:r>
          </w:p>
        </w:tc>
      </w:tr>
      <w:tr w:rsidR="00947FFB" w:rsidRPr="0006798D" w:rsidTr="008A6411">
        <w:tc>
          <w:tcPr>
            <w:tcW w:w="1000" w:type="dxa"/>
            <w:shd w:val="clear" w:color="auto" w:fill="E2EFD9" w:themeFill="accent6" w:themeFillTint="33"/>
            <w:vAlign w:val="center"/>
          </w:tcPr>
          <w:p w:rsidR="00947FFB" w:rsidRPr="0006798D" w:rsidRDefault="00947FFB" w:rsidP="00947FFB">
            <w:pPr>
              <w:tabs>
                <w:tab w:val="left" w:pos="3120"/>
              </w:tabs>
              <w:jc w:val="center"/>
            </w:pPr>
            <w:r w:rsidRPr="0006798D">
              <w:t>Standart Kod No</w:t>
            </w:r>
          </w:p>
        </w:tc>
        <w:tc>
          <w:tcPr>
            <w:tcW w:w="1843" w:type="dxa"/>
            <w:shd w:val="clear" w:color="auto" w:fill="E2EFD9" w:themeFill="accent6" w:themeFillTint="33"/>
            <w:vAlign w:val="center"/>
          </w:tcPr>
          <w:p w:rsidR="00947FFB" w:rsidRPr="0006798D" w:rsidRDefault="00947FFB" w:rsidP="00947FFB">
            <w:pPr>
              <w:tabs>
                <w:tab w:val="left" w:pos="3120"/>
              </w:tabs>
              <w:jc w:val="center"/>
            </w:pPr>
            <w:r w:rsidRPr="0006798D">
              <w:t>Kamu İç Kontrol Standardı Ve Genel Şartı</w:t>
            </w:r>
          </w:p>
        </w:tc>
        <w:tc>
          <w:tcPr>
            <w:tcW w:w="2409" w:type="dxa"/>
            <w:shd w:val="clear" w:color="auto" w:fill="E2EFD9" w:themeFill="accent6" w:themeFillTint="33"/>
            <w:vAlign w:val="center"/>
          </w:tcPr>
          <w:p w:rsidR="00947FFB" w:rsidRPr="0006798D" w:rsidRDefault="00947FFB" w:rsidP="00947FFB">
            <w:pPr>
              <w:tabs>
                <w:tab w:val="left" w:pos="3120"/>
              </w:tabs>
              <w:jc w:val="center"/>
            </w:pPr>
            <w:r w:rsidRPr="0006798D">
              <w:t>Mevcut Durum</w:t>
            </w:r>
          </w:p>
        </w:tc>
        <w:tc>
          <w:tcPr>
            <w:tcW w:w="1134" w:type="dxa"/>
            <w:shd w:val="clear" w:color="auto" w:fill="E2EFD9" w:themeFill="accent6" w:themeFillTint="33"/>
            <w:vAlign w:val="center"/>
          </w:tcPr>
          <w:p w:rsidR="00947FFB" w:rsidRPr="0006798D" w:rsidRDefault="00947FFB" w:rsidP="00947FFB">
            <w:pPr>
              <w:tabs>
                <w:tab w:val="left" w:pos="3120"/>
              </w:tabs>
              <w:jc w:val="center"/>
            </w:pPr>
            <w:r w:rsidRPr="0006798D">
              <w:t>Eylem Kod No</w:t>
            </w:r>
          </w:p>
        </w:tc>
        <w:tc>
          <w:tcPr>
            <w:tcW w:w="2127" w:type="dxa"/>
            <w:shd w:val="clear" w:color="auto" w:fill="E2EFD9" w:themeFill="accent6" w:themeFillTint="33"/>
            <w:vAlign w:val="center"/>
          </w:tcPr>
          <w:p w:rsidR="00947FFB" w:rsidRPr="0006798D" w:rsidRDefault="00947FFB" w:rsidP="00947FFB">
            <w:pPr>
              <w:tabs>
                <w:tab w:val="left" w:pos="3120"/>
              </w:tabs>
              <w:jc w:val="center"/>
            </w:pPr>
            <w:r w:rsidRPr="0006798D">
              <w:t>Öngörülen Eylem Veya Eylemler</w:t>
            </w:r>
          </w:p>
        </w:tc>
        <w:tc>
          <w:tcPr>
            <w:tcW w:w="1275" w:type="dxa"/>
            <w:shd w:val="clear" w:color="auto" w:fill="E2EFD9" w:themeFill="accent6" w:themeFillTint="33"/>
            <w:vAlign w:val="center"/>
          </w:tcPr>
          <w:p w:rsidR="00947FFB" w:rsidRPr="0006798D" w:rsidRDefault="00947FFB" w:rsidP="00947FFB">
            <w:pPr>
              <w:tabs>
                <w:tab w:val="left" w:pos="3120"/>
              </w:tabs>
              <w:jc w:val="center"/>
            </w:pPr>
            <w:r w:rsidRPr="0006798D">
              <w:t>Sorumlu Birim Veya Çalışma Grubu Üyeleri</w:t>
            </w:r>
          </w:p>
        </w:tc>
        <w:tc>
          <w:tcPr>
            <w:tcW w:w="1276" w:type="dxa"/>
            <w:shd w:val="clear" w:color="auto" w:fill="E2EFD9" w:themeFill="accent6" w:themeFillTint="33"/>
            <w:vAlign w:val="center"/>
          </w:tcPr>
          <w:p w:rsidR="00947FFB" w:rsidRPr="0006798D" w:rsidRDefault="00947FFB" w:rsidP="00947FFB">
            <w:pPr>
              <w:tabs>
                <w:tab w:val="left" w:pos="3120"/>
              </w:tabs>
              <w:jc w:val="center"/>
            </w:pPr>
            <w:r w:rsidRPr="0006798D">
              <w:t>İşbirliği Yapılacak Birim</w:t>
            </w:r>
          </w:p>
        </w:tc>
        <w:tc>
          <w:tcPr>
            <w:tcW w:w="1559" w:type="dxa"/>
            <w:shd w:val="clear" w:color="auto" w:fill="E2EFD9" w:themeFill="accent6" w:themeFillTint="33"/>
            <w:vAlign w:val="center"/>
          </w:tcPr>
          <w:p w:rsidR="00947FFB" w:rsidRPr="0006798D" w:rsidRDefault="00947FFB" w:rsidP="00947FFB">
            <w:pPr>
              <w:tabs>
                <w:tab w:val="left" w:pos="3120"/>
              </w:tabs>
              <w:jc w:val="center"/>
            </w:pPr>
            <w:r w:rsidRPr="0006798D">
              <w:t>Çıktı/Sonuç</w:t>
            </w:r>
          </w:p>
        </w:tc>
        <w:tc>
          <w:tcPr>
            <w:tcW w:w="1560" w:type="dxa"/>
            <w:shd w:val="clear" w:color="auto" w:fill="E2EFD9" w:themeFill="accent6" w:themeFillTint="33"/>
            <w:vAlign w:val="center"/>
          </w:tcPr>
          <w:p w:rsidR="00947FFB" w:rsidRPr="0006798D" w:rsidRDefault="00947FFB" w:rsidP="00947FFB">
            <w:pPr>
              <w:tabs>
                <w:tab w:val="left" w:pos="3120"/>
              </w:tabs>
              <w:jc w:val="center"/>
            </w:pPr>
            <w:r w:rsidRPr="0006798D">
              <w:t>Tamamlanma Tarihi</w:t>
            </w:r>
          </w:p>
        </w:tc>
        <w:tc>
          <w:tcPr>
            <w:tcW w:w="1750" w:type="dxa"/>
            <w:shd w:val="clear" w:color="auto" w:fill="E2EFD9" w:themeFill="accent6" w:themeFillTint="33"/>
            <w:vAlign w:val="center"/>
          </w:tcPr>
          <w:p w:rsidR="00947FFB" w:rsidRPr="0006798D" w:rsidRDefault="00947FFB" w:rsidP="00947FFB">
            <w:pPr>
              <w:tabs>
                <w:tab w:val="left" w:pos="3120"/>
              </w:tabs>
              <w:jc w:val="center"/>
            </w:pPr>
            <w:r w:rsidRPr="0006798D">
              <w:t>Açıklama</w:t>
            </w:r>
          </w:p>
        </w:tc>
      </w:tr>
      <w:tr w:rsidR="00947FFB" w:rsidTr="009407A2">
        <w:trPr>
          <w:trHeight w:val="57"/>
        </w:trPr>
        <w:tc>
          <w:tcPr>
            <w:tcW w:w="1000" w:type="dxa"/>
            <w:vAlign w:val="center"/>
          </w:tcPr>
          <w:p w:rsidR="00947FFB" w:rsidRPr="00563212" w:rsidRDefault="00947FFB" w:rsidP="00947FFB">
            <w:pPr>
              <w:tabs>
                <w:tab w:val="left" w:pos="3120"/>
              </w:tabs>
              <w:rPr>
                <w:b/>
              </w:rPr>
            </w:pPr>
            <w:r w:rsidRPr="00563212">
              <w:rPr>
                <w:b/>
              </w:rPr>
              <w:t>BİS13</w:t>
            </w:r>
          </w:p>
        </w:tc>
        <w:tc>
          <w:tcPr>
            <w:tcW w:w="14933" w:type="dxa"/>
            <w:gridSpan w:val="9"/>
            <w:vAlign w:val="center"/>
          </w:tcPr>
          <w:p w:rsidR="00947FFB" w:rsidRPr="00563212" w:rsidRDefault="00947FFB" w:rsidP="00947FFB">
            <w:pPr>
              <w:rPr>
                <w:rFonts w:eastAsia="Times New Roman" w:cs="Arial"/>
                <w:b/>
                <w:lang w:eastAsia="tr-TR"/>
              </w:rPr>
            </w:pPr>
            <w:r w:rsidRPr="00563212">
              <w:rPr>
                <w:rFonts w:eastAsia="Times New Roman" w:cs="Arial"/>
                <w:b/>
                <w:lang w:eastAsia="tr-TR"/>
              </w:rPr>
              <w:t>Bilgi Ve İletişim: İdareler, Birimlerinin Ve Çalışanlarının Performansının İzlenebilmesi, Karar Alma Süreçlerinin Sağlıklı Bir Şekilde İşleyebilmesi Ve Hizmet Sunumunda Etkinlik Ve Memnuniyetin Sağlanması Amacıyla Uygun Bir Bilgi Ve İletişim Sistemine Sahip Olmalıdır.</w:t>
            </w:r>
          </w:p>
          <w:p w:rsidR="00947FFB" w:rsidRPr="00563212" w:rsidRDefault="00947FFB" w:rsidP="00947FFB">
            <w:pPr>
              <w:tabs>
                <w:tab w:val="left" w:pos="3120"/>
              </w:tabs>
              <w:rPr>
                <w:b/>
              </w:rPr>
            </w:pPr>
          </w:p>
        </w:tc>
      </w:tr>
      <w:tr w:rsidR="00947FFB" w:rsidTr="008A6411">
        <w:trPr>
          <w:trHeight w:val="795"/>
        </w:trPr>
        <w:tc>
          <w:tcPr>
            <w:tcW w:w="1000" w:type="dxa"/>
            <w:vMerge w:val="restart"/>
            <w:vAlign w:val="center"/>
          </w:tcPr>
          <w:p w:rsidR="00947FFB" w:rsidRPr="007A34CE" w:rsidRDefault="00947FFB" w:rsidP="00947FFB">
            <w:pPr>
              <w:rPr>
                <w:sz w:val="20"/>
                <w:szCs w:val="20"/>
              </w:rPr>
            </w:pPr>
            <w:r w:rsidRPr="007A34CE">
              <w:rPr>
                <w:sz w:val="20"/>
                <w:szCs w:val="20"/>
              </w:rPr>
              <w:t>BİS13.1</w:t>
            </w:r>
          </w:p>
        </w:tc>
        <w:tc>
          <w:tcPr>
            <w:tcW w:w="1843" w:type="dxa"/>
            <w:vMerge w:val="restart"/>
            <w:vAlign w:val="center"/>
          </w:tcPr>
          <w:p w:rsidR="00947FFB" w:rsidRPr="007A34CE" w:rsidRDefault="00947FFB" w:rsidP="00947FFB">
            <w:pPr>
              <w:rPr>
                <w:rFonts w:eastAsia="Times New Roman" w:cs="Arial"/>
                <w:sz w:val="20"/>
                <w:szCs w:val="20"/>
                <w:lang w:eastAsia="tr-TR"/>
              </w:rPr>
            </w:pPr>
            <w:r w:rsidRPr="007A34CE">
              <w:rPr>
                <w:rFonts w:eastAsia="Times New Roman" w:cs="Arial"/>
                <w:sz w:val="20"/>
                <w:szCs w:val="20"/>
                <w:lang w:eastAsia="tr-TR"/>
              </w:rPr>
              <w:t>İdarelerde, Yatay Ve Dikey İç İletişim İle Dış İletişimi Kapsayan Etkili Ve Sürekli Bir Bilgi Ve İletişim Sistemi Olmalıdır.</w:t>
            </w:r>
          </w:p>
          <w:p w:rsidR="00947FFB" w:rsidRPr="007A34CE" w:rsidRDefault="00947FFB" w:rsidP="00947FFB">
            <w:pPr>
              <w:rPr>
                <w:rFonts w:eastAsia="Times New Roman" w:cs="Arial"/>
                <w:sz w:val="20"/>
                <w:szCs w:val="20"/>
                <w:lang w:eastAsia="tr-TR"/>
              </w:rPr>
            </w:pPr>
          </w:p>
        </w:tc>
        <w:tc>
          <w:tcPr>
            <w:tcW w:w="2409" w:type="dxa"/>
            <w:vMerge w:val="restart"/>
            <w:vAlign w:val="center"/>
          </w:tcPr>
          <w:p w:rsidR="00947FFB" w:rsidRPr="007A34CE" w:rsidRDefault="00947FFB" w:rsidP="00947FFB">
            <w:pPr>
              <w:tabs>
                <w:tab w:val="left" w:pos="3120"/>
              </w:tabs>
              <w:rPr>
                <w:sz w:val="20"/>
                <w:szCs w:val="20"/>
              </w:rPr>
            </w:pPr>
            <w:r w:rsidRPr="007A34CE">
              <w:rPr>
                <w:sz w:val="20"/>
                <w:szCs w:val="20"/>
              </w:rPr>
              <w:t>Her Birime İnternet Ağı Ve E-Mail Adresi Temin Edilmiştir. Her Birime İlişkin Görev Tanımları Web Sayfasında Yayınlanmıştır.</w:t>
            </w:r>
          </w:p>
        </w:tc>
        <w:tc>
          <w:tcPr>
            <w:tcW w:w="1134" w:type="dxa"/>
            <w:vAlign w:val="center"/>
          </w:tcPr>
          <w:p w:rsidR="00947FFB" w:rsidRPr="007A34CE" w:rsidRDefault="00947FFB" w:rsidP="00947FFB">
            <w:pPr>
              <w:tabs>
                <w:tab w:val="left" w:pos="3120"/>
              </w:tabs>
              <w:rPr>
                <w:sz w:val="19"/>
                <w:szCs w:val="19"/>
              </w:rPr>
            </w:pPr>
            <w:r w:rsidRPr="007A34CE">
              <w:rPr>
                <w:sz w:val="19"/>
                <w:szCs w:val="19"/>
              </w:rPr>
              <w:t>E 13.1.1</w:t>
            </w:r>
          </w:p>
        </w:tc>
        <w:tc>
          <w:tcPr>
            <w:tcW w:w="2127" w:type="dxa"/>
            <w:vAlign w:val="center"/>
          </w:tcPr>
          <w:p w:rsidR="00947FFB" w:rsidRPr="007A34CE" w:rsidRDefault="00947FFB" w:rsidP="00947FFB">
            <w:pPr>
              <w:tabs>
                <w:tab w:val="left" w:pos="3120"/>
              </w:tabs>
              <w:rPr>
                <w:sz w:val="19"/>
                <w:szCs w:val="19"/>
              </w:rPr>
            </w:pPr>
            <w:r w:rsidRPr="007A34CE">
              <w:rPr>
                <w:sz w:val="19"/>
                <w:szCs w:val="19"/>
              </w:rPr>
              <w:t>Kurumumuzda Ve Birimlerimizde, Yatay Ve Dikey İç İletişim İle Dış İletişimi Kapsayan Etkili, Sürekli Bir Bilgi Ve İletişim Sisteminin Geliştirilmesi Sağlanacaktır.</w:t>
            </w:r>
          </w:p>
        </w:tc>
        <w:tc>
          <w:tcPr>
            <w:tcW w:w="1275" w:type="dxa"/>
            <w:vAlign w:val="center"/>
          </w:tcPr>
          <w:p w:rsidR="00947FFB" w:rsidRPr="007A34CE" w:rsidRDefault="00947FFB" w:rsidP="00947FFB">
            <w:pPr>
              <w:rPr>
                <w:sz w:val="19"/>
                <w:szCs w:val="19"/>
              </w:rPr>
            </w:pPr>
            <w:r w:rsidRPr="007A34CE">
              <w:rPr>
                <w:sz w:val="19"/>
                <w:szCs w:val="19"/>
              </w:rPr>
              <w:t>Tüm Birimler</w:t>
            </w:r>
          </w:p>
        </w:tc>
        <w:tc>
          <w:tcPr>
            <w:tcW w:w="1276" w:type="dxa"/>
            <w:vAlign w:val="center"/>
          </w:tcPr>
          <w:p w:rsidR="00947FFB" w:rsidRPr="007A34CE" w:rsidRDefault="00947FFB" w:rsidP="00947FFB">
            <w:pPr>
              <w:tabs>
                <w:tab w:val="left" w:pos="3120"/>
              </w:tabs>
              <w:rPr>
                <w:sz w:val="19"/>
                <w:szCs w:val="19"/>
              </w:rPr>
            </w:pPr>
            <w:r w:rsidRPr="007A34CE">
              <w:rPr>
                <w:sz w:val="19"/>
                <w:szCs w:val="19"/>
              </w:rPr>
              <w:t>Mali Hizmetler Müdürlüğü</w:t>
            </w:r>
          </w:p>
        </w:tc>
        <w:tc>
          <w:tcPr>
            <w:tcW w:w="1559" w:type="dxa"/>
            <w:vAlign w:val="center"/>
          </w:tcPr>
          <w:p w:rsidR="00947FFB" w:rsidRPr="007A34CE" w:rsidRDefault="00947FFB" w:rsidP="00947FFB">
            <w:pPr>
              <w:tabs>
                <w:tab w:val="left" w:pos="3120"/>
              </w:tabs>
              <w:rPr>
                <w:sz w:val="19"/>
                <w:szCs w:val="19"/>
              </w:rPr>
            </w:pPr>
            <w:r w:rsidRPr="007A34CE">
              <w:rPr>
                <w:sz w:val="19"/>
                <w:szCs w:val="19"/>
              </w:rPr>
              <w:t>İnternet Ağı/Bilgi Ve İletişim Sistemini İyileştirilmesi</w:t>
            </w:r>
          </w:p>
        </w:tc>
        <w:tc>
          <w:tcPr>
            <w:tcW w:w="1560" w:type="dxa"/>
            <w:vAlign w:val="center"/>
          </w:tcPr>
          <w:p w:rsidR="00947FFB" w:rsidRDefault="00947FFB" w:rsidP="00947FFB">
            <w:pPr>
              <w:tabs>
                <w:tab w:val="left" w:pos="3120"/>
              </w:tabs>
              <w:jc w:val="center"/>
            </w:pPr>
            <w:r>
              <w:t>Sürekli</w:t>
            </w:r>
          </w:p>
        </w:tc>
        <w:tc>
          <w:tcPr>
            <w:tcW w:w="1750" w:type="dxa"/>
            <w:vMerge w:val="restart"/>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810"/>
        </w:trPr>
        <w:tc>
          <w:tcPr>
            <w:tcW w:w="1000" w:type="dxa"/>
            <w:vMerge/>
          </w:tcPr>
          <w:p w:rsidR="00947FFB" w:rsidRDefault="00947FFB" w:rsidP="00947FFB">
            <w:pPr>
              <w:jc w:val="center"/>
              <w:rPr>
                <w:sz w:val="24"/>
                <w:szCs w:val="24"/>
              </w:rPr>
            </w:pPr>
          </w:p>
        </w:tc>
        <w:tc>
          <w:tcPr>
            <w:tcW w:w="1843" w:type="dxa"/>
            <w:vMerge/>
          </w:tcPr>
          <w:p w:rsidR="00947FFB" w:rsidRPr="00AE218E" w:rsidRDefault="00947FFB" w:rsidP="00947FFB">
            <w:pPr>
              <w:rPr>
                <w:rFonts w:ascii="Arial" w:eastAsia="Times New Roman" w:hAnsi="Arial" w:cs="Arial"/>
                <w:sz w:val="20"/>
                <w:szCs w:val="20"/>
                <w:lang w:eastAsia="tr-TR"/>
              </w:rPr>
            </w:pPr>
          </w:p>
        </w:tc>
        <w:tc>
          <w:tcPr>
            <w:tcW w:w="2409" w:type="dxa"/>
            <w:vMerge/>
          </w:tcPr>
          <w:p w:rsidR="00947FFB" w:rsidRDefault="00947FFB" w:rsidP="00947FFB">
            <w:pPr>
              <w:tabs>
                <w:tab w:val="left" w:pos="3120"/>
              </w:tabs>
              <w:jc w:val="center"/>
            </w:pPr>
          </w:p>
        </w:tc>
        <w:tc>
          <w:tcPr>
            <w:tcW w:w="1134" w:type="dxa"/>
            <w:vAlign w:val="center"/>
          </w:tcPr>
          <w:p w:rsidR="00947FFB" w:rsidRPr="007A34CE" w:rsidRDefault="00947FFB" w:rsidP="00947FFB">
            <w:pPr>
              <w:tabs>
                <w:tab w:val="left" w:pos="3120"/>
              </w:tabs>
              <w:rPr>
                <w:sz w:val="19"/>
                <w:szCs w:val="19"/>
              </w:rPr>
            </w:pPr>
            <w:r w:rsidRPr="007A34CE">
              <w:rPr>
                <w:sz w:val="19"/>
                <w:szCs w:val="19"/>
              </w:rPr>
              <w:t>E 13.1.2</w:t>
            </w:r>
          </w:p>
        </w:tc>
        <w:tc>
          <w:tcPr>
            <w:tcW w:w="2127" w:type="dxa"/>
            <w:vAlign w:val="center"/>
          </w:tcPr>
          <w:p w:rsidR="00947FFB" w:rsidRPr="007A34CE" w:rsidRDefault="00947FFB" w:rsidP="00947FFB">
            <w:pPr>
              <w:tabs>
                <w:tab w:val="left" w:pos="3120"/>
              </w:tabs>
              <w:rPr>
                <w:sz w:val="19"/>
                <w:szCs w:val="19"/>
              </w:rPr>
            </w:pPr>
            <w:r w:rsidRPr="007A34CE">
              <w:rPr>
                <w:sz w:val="19"/>
                <w:szCs w:val="19"/>
              </w:rPr>
              <w:t>Birimlerin Faaliyetlerine İlişkin Web Sayfasında Yer Alan Mevzuatları İle Yazılı Hale Getirdikleri, İş Tanımları, Görev Dağılımlarının Güncellenmesi Yapılacak Ve Web Sayfasında Yayınlanması Sağlanacaktır.</w:t>
            </w:r>
          </w:p>
        </w:tc>
        <w:tc>
          <w:tcPr>
            <w:tcW w:w="1275" w:type="dxa"/>
            <w:vAlign w:val="center"/>
          </w:tcPr>
          <w:p w:rsidR="00947FFB" w:rsidRPr="007A34CE" w:rsidRDefault="00947FFB" w:rsidP="00947FFB">
            <w:pPr>
              <w:rPr>
                <w:sz w:val="19"/>
                <w:szCs w:val="19"/>
              </w:rPr>
            </w:pPr>
            <w:r w:rsidRPr="007A34CE">
              <w:rPr>
                <w:sz w:val="19"/>
                <w:szCs w:val="19"/>
              </w:rPr>
              <w:t>Tüm Birimler</w:t>
            </w:r>
          </w:p>
        </w:tc>
        <w:tc>
          <w:tcPr>
            <w:tcW w:w="1276" w:type="dxa"/>
            <w:vAlign w:val="center"/>
          </w:tcPr>
          <w:p w:rsidR="00947FFB" w:rsidRPr="007A34CE" w:rsidRDefault="00947FFB" w:rsidP="00947FFB">
            <w:pPr>
              <w:tabs>
                <w:tab w:val="left" w:pos="3120"/>
              </w:tabs>
              <w:rPr>
                <w:sz w:val="19"/>
                <w:szCs w:val="19"/>
              </w:rPr>
            </w:pPr>
            <w:r w:rsidRPr="007A34CE">
              <w:rPr>
                <w:sz w:val="19"/>
                <w:szCs w:val="19"/>
              </w:rPr>
              <w:t>Mali Hizmetler Müdürlüğü</w:t>
            </w:r>
          </w:p>
        </w:tc>
        <w:tc>
          <w:tcPr>
            <w:tcW w:w="1559" w:type="dxa"/>
            <w:vAlign w:val="center"/>
          </w:tcPr>
          <w:p w:rsidR="00947FFB" w:rsidRPr="007A34CE" w:rsidRDefault="00947FFB" w:rsidP="00947FFB">
            <w:pPr>
              <w:tabs>
                <w:tab w:val="left" w:pos="3120"/>
              </w:tabs>
              <w:rPr>
                <w:sz w:val="19"/>
                <w:szCs w:val="19"/>
              </w:rPr>
            </w:pPr>
          </w:p>
        </w:tc>
        <w:tc>
          <w:tcPr>
            <w:tcW w:w="1560" w:type="dxa"/>
            <w:vAlign w:val="center"/>
          </w:tcPr>
          <w:p w:rsidR="00947FFB" w:rsidRDefault="00947FFB" w:rsidP="00947FFB">
            <w:pPr>
              <w:tabs>
                <w:tab w:val="left" w:pos="3120"/>
              </w:tabs>
              <w:jc w:val="center"/>
            </w:pPr>
            <w:r>
              <w:t>Sürekli</w:t>
            </w:r>
          </w:p>
        </w:tc>
        <w:tc>
          <w:tcPr>
            <w:tcW w:w="1750" w:type="dxa"/>
            <w:vMerge/>
          </w:tcPr>
          <w:p w:rsidR="00947FFB" w:rsidRPr="003413B0" w:rsidRDefault="00947FFB" w:rsidP="00947FFB">
            <w:pPr>
              <w:tabs>
                <w:tab w:val="left" w:pos="3120"/>
              </w:tabs>
              <w:jc w:val="center"/>
              <w:rPr>
                <w:sz w:val="18"/>
                <w:szCs w:val="18"/>
              </w:rPr>
            </w:pPr>
          </w:p>
        </w:tc>
      </w:tr>
      <w:tr w:rsidR="00947FFB" w:rsidTr="008A6411">
        <w:tc>
          <w:tcPr>
            <w:tcW w:w="1000" w:type="dxa"/>
            <w:vAlign w:val="center"/>
          </w:tcPr>
          <w:p w:rsidR="00947FFB" w:rsidRPr="007A34CE" w:rsidRDefault="00947FFB" w:rsidP="00947FFB">
            <w:pPr>
              <w:rPr>
                <w:sz w:val="20"/>
                <w:szCs w:val="20"/>
              </w:rPr>
            </w:pPr>
            <w:r w:rsidRPr="007A34CE">
              <w:rPr>
                <w:sz w:val="20"/>
                <w:szCs w:val="20"/>
              </w:rPr>
              <w:t>BİS13.2</w:t>
            </w:r>
          </w:p>
        </w:tc>
        <w:tc>
          <w:tcPr>
            <w:tcW w:w="1843" w:type="dxa"/>
            <w:vAlign w:val="center"/>
          </w:tcPr>
          <w:p w:rsidR="00947FFB" w:rsidRPr="007A34CE" w:rsidRDefault="00947FFB" w:rsidP="00947FFB">
            <w:pPr>
              <w:rPr>
                <w:rFonts w:eastAsia="Times New Roman" w:cs="Arial"/>
                <w:sz w:val="20"/>
                <w:szCs w:val="20"/>
                <w:lang w:eastAsia="tr-TR"/>
              </w:rPr>
            </w:pPr>
            <w:r w:rsidRPr="007A34CE">
              <w:rPr>
                <w:rFonts w:eastAsia="Times New Roman" w:cs="Arial"/>
                <w:sz w:val="20"/>
                <w:szCs w:val="20"/>
                <w:lang w:eastAsia="tr-TR"/>
              </w:rPr>
              <w:t>Yöneticiler Ve Personel, Görevlerini Yerine Getirebilmeleri İçin Gerekli Ve Yeterli Bilgiye Zamanında Ulaşabilmelidir</w:t>
            </w:r>
          </w:p>
          <w:p w:rsidR="00947FFB" w:rsidRPr="007A34CE" w:rsidRDefault="00947FFB" w:rsidP="00947FFB">
            <w:pPr>
              <w:rPr>
                <w:rFonts w:eastAsia="Times New Roman" w:cs="Arial"/>
                <w:sz w:val="20"/>
                <w:szCs w:val="20"/>
                <w:lang w:eastAsia="tr-TR"/>
              </w:rPr>
            </w:pPr>
          </w:p>
        </w:tc>
        <w:tc>
          <w:tcPr>
            <w:tcW w:w="2409" w:type="dxa"/>
            <w:vAlign w:val="center"/>
          </w:tcPr>
          <w:p w:rsidR="00947FFB" w:rsidRPr="007A34CE" w:rsidRDefault="00947FFB" w:rsidP="00947FFB">
            <w:pPr>
              <w:tabs>
                <w:tab w:val="left" w:pos="3120"/>
              </w:tabs>
              <w:rPr>
                <w:sz w:val="20"/>
                <w:szCs w:val="20"/>
              </w:rPr>
            </w:pPr>
            <w:r w:rsidRPr="007A34CE">
              <w:rPr>
                <w:sz w:val="20"/>
                <w:szCs w:val="20"/>
              </w:rPr>
              <w:t>Yönetim Bilgi Sistemi Belediye Uygulaması Projesi Kapsamında Kurulmuş Ve Uygulamaya Alınmıştır. Kurum Personelinin Gereksinim Duyduğu Bilgiye Ulaşımı Sağlanmaktadır.</w:t>
            </w:r>
          </w:p>
        </w:tc>
        <w:tc>
          <w:tcPr>
            <w:tcW w:w="1134" w:type="dxa"/>
            <w:vAlign w:val="center"/>
          </w:tcPr>
          <w:p w:rsidR="00947FFB" w:rsidRPr="007A34CE" w:rsidRDefault="00947FFB" w:rsidP="00947FFB">
            <w:pPr>
              <w:tabs>
                <w:tab w:val="left" w:pos="3120"/>
              </w:tabs>
              <w:rPr>
                <w:sz w:val="19"/>
                <w:szCs w:val="19"/>
              </w:rPr>
            </w:pPr>
            <w:r w:rsidRPr="007A34CE">
              <w:rPr>
                <w:sz w:val="19"/>
                <w:szCs w:val="19"/>
              </w:rPr>
              <w:t>E 13.2.1</w:t>
            </w:r>
          </w:p>
        </w:tc>
        <w:tc>
          <w:tcPr>
            <w:tcW w:w="2127" w:type="dxa"/>
            <w:vAlign w:val="center"/>
          </w:tcPr>
          <w:p w:rsidR="00947FFB" w:rsidRPr="007A34CE" w:rsidRDefault="00947FFB" w:rsidP="00947FFB">
            <w:pPr>
              <w:tabs>
                <w:tab w:val="left" w:pos="3120"/>
              </w:tabs>
              <w:rPr>
                <w:sz w:val="19"/>
                <w:szCs w:val="19"/>
              </w:rPr>
            </w:pPr>
            <w:r w:rsidRPr="007A34CE">
              <w:rPr>
                <w:sz w:val="19"/>
                <w:szCs w:val="19"/>
              </w:rPr>
              <w:t>Bilgi Sistemi, Gizliliği Bulunmayan Bilgi Ve Belgelere Tüm Kurum Personelinin Ulaşabilmelerini Sağlayacak Şekilde Geliştirilecek Ve Uygulanacaktır.</w:t>
            </w:r>
          </w:p>
        </w:tc>
        <w:tc>
          <w:tcPr>
            <w:tcW w:w="1275" w:type="dxa"/>
            <w:vAlign w:val="center"/>
          </w:tcPr>
          <w:p w:rsidR="00947FFB" w:rsidRPr="007A34CE" w:rsidRDefault="00947FFB" w:rsidP="00947FFB">
            <w:pPr>
              <w:rPr>
                <w:sz w:val="19"/>
                <w:szCs w:val="19"/>
              </w:rPr>
            </w:pPr>
            <w:r w:rsidRPr="007A34CE">
              <w:rPr>
                <w:sz w:val="19"/>
                <w:szCs w:val="19"/>
              </w:rPr>
              <w:t>Tüm Birimler</w:t>
            </w:r>
          </w:p>
        </w:tc>
        <w:tc>
          <w:tcPr>
            <w:tcW w:w="1276" w:type="dxa"/>
            <w:vAlign w:val="center"/>
          </w:tcPr>
          <w:p w:rsidR="00947FFB" w:rsidRPr="007A34CE" w:rsidRDefault="00947FFB" w:rsidP="00947FFB">
            <w:pPr>
              <w:tabs>
                <w:tab w:val="left" w:pos="3120"/>
              </w:tabs>
              <w:rPr>
                <w:sz w:val="19"/>
                <w:szCs w:val="19"/>
              </w:rPr>
            </w:pPr>
            <w:r w:rsidRPr="007A34CE">
              <w:rPr>
                <w:sz w:val="19"/>
                <w:szCs w:val="19"/>
              </w:rPr>
              <w:t>Mali Hizmetler Müdürlüğü</w:t>
            </w:r>
          </w:p>
        </w:tc>
        <w:tc>
          <w:tcPr>
            <w:tcW w:w="1559" w:type="dxa"/>
          </w:tcPr>
          <w:p w:rsidR="00947FFB" w:rsidRDefault="00947FFB" w:rsidP="00947FFB">
            <w:pPr>
              <w:tabs>
                <w:tab w:val="left" w:pos="3120"/>
              </w:tabs>
              <w:jc w:val="center"/>
            </w:pP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809"/>
        </w:trPr>
        <w:tc>
          <w:tcPr>
            <w:tcW w:w="1000" w:type="dxa"/>
            <w:vAlign w:val="center"/>
          </w:tcPr>
          <w:p w:rsidR="00947FFB" w:rsidRPr="007A34CE" w:rsidRDefault="00947FFB" w:rsidP="00947FFB">
            <w:pPr>
              <w:rPr>
                <w:sz w:val="18"/>
                <w:szCs w:val="18"/>
              </w:rPr>
            </w:pPr>
            <w:r w:rsidRPr="007A34CE">
              <w:rPr>
                <w:sz w:val="18"/>
                <w:szCs w:val="18"/>
              </w:rPr>
              <w:t>BİS13.3</w:t>
            </w:r>
          </w:p>
        </w:tc>
        <w:tc>
          <w:tcPr>
            <w:tcW w:w="1843" w:type="dxa"/>
            <w:vAlign w:val="center"/>
          </w:tcPr>
          <w:p w:rsidR="00947FFB" w:rsidRPr="007A34CE" w:rsidRDefault="00947FFB" w:rsidP="00947FFB">
            <w:pPr>
              <w:rPr>
                <w:rFonts w:eastAsia="Times New Roman" w:cs="Arial"/>
                <w:sz w:val="18"/>
                <w:szCs w:val="18"/>
                <w:lang w:eastAsia="tr-TR"/>
              </w:rPr>
            </w:pPr>
            <w:r w:rsidRPr="007A34CE">
              <w:rPr>
                <w:rFonts w:eastAsia="Times New Roman" w:cs="Arial"/>
                <w:sz w:val="18"/>
                <w:szCs w:val="18"/>
                <w:lang w:eastAsia="tr-TR"/>
              </w:rPr>
              <w:t>Bilgiler Doğru, Güvenilir, Tam, Kullanışlı Ve Anlaşılabilir Olmalıdır</w:t>
            </w:r>
          </w:p>
          <w:p w:rsidR="00947FFB" w:rsidRPr="007A34CE" w:rsidRDefault="00947FFB" w:rsidP="00947FFB">
            <w:pPr>
              <w:rPr>
                <w:rFonts w:eastAsia="Times New Roman" w:cs="Arial"/>
                <w:sz w:val="18"/>
                <w:szCs w:val="18"/>
                <w:lang w:eastAsia="tr-TR"/>
              </w:rPr>
            </w:pPr>
          </w:p>
        </w:tc>
        <w:tc>
          <w:tcPr>
            <w:tcW w:w="2409" w:type="dxa"/>
            <w:vAlign w:val="center"/>
          </w:tcPr>
          <w:p w:rsidR="00947FFB" w:rsidRPr="007A34CE" w:rsidRDefault="00947FFB" w:rsidP="00947FFB">
            <w:pPr>
              <w:tabs>
                <w:tab w:val="left" w:pos="3120"/>
              </w:tabs>
              <w:rPr>
                <w:sz w:val="18"/>
                <w:szCs w:val="18"/>
              </w:rPr>
            </w:pPr>
            <w:r w:rsidRPr="007A34CE">
              <w:rPr>
                <w:sz w:val="18"/>
                <w:szCs w:val="18"/>
              </w:rPr>
              <w:t>Bilgiler Yetkili Personelce Güncellenmektedir.</w:t>
            </w:r>
          </w:p>
        </w:tc>
        <w:tc>
          <w:tcPr>
            <w:tcW w:w="1134" w:type="dxa"/>
            <w:vAlign w:val="center"/>
          </w:tcPr>
          <w:p w:rsidR="00947FFB" w:rsidRPr="007A34CE" w:rsidRDefault="00947FFB" w:rsidP="00947FFB">
            <w:pPr>
              <w:tabs>
                <w:tab w:val="left" w:pos="3120"/>
              </w:tabs>
              <w:rPr>
                <w:sz w:val="16"/>
                <w:szCs w:val="16"/>
              </w:rPr>
            </w:pPr>
            <w:r w:rsidRPr="007A34CE">
              <w:rPr>
                <w:sz w:val="16"/>
                <w:szCs w:val="16"/>
              </w:rPr>
              <w:t>E 13.3.1</w:t>
            </w:r>
          </w:p>
        </w:tc>
        <w:tc>
          <w:tcPr>
            <w:tcW w:w="2127" w:type="dxa"/>
            <w:vAlign w:val="center"/>
          </w:tcPr>
          <w:p w:rsidR="00947FFB" w:rsidRPr="007A34CE" w:rsidRDefault="00947FFB" w:rsidP="00947FFB">
            <w:pPr>
              <w:tabs>
                <w:tab w:val="left" w:pos="3120"/>
              </w:tabs>
              <w:rPr>
                <w:sz w:val="16"/>
                <w:szCs w:val="16"/>
              </w:rPr>
            </w:pPr>
            <w:r w:rsidRPr="007A34CE">
              <w:rPr>
                <w:sz w:val="16"/>
                <w:szCs w:val="16"/>
              </w:rPr>
              <w:t>Birimler Faaliyet Alanları İle İlgili Bilgileri Sürekli Olarak Güncelleyecek Ve Web Sayfalarının Güncel Olması Sağlanmaya Devam Edilecektir.</w:t>
            </w:r>
          </w:p>
        </w:tc>
        <w:tc>
          <w:tcPr>
            <w:tcW w:w="1275" w:type="dxa"/>
            <w:vAlign w:val="center"/>
          </w:tcPr>
          <w:p w:rsidR="00947FFB" w:rsidRPr="007A34CE" w:rsidRDefault="00947FFB" w:rsidP="00947FFB">
            <w:pPr>
              <w:rPr>
                <w:sz w:val="16"/>
                <w:szCs w:val="16"/>
              </w:rPr>
            </w:pPr>
            <w:r w:rsidRPr="007A34CE">
              <w:rPr>
                <w:sz w:val="16"/>
                <w:szCs w:val="16"/>
              </w:rPr>
              <w:t>Tüm Birimler</w:t>
            </w:r>
          </w:p>
        </w:tc>
        <w:tc>
          <w:tcPr>
            <w:tcW w:w="1276" w:type="dxa"/>
            <w:vAlign w:val="center"/>
          </w:tcPr>
          <w:p w:rsidR="00947FFB" w:rsidRPr="007A34CE" w:rsidRDefault="00947FFB" w:rsidP="00947FFB">
            <w:pPr>
              <w:tabs>
                <w:tab w:val="left" w:pos="3120"/>
              </w:tabs>
              <w:rPr>
                <w:sz w:val="16"/>
                <w:szCs w:val="16"/>
              </w:rPr>
            </w:pPr>
            <w:r w:rsidRPr="007A34CE">
              <w:rPr>
                <w:sz w:val="16"/>
                <w:szCs w:val="16"/>
              </w:rPr>
              <w:t>Mali Hizmetler Müdürlüğü</w:t>
            </w:r>
          </w:p>
        </w:tc>
        <w:tc>
          <w:tcPr>
            <w:tcW w:w="1559" w:type="dxa"/>
          </w:tcPr>
          <w:p w:rsidR="00947FFB" w:rsidRDefault="00947FFB" w:rsidP="00947FFB">
            <w:pPr>
              <w:tabs>
                <w:tab w:val="left" w:pos="3120"/>
              </w:tabs>
              <w:jc w:val="center"/>
            </w:pPr>
          </w:p>
        </w:tc>
        <w:tc>
          <w:tcPr>
            <w:tcW w:w="1560" w:type="dxa"/>
            <w:vAlign w:val="center"/>
          </w:tcPr>
          <w:p w:rsidR="00947FFB" w:rsidRDefault="00947FFB" w:rsidP="00947FFB">
            <w:pPr>
              <w:tabs>
                <w:tab w:val="left" w:pos="3120"/>
              </w:tabs>
              <w:jc w:val="center"/>
            </w:pPr>
            <w:r>
              <w:t>Sürekli</w:t>
            </w:r>
          </w:p>
        </w:tc>
        <w:tc>
          <w:tcPr>
            <w:tcW w:w="1750" w:type="dxa"/>
          </w:tcPr>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2881"/>
        </w:trPr>
        <w:tc>
          <w:tcPr>
            <w:tcW w:w="1000" w:type="dxa"/>
            <w:vAlign w:val="center"/>
          </w:tcPr>
          <w:p w:rsidR="00947FFB" w:rsidRPr="007A34CE" w:rsidRDefault="00947FFB" w:rsidP="00947FFB">
            <w:pPr>
              <w:rPr>
                <w:sz w:val="20"/>
                <w:szCs w:val="20"/>
              </w:rPr>
            </w:pPr>
            <w:r w:rsidRPr="007A34CE">
              <w:rPr>
                <w:sz w:val="20"/>
                <w:szCs w:val="20"/>
              </w:rPr>
              <w:t>BİS13.4</w:t>
            </w:r>
          </w:p>
        </w:tc>
        <w:tc>
          <w:tcPr>
            <w:tcW w:w="1843"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Yöneticiler Ve İlgili Personel, Performans Programı Ve Bütçenin Uygulanması İle Kaynak Kullanımına İlişkin Diğer Bilgilere Zamanında Erişebilmelidir</w:t>
            </w:r>
          </w:p>
          <w:p w:rsidR="00947FFB" w:rsidRPr="003413B0" w:rsidRDefault="00947FFB" w:rsidP="00947FFB">
            <w:pPr>
              <w:rPr>
                <w:rFonts w:eastAsia="Times New Roman" w:cs="Arial"/>
                <w:sz w:val="18"/>
                <w:szCs w:val="18"/>
                <w:lang w:eastAsia="tr-TR"/>
              </w:rPr>
            </w:pPr>
          </w:p>
        </w:tc>
        <w:tc>
          <w:tcPr>
            <w:tcW w:w="2409"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Yöneticiler Ve İlgili Personelin Performans Programı Ve Bütçenin Uygulanması İle İlgili Kaynak Kullanımına İlişkin Bilgilere Erişebilmekte, Yine De Verilere Daha Çabuk Ulaşılması Amacıyla Sistem Kurma Çalışmaları Devam Etmektedir</w:t>
            </w:r>
          </w:p>
          <w:p w:rsidR="00947FFB" w:rsidRPr="003413B0" w:rsidRDefault="00947FFB" w:rsidP="00947FFB">
            <w:pPr>
              <w:tabs>
                <w:tab w:val="left" w:pos="3120"/>
              </w:tabs>
              <w:rPr>
                <w:sz w:val="18"/>
                <w:szCs w:val="18"/>
              </w:rPr>
            </w:pPr>
          </w:p>
        </w:tc>
        <w:tc>
          <w:tcPr>
            <w:tcW w:w="1134" w:type="dxa"/>
            <w:vAlign w:val="center"/>
          </w:tcPr>
          <w:p w:rsidR="00947FFB" w:rsidRPr="003413B0" w:rsidRDefault="00947FFB" w:rsidP="00947FFB">
            <w:pPr>
              <w:tabs>
                <w:tab w:val="left" w:pos="3120"/>
              </w:tabs>
              <w:rPr>
                <w:sz w:val="18"/>
                <w:szCs w:val="18"/>
              </w:rPr>
            </w:pPr>
            <w:r w:rsidRPr="003413B0">
              <w:rPr>
                <w:sz w:val="18"/>
                <w:szCs w:val="18"/>
              </w:rPr>
              <w:t>E 13.4.1</w:t>
            </w:r>
          </w:p>
        </w:tc>
        <w:tc>
          <w:tcPr>
            <w:tcW w:w="2127" w:type="dxa"/>
            <w:vAlign w:val="center"/>
          </w:tcPr>
          <w:p w:rsidR="00947FFB" w:rsidRPr="003413B0" w:rsidRDefault="00947FFB" w:rsidP="00947FFB">
            <w:pPr>
              <w:rPr>
                <w:sz w:val="18"/>
                <w:szCs w:val="18"/>
              </w:rPr>
            </w:pPr>
            <w:r w:rsidRPr="003413B0">
              <w:rPr>
                <w:rFonts w:eastAsia="Times New Roman" w:cs="Arial"/>
                <w:sz w:val="18"/>
                <w:szCs w:val="18"/>
                <w:lang w:eastAsia="tr-TR"/>
              </w:rPr>
              <w:t>Üst Yönetim Ve Harcama Birimleri, Performans Programı Ve Bütçenin Uygulanması İle Kaynak Kullanımına İlişkin Diğer Bilgilere Zamanında Erişebilmelerini Sağlayacak Şekilde Yazılım Programı Geliştirilerek Güncellemelerle İlgili Gerekli Yetkilendirmeler Yapılacaktır</w:t>
            </w:r>
          </w:p>
        </w:tc>
        <w:tc>
          <w:tcPr>
            <w:tcW w:w="1275" w:type="dxa"/>
            <w:vAlign w:val="center"/>
          </w:tcPr>
          <w:p w:rsidR="00947FFB" w:rsidRPr="003413B0" w:rsidRDefault="00947FFB" w:rsidP="00947FFB">
            <w:pPr>
              <w:rPr>
                <w:sz w:val="18"/>
                <w:szCs w:val="18"/>
              </w:rPr>
            </w:pPr>
            <w:r w:rsidRPr="003413B0">
              <w:rPr>
                <w:sz w:val="18"/>
                <w:szCs w:val="18"/>
              </w:rPr>
              <w:t>Tüm Birimler</w:t>
            </w:r>
          </w:p>
        </w:tc>
        <w:tc>
          <w:tcPr>
            <w:tcW w:w="1276" w:type="dxa"/>
            <w:vAlign w:val="center"/>
          </w:tcPr>
          <w:p w:rsidR="00947FFB" w:rsidRPr="003413B0" w:rsidRDefault="00947FFB" w:rsidP="00947FFB">
            <w:pPr>
              <w:tabs>
                <w:tab w:val="left" w:pos="3120"/>
              </w:tabs>
              <w:rPr>
                <w:sz w:val="18"/>
                <w:szCs w:val="18"/>
              </w:rPr>
            </w:pPr>
            <w:r w:rsidRPr="003413B0">
              <w:rPr>
                <w:sz w:val="18"/>
                <w:szCs w:val="18"/>
              </w:rPr>
              <w:t>Mali Hizmetler Müdürlüğü</w:t>
            </w:r>
          </w:p>
        </w:tc>
        <w:tc>
          <w:tcPr>
            <w:tcW w:w="1559" w:type="dxa"/>
            <w:vAlign w:val="center"/>
          </w:tcPr>
          <w:p w:rsidR="00947FFB" w:rsidRPr="003413B0" w:rsidRDefault="00947FFB" w:rsidP="00947FFB">
            <w:pPr>
              <w:tabs>
                <w:tab w:val="left" w:pos="3120"/>
              </w:tabs>
              <w:rPr>
                <w:sz w:val="18"/>
                <w:szCs w:val="18"/>
              </w:rPr>
            </w:pPr>
            <w:r w:rsidRPr="003413B0">
              <w:rPr>
                <w:sz w:val="18"/>
                <w:szCs w:val="18"/>
              </w:rPr>
              <w:t>Erişilebilir Bilgi Sistemi</w:t>
            </w:r>
          </w:p>
        </w:tc>
        <w:tc>
          <w:tcPr>
            <w:tcW w:w="1560" w:type="dxa"/>
            <w:vAlign w:val="center"/>
          </w:tcPr>
          <w:p w:rsidR="00947FFB" w:rsidRPr="003413B0" w:rsidRDefault="00947FFB" w:rsidP="00947FFB">
            <w:pPr>
              <w:tabs>
                <w:tab w:val="left" w:pos="3120"/>
              </w:tabs>
              <w:jc w:val="center"/>
              <w:rPr>
                <w:sz w:val="18"/>
                <w:szCs w:val="18"/>
              </w:rPr>
            </w:pPr>
            <w:r w:rsidRPr="003413B0">
              <w:rPr>
                <w:sz w:val="18"/>
                <w:szCs w:val="18"/>
              </w:rPr>
              <w:t>Sürekli</w:t>
            </w:r>
          </w:p>
        </w:tc>
        <w:tc>
          <w:tcPr>
            <w:tcW w:w="1750" w:type="dxa"/>
          </w:tcPr>
          <w:p w:rsidR="00947FFB" w:rsidRPr="003413B0"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1702"/>
        </w:trPr>
        <w:tc>
          <w:tcPr>
            <w:tcW w:w="1000" w:type="dxa"/>
            <w:vAlign w:val="center"/>
          </w:tcPr>
          <w:p w:rsidR="00947FFB" w:rsidRPr="005C44C1" w:rsidRDefault="00947FFB" w:rsidP="00947FFB">
            <w:pPr>
              <w:rPr>
                <w:sz w:val="20"/>
                <w:szCs w:val="20"/>
              </w:rPr>
            </w:pPr>
            <w:r w:rsidRPr="005C44C1">
              <w:rPr>
                <w:sz w:val="20"/>
                <w:szCs w:val="20"/>
              </w:rPr>
              <w:t>BİS13.5</w:t>
            </w:r>
          </w:p>
        </w:tc>
        <w:tc>
          <w:tcPr>
            <w:tcW w:w="1843"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Yönetim Bilgi Sistemi, Yönetimin İhtiyaç Duyduğu Gerekli Bilgileri Ve Raporları Üretebilecek Ve Analiz Yapma İmkânı Sunacak Şekilde Tasarlanmalıdır</w:t>
            </w:r>
          </w:p>
        </w:tc>
        <w:tc>
          <w:tcPr>
            <w:tcW w:w="2409"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 xml:space="preserve">Yönetim Bilgi Sistemimiz </w:t>
            </w:r>
          </w:p>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 xml:space="preserve">Yönetimin İhtiyaç Duyduğu Bilgi Ve Raporlara Erişimi </w:t>
            </w:r>
          </w:p>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Sağlamaktadır</w:t>
            </w:r>
          </w:p>
          <w:p w:rsidR="00947FFB" w:rsidRPr="003413B0" w:rsidRDefault="00947FFB" w:rsidP="00947FFB">
            <w:pPr>
              <w:tabs>
                <w:tab w:val="left" w:pos="3120"/>
              </w:tabs>
              <w:rPr>
                <w:sz w:val="18"/>
                <w:szCs w:val="18"/>
              </w:rPr>
            </w:pPr>
          </w:p>
        </w:tc>
        <w:tc>
          <w:tcPr>
            <w:tcW w:w="1134" w:type="dxa"/>
            <w:vAlign w:val="center"/>
          </w:tcPr>
          <w:p w:rsidR="00947FFB" w:rsidRPr="003413B0" w:rsidRDefault="00947FFB" w:rsidP="00947FFB">
            <w:pPr>
              <w:tabs>
                <w:tab w:val="left" w:pos="3120"/>
              </w:tabs>
              <w:rPr>
                <w:sz w:val="18"/>
                <w:szCs w:val="18"/>
              </w:rPr>
            </w:pPr>
            <w:r w:rsidRPr="003413B0">
              <w:rPr>
                <w:sz w:val="18"/>
                <w:szCs w:val="18"/>
              </w:rPr>
              <w:t>E 13.5.1</w:t>
            </w:r>
          </w:p>
        </w:tc>
        <w:tc>
          <w:tcPr>
            <w:tcW w:w="2127"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Kurumun Oluşturduğu Yönetim Bilgi Sistemi, Yönetimin İhtiyaç Duyduğu Gerekli Bilgileri Ve Raporları Üretebilecek Ve Analiz Yapma İmkânı Sunacak Şekilde İhtiyaca Göre Güncellenecektir.</w:t>
            </w:r>
          </w:p>
          <w:p w:rsidR="00947FFB" w:rsidRPr="003413B0" w:rsidRDefault="00947FFB" w:rsidP="00947FFB">
            <w:pPr>
              <w:tabs>
                <w:tab w:val="left" w:pos="3120"/>
              </w:tabs>
              <w:rPr>
                <w:sz w:val="18"/>
                <w:szCs w:val="18"/>
              </w:rPr>
            </w:pPr>
          </w:p>
        </w:tc>
        <w:tc>
          <w:tcPr>
            <w:tcW w:w="1275" w:type="dxa"/>
            <w:vAlign w:val="center"/>
          </w:tcPr>
          <w:p w:rsidR="00947FFB" w:rsidRPr="003413B0" w:rsidRDefault="00947FFB" w:rsidP="00947FFB">
            <w:pPr>
              <w:rPr>
                <w:sz w:val="18"/>
                <w:szCs w:val="18"/>
              </w:rPr>
            </w:pPr>
            <w:r w:rsidRPr="003413B0">
              <w:rPr>
                <w:sz w:val="18"/>
                <w:szCs w:val="18"/>
              </w:rPr>
              <w:t>Tüm Birimler</w:t>
            </w:r>
          </w:p>
        </w:tc>
        <w:tc>
          <w:tcPr>
            <w:tcW w:w="1276" w:type="dxa"/>
            <w:vAlign w:val="center"/>
          </w:tcPr>
          <w:p w:rsidR="00947FFB" w:rsidRPr="003413B0" w:rsidRDefault="00947FFB" w:rsidP="00947FFB">
            <w:pPr>
              <w:tabs>
                <w:tab w:val="left" w:pos="3120"/>
              </w:tabs>
              <w:rPr>
                <w:sz w:val="18"/>
                <w:szCs w:val="18"/>
              </w:rPr>
            </w:pPr>
            <w:r w:rsidRPr="003413B0">
              <w:rPr>
                <w:sz w:val="18"/>
                <w:szCs w:val="18"/>
              </w:rPr>
              <w:t>Mali Hizmetler Müdürlüğü</w:t>
            </w:r>
          </w:p>
        </w:tc>
        <w:tc>
          <w:tcPr>
            <w:tcW w:w="1559" w:type="dxa"/>
            <w:vAlign w:val="center"/>
          </w:tcPr>
          <w:p w:rsidR="00947FFB" w:rsidRPr="003413B0" w:rsidRDefault="00947FFB" w:rsidP="00947FFB">
            <w:pPr>
              <w:tabs>
                <w:tab w:val="left" w:pos="3120"/>
              </w:tabs>
              <w:rPr>
                <w:sz w:val="18"/>
                <w:szCs w:val="18"/>
              </w:rPr>
            </w:pPr>
            <w:r w:rsidRPr="003413B0">
              <w:rPr>
                <w:sz w:val="18"/>
                <w:szCs w:val="18"/>
              </w:rPr>
              <w:t>Yönetim Bilgi Sistemi Tablosu</w:t>
            </w:r>
          </w:p>
        </w:tc>
        <w:tc>
          <w:tcPr>
            <w:tcW w:w="1560" w:type="dxa"/>
          </w:tcPr>
          <w:p w:rsidR="00947FFB" w:rsidRPr="003413B0" w:rsidRDefault="00947FFB" w:rsidP="00947FFB">
            <w:pPr>
              <w:tabs>
                <w:tab w:val="left" w:pos="3120"/>
              </w:tabs>
              <w:jc w:val="center"/>
              <w:rPr>
                <w:sz w:val="18"/>
                <w:szCs w:val="18"/>
              </w:rPr>
            </w:pPr>
          </w:p>
        </w:tc>
        <w:tc>
          <w:tcPr>
            <w:tcW w:w="1750" w:type="dxa"/>
          </w:tcPr>
          <w:p w:rsidR="00947FFB" w:rsidRPr="003413B0"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c>
          <w:tcPr>
            <w:tcW w:w="1000" w:type="dxa"/>
            <w:vAlign w:val="center"/>
          </w:tcPr>
          <w:p w:rsidR="00947FFB" w:rsidRPr="005C44C1" w:rsidRDefault="00947FFB" w:rsidP="00947FFB">
            <w:pPr>
              <w:rPr>
                <w:sz w:val="20"/>
                <w:szCs w:val="20"/>
              </w:rPr>
            </w:pPr>
            <w:r w:rsidRPr="005C44C1">
              <w:rPr>
                <w:sz w:val="20"/>
                <w:szCs w:val="20"/>
              </w:rPr>
              <w:t>BİS13.6</w:t>
            </w:r>
          </w:p>
        </w:tc>
        <w:tc>
          <w:tcPr>
            <w:tcW w:w="1843"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Yöneticiler, İdarenin Misyon, Vizyon Ve Amaçları Çerçevesinde Beklentilerini Görev Ve Sorumlulukları Kapsamında Personele Bildirmelidir.</w:t>
            </w:r>
          </w:p>
          <w:p w:rsidR="00947FFB" w:rsidRPr="003413B0" w:rsidRDefault="00947FFB" w:rsidP="00947FFB">
            <w:pPr>
              <w:rPr>
                <w:rFonts w:eastAsia="Times New Roman" w:cs="Arial"/>
                <w:sz w:val="18"/>
                <w:szCs w:val="18"/>
                <w:lang w:eastAsia="tr-TR"/>
              </w:rPr>
            </w:pPr>
          </w:p>
        </w:tc>
        <w:tc>
          <w:tcPr>
            <w:tcW w:w="2409"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 xml:space="preserve">İdarenin Misyon, Vizyon Ve Amaçları Çerçevesinde Yıllık Performans Hedeflerini Hazırlayan Müdürlükler Birim Çalışanları İle Durumu Paylaşmaktadır. </w:t>
            </w:r>
          </w:p>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 xml:space="preserve">Stratejik Plan Ve </w:t>
            </w:r>
          </w:p>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Performans Programları Vasıtası İle Yazılı Olarak Da Misyon, Vizyon, Amaç Ve Hedefler Paylaşılmaktadır</w:t>
            </w:r>
          </w:p>
          <w:p w:rsidR="00947FFB" w:rsidRPr="003413B0" w:rsidRDefault="00947FFB" w:rsidP="00947FFB">
            <w:pPr>
              <w:tabs>
                <w:tab w:val="left" w:pos="3120"/>
              </w:tabs>
              <w:rPr>
                <w:sz w:val="18"/>
                <w:szCs w:val="18"/>
              </w:rPr>
            </w:pPr>
          </w:p>
        </w:tc>
        <w:tc>
          <w:tcPr>
            <w:tcW w:w="1134" w:type="dxa"/>
            <w:vAlign w:val="center"/>
          </w:tcPr>
          <w:p w:rsidR="00947FFB" w:rsidRPr="003413B0" w:rsidRDefault="00947FFB" w:rsidP="00947FFB">
            <w:pPr>
              <w:tabs>
                <w:tab w:val="left" w:pos="3120"/>
              </w:tabs>
              <w:rPr>
                <w:sz w:val="18"/>
                <w:szCs w:val="18"/>
              </w:rPr>
            </w:pPr>
            <w:r w:rsidRPr="003413B0">
              <w:rPr>
                <w:sz w:val="18"/>
                <w:szCs w:val="18"/>
              </w:rPr>
              <w:t>E 13.6.1</w:t>
            </w:r>
          </w:p>
        </w:tc>
        <w:tc>
          <w:tcPr>
            <w:tcW w:w="2127"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 xml:space="preserve">Yöneticiler Personellerine, </w:t>
            </w:r>
          </w:p>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 xml:space="preserve">Belediyemizin Misyon, </w:t>
            </w:r>
          </w:p>
          <w:p w:rsidR="00947FFB" w:rsidRPr="003413B0" w:rsidRDefault="00947FFB" w:rsidP="00947FFB">
            <w:pPr>
              <w:rPr>
                <w:sz w:val="18"/>
                <w:szCs w:val="18"/>
              </w:rPr>
            </w:pPr>
            <w:r w:rsidRPr="003413B0">
              <w:rPr>
                <w:rFonts w:eastAsia="Times New Roman" w:cs="Arial"/>
                <w:sz w:val="18"/>
                <w:szCs w:val="18"/>
                <w:lang w:eastAsia="tr-TR"/>
              </w:rPr>
              <w:t>Vizyon Ve Amaçları Doğrultusunda Görev Yetki Ve Sorumluluklarını Aktaracaklardır</w:t>
            </w:r>
          </w:p>
        </w:tc>
        <w:tc>
          <w:tcPr>
            <w:tcW w:w="1275" w:type="dxa"/>
            <w:vAlign w:val="center"/>
          </w:tcPr>
          <w:p w:rsidR="00947FFB" w:rsidRPr="003413B0" w:rsidRDefault="00947FFB" w:rsidP="00947FFB">
            <w:pPr>
              <w:tabs>
                <w:tab w:val="left" w:pos="3120"/>
              </w:tabs>
              <w:rPr>
                <w:sz w:val="18"/>
                <w:szCs w:val="18"/>
              </w:rPr>
            </w:pPr>
            <w:r w:rsidRPr="003413B0">
              <w:rPr>
                <w:sz w:val="18"/>
                <w:szCs w:val="18"/>
              </w:rPr>
              <w:t>Kurum Yöneticileri</w:t>
            </w:r>
          </w:p>
        </w:tc>
        <w:tc>
          <w:tcPr>
            <w:tcW w:w="1276" w:type="dxa"/>
            <w:vAlign w:val="center"/>
          </w:tcPr>
          <w:p w:rsidR="00947FFB" w:rsidRPr="003413B0" w:rsidRDefault="00947FFB" w:rsidP="00947FFB">
            <w:pPr>
              <w:tabs>
                <w:tab w:val="left" w:pos="3120"/>
              </w:tabs>
              <w:rPr>
                <w:sz w:val="18"/>
                <w:szCs w:val="18"/>
              </w:rPr>
            </w:pPr>
            <w:r w:rsidRPr="003413B0">
              <w:rPr>
                <w:sz w:val="18"/>
                <w:szCs w:val="18"/>
              </w:rPr>
              <w:t>Tüm Personel</w:t>
            </w:r>
          </w:p>
        </w:tc>
        <w:tc>
          <w:tcPr>
            <w:tcW w:w="1559" w:type="dxa"/>
            <w:vAlign w:val="center"/>
          </w:tcPr>
          <w:p w:rsidR="00947FFB" w:rsidRPr="003413B0" w:rsidRDefault="00947FFB" w:rsidP="00947FFB">
            <w:pPr>
              <w:tabs>
                <w:tab w:val="left" w:pos="3120"/>
              </w:tabs>
              <w:rPr>
                <w:sz w:val="18"/>
                <w:szCs w:val="18"/>
              </w:rPr>
            </w:pPr>
            <w:r w:rsidRPr="003413B0">
              <w:rPr>
                <w:sz w:val="18"/>
                <w:szCs w:val="18"/>
              </w:rPr>
              <w:t>Bilgilendirme Toplantısı</w:t>
            </w:r>
          </w:p>
        </w:tc>
        <w:tc>
          <w:tcPr>
            <w:tcW w:w="1560" w:type="dxa"/>
            <w:vAlign w:val="center"/>
          </w:tcPr>
          <w:p w:rsidR="00947FFB" w:rsidRPr="003413B0" w:rsidRDefault="00947FFB" w:rsidP="00947FFB">
            <w:pPr>
              <w:tabs>
                <w:tab w:val="left" w:pos="3120"/>
              </w:tabs>
              <w:jc w:val="center"/>
              <w:rPr>
                <w:sz w:val="18"/>
                <w:szCs w:val="18"/>
              </w:rPr>
            </w:pPr>
            <w:r w:rsidRPr="003413B0">
              <w:rPr>
                <w:sz w:val="18"/>
                <w:szCs w:val="18"/>
              </w:rP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c>
          <w:tcPr>
            <w:tcW w:w="1000" w:type="dxa"/>
            <w:vAlign w:val="center"/>
          </w:tcPr>
          <w:p w:rsidR="00947FFB" w:rsidRPr="009D03C7" w:rsidRDefault="00947FFB" w:rsidP="00947FFB">
            <w:pPr>
              <w:rPr>
                <w:sz w:val="20"/>
                <w:szCs w:val="20"/>
              </w:rPr>
            </w:pPr>
            <w:r w:rsidRPr="009D03C7">
              <w:rPr>
                <w:sz w:val="20"/>
                <w:szCs w:val="20"/>
              </w:rPr>
              <w:t>BİS13.7</w:t>
            </w:r>
          </w:p>
        </w:tc>
        <w:tc>
          <w:tcPr>
            <w:tcW w:w="1843" w:type="dxa"/>
            <w:vAlign w:val="center"/>
          </w:tcPr>
          <w:p w:rsidR="00947FFB" w:rsidRPr="009D03C7" w:rsidRDefault="00947FFB" w:rsidP="00947FFB">
            <w:pPr>
              <w:rPr>
                <w:rFonts w:eastAsia="Times New Roman" w:cs="Arial"/>
                <w:sz w:val="20"/>
                <w:szCs w:val="20"/>
                <w:lang w:eastAsia="tr-TR"/>
              </w:rPr>
            </w:pPr>
            <w:r w:rsidRPr="009D03C7">
              <w:rPr>
                <w:rFonts w:eastAsia="Times New Roman" w:cs="Arial"/>
                <w:sz w:val="20"/>
                <w:szCs w:val="20"/>
                <w:lang w:eastAsia="tr-TR"/>
              </w:rPr>
              <w:t>İdarenin Yatay Ve Dikey İletişim Sistemi Personelin Değerlendirme, Öneri Ve Sorunlarını İletebilmelerini Sağlamalıdır.</w:t>
            </w:r>
          </w:p>
          <w:p w:rsidR="00947FFB" w:rsidRPr="009D03C7" w:rsidRDefault="00947FFB" w:rsidP="00947FFB">
            <w:pPr>
              <w:rPr>
                <w:rFonts w:eastAsia="Times New Roman" w:cs="Arial"/>
                <w:sz w:val="20"/>
                <w:szCs w:val="20"/>
                <w:lang w:eastAsia="tr-TR"/>
              </w:rPr>
            </w:pPr>
          </w:p>
        </w:tc>
        <w:tc>
          <w:tcPr>
            <w:tcW w:w="2409" w:type="dxa"/>
            <w:vAlign w:val="center"/>
          </w:tcPr>
          <w:p w:rsidR="00947FFB" w:rsidRPr="009D03C7" w:rsidRDefault="00947FFB" w:rsidP="00947FFB">
            <w:pPr>
              <w:tabs>
                <w:tab w:val="left" w:pos="3120"/>
              </w:tabs>
              <w:rPr>
                <w:sz w:val="20"/>
                <w:szCs w:val="20"/>
              </w:rPr>
            </w:pPr>
            <w:r w:rsidRPr="009D03C7">
              <w:rPr>
                <w:sz w:val="20"/>
                <w:szCs w:val="20"/>
              </w:rPr>
              <w:t>Belediyemiz Personelin Değerlendirme, Öneri Ve Sorunlarının Belirlenebilmesine Yönelik Öneri Ve Şikâyet Kutusu, Anket Vb. Çalışmalar Yapılmakla Birlikte, Yüz Yüze Görüşmelerle De Personelin Öneri Ve Şikâyetleri Alınmaktadır.</w:t>
            </w:r>
          </w:p>
        </w:tc>
        <w:tc>
          <w:tcPr>
            <w:tcW w:w="1134" w:type="dxa"/>
            <w:vAlign w:val="center"/>
          </w:tcPr>
          <w:p w:rsidR="00947FFB" w:rsidRPr="009D03C7" w:rsidRDefault="00947FFB" w:rsidP="00947FFB">
            <w:pPr>
              <w:tabs>
                <w:tab w:val="left" w:pos="3120"/>
              </w:tabs>
              <w:rPr>
                <w:sz w:val="19"/>
                <w:szCs w:val="19"/>
              </w:rPr>
            </w:pPr>
            <w:r w:rsidRPr="009D03C7">
              <w:rPr>
                <w:sz w:val="19"/>
                <w:szCs w:val="19"/>
              </w:rPr>
              <w:t>E 13.7.1</w:t>
            </w:r>
          </w:p>
        </w:tc>
        <w:tc>
          <w:tcPr>
            <w:tcW w:w="2127" w:type="dxa"/>
            <w:vAlign w:val="center"/>
          </w:tcPr>
          <w:p w:rsidR="00947FFB" w:rsidRPr="009D03C7" w:rsidRDefault="00947FFB" w:rsidP="00947FFB">
            <w:pPr>
              <w:tabs>
                <w:tab w:val="left" w:pos="3120"/>
              </w:tabs>
              <w:rPr>
                <w:sz w:val="19"/>
                <w:szCs w:val="19"/>
              </w:rPr>
            </w:pPr>
            <w:r w:rsidRPr="009D03C7">
              <w:rPr>
                <w:sz w:val="19"/>
                <w:szCs w:val="19"/>
              </w:rPr>
              <w:t>Kurumda Personelin Değerlendirme, Öneri Ve Sorunlarının Belirlenebilmesi İçin Öneri Ve Şikâyet Kutusu, Anket Çalışmaları, Yüz Yüze Görüşmeyi Sağlayacak Toplantılar Yapılacak Bu Tür Konularla İlgili Elektronik Ortamdan İstifade Edilmesi Sağlanacaktır.</w:t>
            </w:r>
          </w:p>
        </w:tc>
        <w:tc>
          <w:tcPr>
            <w:tcW w:w="1275" w:type="dxa"/>
            <w:vAlign w:val="center"/>
          </w:tcPr>
          <w:p w:rsidR="00947FFB" w:rsidRPr="009D03C7" w:rsidRDefault="00947FFB" w:rsidP="00947FFB">
            <w:pPr>
              <w:tabs>
                <w:tab w:val="left" w:pos="3120"/>
              </w:tabs>
              <w:rPr>
                <w:sz w:val="19"/>
                <w:szCs w:val="19"/>
              </w:rPr>
            </w:pPr>
            <w:r w:rsidRPr="009D03C7">
              <w:rPr>
                <w:sz w:val="19"/>
                <w:szCs w:val="19"/>
              </w:rPr>
              <w:t>Tüm Birimler</w:t>
            </w:r>
          </w:p>
        </w:tc>
        <w:tc>
          <w:tcPr>
            <w:tcW w:w="1276" w:type="dxa"/>
            <w:vAlign w:val="center"/>
          </w:tcPr>
          <w:p w:rsidR="00947FFB" w:rsidRPr="009D03C7" w:rsidRDefault="00947FFB" w:rsidP="00947FFB">
            <w:pPr>
              <w:tabs>
                <w:tab w:val="left" w:pos="3120"/>
              </w:tabs>
              <w:rPr>
                <w:sz w:val="19"/>
                <w:szCs w:val="19"/>
              </w:rPr>
            </w:pPr>
            <w:r w:rsidRPr="009D03C7">
              <w:rPr>
                <w:sz w:val="19"/>
                <w:szCs w:val="19"/>
              </w:rPr>
              <w:t>İnsan Kaynakları Ve Eğitim Müdürlüğü</w:t>
            </w:r>
          </w:p>
          <w:p w:rsidR="00947FFB" w:rsidRPr="009D03C7" w:rsidRDefault="00947FFB" w:rsidP="00947FFB">
            <w:pPr>
              <w:tabs>
                <w:tab w:val="left" w:pos="3120"/>
              </w:tabs>
              <w:rPr>
                <w:sz w:val="19"/>
                <w:szCs w:val="19"/>
              </w:rPr>
            </w:pPr>
            <w:r w:rsidRPr="009D03C7">
              <w:rPr>
                <w:sz w:val="19"/>
                <w:szCs w:val="19"/>
              </w:rPr>
              <w:t>Mali Hizmetler Müdürlüğü</w:t>
            </w:r>
          </w:p>
        </w:tc>
        <w:tc>
          <w:tcPr>
            <w:tcW w:w="1559" w:type="dxa"/>
          </w:tcPr>
          <w:p w:rsidR="00947FFB" w:rsidRDefault="00947FFB" w:rsidP="00947FFB">
            <w:pPr>
              <w:tabs>
                <w:tab w:val="left" w:pos="3120"/>
              </w:tabs>
              <w:jc w:val="center"/>
            </w:pP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pPr>
            <w:r w:rsidRPr="003413B0">
              <w:rPr>
                <w:sz w:val="18"/>
                <w:szCs w:val="18"/>
              </w:rPr>
              <w:t>Yeterli Güvence Sağlanmamaktadır. Bu Nedenle İlgili Eylemler Ön Görülmüştür</w:t>
            </w:r>
            <w:r>
              <w:t>.</w:t>
            </w:r>
          </w:p>
        </w:tc>
      </w:tr>
      <w:tr w:rsidR="00947FFB" w:rsidTr="008A6411">
        <w:trPr>
          <w:trHeight w:val="990"/>
        </w:trPr>
        <w:tc>
          <w:tcPr>
            <w:tcW w:w="1000" w:type="dxa"/>
            <w:shd w:val="clear" w:color="auto" w:fill="E2EFD9" w:themeFill="accent6" w:themeFillTint="33"/>
            <w:vAlign w:val="center"/>
          </w:tcPr>
          <w:p w:rsidR="00947FFB" w:rsidRPr="0006798D" w:rsidRDefault="00947FFB" w:rsidP="00947FFB">
            <w:pPr>
              <w:tabs>
                <w:tab w:val="left" w:pos="3120"/>
              </w:tabs>
              <w:jc w:val="center"/>
            </w:pPr>
            <w:r w:rsidRPr="0006798D">
              <w:t>Standart Kod No</w:t>
            </w:r>
          </w:p>
        </w:tc>
        <w:tc>
          <w:tcPr>
            <w:tcW w:w="1843" w:type="dxa"/>
            <w:shd w:val="clear" w:color="auto" w:fill="E2EFD9" w:themeFill="accent6" w:themeFillTint="33"/>
            <w:vAlign w:val="center"/>
          </w:tcPr>
          <w:p w:rsidR="00947FFB" w:rsidRPr="0006798D" w:rsidRDefault="00947FFB" w:rsidP="00947FFB">
            <w:pPr>
              <w:tabs>
                <w:tab w:val="left" w:pos="3120"/>
              </w:tabs>
              <w:jc w:val="center"/>
            </w:pPr>
            <w:r w:rsidRPr="0006798D">
              <w:t>Kamu İç Kontrol Standardı Ve Genel Şartı</w:t>
            </w:r>
          </w:p>
        </w:tc>
        <w:tc>
          <w:tcPr>
            <w:tcW w:w="2409" w:type="dxa"/>
            <w:shd w:val="clear" w:color="auto" w:fill="E2EFD9" w:themeFill="accent6" w:themeFillTint="33"/>
            <w:vAlign w:val="center"/>
          </w:tcPr>
          <w:p w:rsidR="00947FFB" w:rsidRPr="0006798D" w:rsidRDefault="00947FFB" w:rsidP="00947FFB">
            <w:pPr>
              <w:tabs>
                <w:tab w:val="left" w:pos="3120"/>
              </w:tabs>
              <w:jc w:val="center"/>
            </w:pPr>
            <w:r w:rsidRPr="0006798D">
              <w:t>Mevcut Durum</w:t>
            </w:r>
          </w:p>
        </w:tc>
        <w:tc>
          <w:tcPr>
            <w:tcW w:w="1134" w:type="dxa"/>
            <w:shd w:val="clear" w:color="auto" w:fill="E2EFD9" w:themeFill="accent6" w:themeFillTint="33"/>
            <w:vAlign w:val="center"/>
          </w:tcPr>
          <w:p w:rsidR="00947FFB" w:rsidRPr="0006798D" w:rsidRDefault="00947FFB" w:rsidP="00947FFB">
            <w:pPr>
              <w:tabs>
                <w:tab w:val="left" w:pos="3120"/>
              </w:tabs>
              <w:jc w:val="center"/>
            </w:pPr>
            <w:r w:rsidRPr="0006798D">
              <w:t>Eylem Kod No</w:t>
            </w:r>
          </w:p>
        </w:tc>
        <w:tc>
          <w:tcPr>
            <w:tcW w:w="2127" w:type="dxa"/>
            <w:shd w:val="clear" w:color="auto" w:fill="E2EFD9" w:themeFill="accent6" w:themeFillTint="33"/>
            <w:vAlign w:val="center"/>
          </w:tcPr>
          <w:p w:rsidR="00947FFB" w:rsidRPr="0006798D" w:rsidRDefault="00947FFB" w:rsidP="00947FFB">
            <w:pPr>
              <w:tabs>
                <w:tab w:val="left" w:pos="3120"/>
              </w:tabs>
              <w:jc w:val="center"/>
            </w:pPr>
            <w:r w:rsidRPr="0006798D">
              <w:t>Öngörülen Eylem Veya Eylemler</w:t>
            </w:r>
          </w:p>
        </w:tc>
        <w:tc>
          <w:tcPr>
            <w:tcW w:w="1275" w:type="dxa"/>
            <w:shd w:val="clear" w:color="auto" w:fill="E2EFD9" w:themeFill="accent6" w:themeFillTint="33"/>
            <w:vAlign w:val="center"/>
          </w:tcPr>
          <w:p w:rsidR="00947FFB" w:rsidRPr="0006798D" w:rsidRDefault="00947FFB" w:rsidP="00947FFB">
            <w:pPr>
              <w:tabs>
                <w:tab w:val="left" w:pos="3120"/>
              </w:tabs>
              <w:jc w:val="center"/>
            </w:pPr>
            <w:r w:rsidRPr="0006798D">
              <w:t>Sorumlu Birim Veya Çalışma Grubu Üyeleri</w:t>
            </w:r>
          </w:p>
        </w:tc>
        <w:tc>
          <w:tcPr>
            <w:tcW w:w="1276" w:type="dxa"/>
            <w:shd w:val="clear" w:color="auto" w:fill="E2EFD9" w:themeFill="accent6" w:themeFillTint="33"/>
            <w:vAlign w:val="center"/>
          </w:tcPr>
          <w:p w:rsidR="00947FFB" w:rsidRPr="0006798D" w:rsidRDefault="00947FFB" w:rsidP="00947FFB">
            <w:pPr>
              <w:tabs>
                <w:tab w:val="left" w:pos="3120"/>
              </w:tabs>
              <w:jc w:val="center"/>
            </w:pPr>
            <w:r w:rsidRPr="0006798D">
              <w:t>İşbirliği Yapılacak Birim</w:t>
            </w:r>
          </w:p>
        </w:tc>
        <w:tc>
          <w:tcPr>
            <w:tcW w:w="1559" w:type="dxa"/>
            <w:shd w:val="clear" w:color="auto" w:fill="E2EFD9" w:themeFill="accent6" w:themeFillTint="33"/>
            <w:vAlign w:val="center"/>
          </w:tcPr>
          <w:p w:rsidR="00947FFB" w:rsidRPr="0006798D" w:rsidRDefault="00947FFB" w:rsidP="00947FFB">
            <w:pPr>
              <w:tabs>
                <w:tab w:val="left" w:pos="3120"/>
              </w:tabs>
              <w:jc w:val="center"/>
            </w:pPr>
            <w:r w:rsidRPr="0006798D">
              <w:t>Çıktı/Sonuç</w:t>
            </w:r>
          </w:p>
        </w:tc>
        <w:tc>
          <w:tcPr>
            <w:tcW w:w="1560" w:type="dxa"/>
            <w:shd w:val="clear" w:color="auto" w:fill="E2EFD9" w:themeFill="accent6" w:themeFillTint="33"/>
            <w:vAlign w:val="center"/>
          </w:tcPr>
          <w:p w:rsidR="00947FFB" w:rsidRPr="0006798D" w:rsidRDefault="00947FFB" w:rsidP="00947FFB">
            <w:pPr>
              <w:tabs>
                <w:tab w:val="left" w:pos="3120"/>
              </w:tabs>
              <w:jc w:val="center"/>
            </w:pPr>
            <w:r w:rsidRPr="0006798D">
              <w:t>Tamamlanma Tarihi</w:t>
            </w:r>
          </w:p>
        </w:tc>
        <w:tc>
          <w:tcPr>
            <w:tcW w:w="1750" w:type="dxa"/>
            <w:shd w:val="clear" w:color="auto" w:fill="E2EFD9" w:themeFill="accent6" w:themeFillTint="33"/>
            <w:vAlign w:val="center"/>
          </w:tcPr>
          <w:p w:rsidR="00947FFB" w:rsidRPr="0006798D" w:rsidRDefault="00947FFB" w:rsidP="00947FFB">
            <w:pPr>
              <w:tabs>
                <w:tab w:val="left" w:pos="3120"/>
              </w:tabs>
              <w:jc w:val="center"/>
            </w:pPr>
            <w:r w:rsidRPr="0006798D">
              <w:t>Açıklama</w:t>
            </w:r>
          </w:p>
        </w:tc>
      </w:tr>
      <w:tr w:rsidR="00947FFB" w:rsidTr="009407A2">
        <w:tc>
          <w:tcPr>
            <w:tcW w:w="1000" w:type="dxa"/>
            <w:vAlign w:val="center"/>
          </w:tcPr>
          <w:p w:rsidR="00947FFB" w:rsidRPr="007D5B53" w:rsidRDefault="00947FFB" w:rsidP="00947FFB">
            <w:pPr>
              <w:tabs>
                <w:tab w:val="left" w:pos="3120"/>
              </w:tabs>
              <w:rPr>
                <w:b/>
              </w:rPr>
            </w:pPr>
            <w:r w:rsidRPr="007D5B53">
              <w:rPr>
                <w:b/>
              </w:rPr>
              <w:t>BİS14</w:t>
            </w:r>
          </w:p>
        </w:tc>
        <w:tc>
          <w:tcPr>
            <w:tcW w:w="14933" w:type="dxa"/>
            <w:gridSpan w:val="9"/>
            <w:vAlign w:val="center"/>
          </w:tcPr>
          <w:p w:rsidR="00947FFB" w:rsidRPr="007D5B53" w:rsidRDefault="00947FFB" w:rsidP="00947FFB">
            <w:pPr>
              <w:tabs>
                <w:tab w:val="left" w:pos="3120"/>
              </w:tabs>
              <w:rPr>
                <w:b/>
              </w:rPr>
            </w:pPr>
            <w:r w:rsidRPr="007D5B53">
              <w:rPr>
                <w:b/>
              </w:rPr>
              <w:t>Raporlama: İdarenin Amaç, Hedef, Gösterge Ve Faaliyetleri İle Sonuçları, Saydamlık Ve Hesap Verebilirlik İlkeleri Doğrultusunda Raporlanmalıdır.</w:t>
            </w:r>
          </w:p>
        </w:tc>
      </w:tr>
      <w:tr w:rsidR="00947FFB" w:rsidTr="008A6411">
        <w:tc>
          <w:tcPr>
            <w:tcW w:w="1000" w:type="dxa"/>
            <w:vAlign w:val="center"/>
          </w:tcPr>
          <w:p w:rsidR="00947FFB" w:rsidRDefault="00947FFB" w:rsidP="00947FFB">
            <w:pPr>
              <w:rPr>
                <w:sz w:val="20"/>
                <w:szCs w:val="20"/>
              </w:rPr>
            </w:pPr>
            <w:r w:rsidRPr="009D03C7">
              <w:rPr>
                <w:sz w:val="20"/>
                <w:szCs w:val="20"/>
              </w:rPr>
              <w:t>BİS14.1</w:t>
            </w:r>
          </w:p>
          <w:p w:rsidR="00947FFB" w:rsidRPr="009D03C7" w:rsidRDefault="00947FFB" w:rsidP="00947FFB">
            <w:pPr>
              <w:rPr>
                <w:sz w:val="20"/>
                <w:szCs w:val="20"/>
              </w:rPr>
            </w:pPr>
          </w:p>
        </w:tc>
        <w:tc>
          <w:tcPr>
            <w:tcW w:w="1843" w:type="dxa"/>
            <w:vAlign w:val="center"/>
          </w:tcPr>
          <w:p w:rsidR="00947FFB" w:rsidRPr="009D03C7" w:rsidRDefault="00947FFB" w:rsidP="00947FFB">
            <w:pPr>
              <w:rPr>
                <w:rFonts w:eastAsia="Times New Roman" w:cs="Arial"/>
                <w:sz w:val="20"/>
                <w:szCs w:val="20"/>
                <w:lang w:eastAsia="tr-TR"/>
              </w:rPr>
            </w:pPr>
            <w:r w:rsidRPr="009D03C7">
              <w:rPr>
                <w:rFonts w:eastAsia="Times New Roman" w:cs="Arial"/>
                <w:sz w:val="20"/>
                <w:szCs w:val="20"/>
                <w:lang w:eastAsia="tr-TR"/>
              </w:rPr>
              <w:t>İdareler, Her Yıl, Amaçları, Hedefleri, Stratejileri, Varlıkları, Yükümlülükleri Ve Performans Programlarını Kamuoyuna Açıklamalıdır.</w:t>
            </w:r>
          </w:p>
          <w:p w:rsidR="00947FFB" w:rsidRPr="009D03C7" w:rsidRDefault="00947FFB" w:rsidP="00947FFB">
            <w:pPr>
              <w:rPr>
                <w:rFonts w:eastAsia="Times New Roman" w:cs="Arial"/>
                <w:sz w:val="20"/>
                <w:szCs w:val="20"/>
                <w:lang w:eastAsia="tr-TR"/>
              </w:rPr>
            </w:pPr>
          </w:p>
        </w:tc>
        <w:tc>
          <w:tcPr>
            <w:tcW w:w="2409" w:type="dxa"/>
            <w:vAlign w:val="center"/>
          </w:tcPr>
          <w:p w:rsidR="00947FFB" w:rsidRPr="009D03C7" w:rsidRDefault="00947FFB" w:rsidP="00947FFB">
            <w:pPr>
              <w:rPr>
                <w:rFonts w:eastAsia="Times New Roman" w:cs="Arial"/>
                <w:sz w:val="20"/>
                <w:szCs w:val="20"/>
                <w:lang w:eastAsia="tr-TR"/>
              </w:rPr>
            </w:pPr>
            <w:r w:rsidRPr="009D03C7">
              <w:rPr>
                <w:rFonts w:eastAsia="Times New Roman" w:cs="Arial"/>
                <w:sz w:val="20"/>
                <w:szCs w:val="20"/>
                <w:lang w:eastAsia="tr-TR"/>
              </w:rPr>
              <w:t xml:space="preserve">Belediyemiz Orta -Uzun Vadeli Amaç Hedef Ve Stratejilerini, Stratejik Plan, Her Yıl İçin Oluşturulan Ve O Yılki Hedefleri İçeren </w:t>
            </w:r>
          </w:p>
          <w:p w:rsidR="00947FFB" w:rsidRPr="009D03C7" w:rsidRDefault="00947FFB" w:rsidP="00947FFB">
            <w:pPr>
              <w:rPr>
                <w:rFonts w:eastAsia="Times New Roman" w:cs="Arial"/>
                <w:sz w:val="20"/>
                <w:szCs w:val="20"/>
                <w:lang w:eastAsia="tr-TR"/>
              </w:rPr>
            </w:pPr>
            <w:r w:rsidRPr="009D03C7">
              <w:rPr>
                <w:rFonts w:eastAsia="Times New Roman" w:cs="Arial"/>
                <w:sz w:val="20"/>
                <w:szCs w:val="20"/>
                <w:lang w:eastAsia="tr-TR"/>
              </w:rPr>
              <w:t xml:space="preserve">Performans Programları İle Yükümlülüklerini, Mevzuatında Belirtilen Hususlar Çerçevesinde Hazırlamakta Ve Kamuoyu İle Paylaşmaktadır. </w:t>
            </w:r>
          </w:p>
          <w:p w:rsidR="00947FFB" w:rsidRPr="009D03C7" w:rsidRDefault="00947FFB" w:rsidP="00947FFB">
            <w:pPr>
              <w:tabs>
                <w:tab w:val="left" w:pos="3120"/>
              </w:tabs>
              <w:rPr>
                <w:sz w:val="20"/>
                <w:szCs w:val="20"/>
              </w:rPr>
            </w:pPr>
          </w:p>
        </w:tc>
        <w:tc>
          <w:tcPr>
            <w:tcW w:w="1134" w:type="dxa"/>
            <w:vAlign w:val="center"/>
          </w:tcPr>
          <w:p w:rsidR="00947FFB" w:rsidRPr="009D03C7" w:rsidRDefault="00947FFB" w:rsidP="00947FFB">
            <w:pPr>
              <w:tabs>
                <w:tab w:val="left" w:pos="3120"/>
              </w:tabs>
              <w:rPr>
                <w:sz w:val="19"/>
                <w:szCs w:val="19"/>
              </w:rPr>
            </w:pPr>
            <w:r w:rsidRPr="009D03C7">
              <w:rPr>
                <w:sz w:val="19"/>
                <w:szCs w:val="19"/>
              </w:rPr>
              <w:t>E 14.1.1</w:t>
            </w:r>
          </w:p>
        </w:tc>
        <w:tc>
          <w:tcPr>
            <w:tcW w:w="2127" w:type="dxa"/>
            <w:vAlign w:val="center"/>
          </w:tcPr>
          <w:p w:rsidR="00947FFB" w:rsidRPr="009D03C7" w:rsidRDefault="00947FFB" w:rsidP="00947FFB">
            <w:pPr>
              <w:rPr>
                <w:rFonts w:eastAsia="Times New Roman" w:cs="Arial"/>
                <w:sz w:val="19"/>
                <w:szCs w:val="19"/>
                <w:lang w:eastAsia="tr-TR"/>
              </w:rPr>
            </w:pPr>
            <w:r w:rsidRPr="009D03C7">
              <w:rPr>
                <w:rFonts w:eastAsia="Times New Roman" w:cs="Arial"/>
                <w:sz w:val="19"/>
                <w:szCs w:val="19"/>
                <w:lang w:eastAsia="tr-TR"/>
              </w:rPr>
              <w:t>Tüm Birimler Tarafından Hazırlanan Birim Faaliyet Raporu Ve Birim Performans Programları Sonucunda Kurum Faaliyet Raporu Ve Performans Programı Hazırlanarak Diğer Rapor Ve Planlarla Birlikte İnternet Ortamında Sürekli Olarak Kamuoyunun Bilgisine Sunulacaktır.</w:t>
            </w:r>
          </w:p>
          <w:p w:rsidR="00947FFB" w:rsidRPr="009D03C7" w:rsidRDefault="00947FFB" w:rsidP="00947FFB">
            <w:pPr>
              <w:tabs>
                <w:tab w:val="left" w:pos="3120"/>
              </w:tabs>
              <w:rPr>
                <w:sz w:val="19"/>
                <w:szCs w:val="19"/>
              </w:rPr>
            </w:pPr>
          </w:p>
        </w:tc>
        <w:tc>
          <w:tcPr>
            <w:tcW w:w="1275" w:type="dxa"/>
            <w:vAlign w:val="center"/>
          </w:tcPr>
          <w:p w:rsidR="00947FFB" w:rsidRPr="009D03C7" w:rsidRDefault="00947FFB" w:rsidP="00947FFB">
            <w:pPr>
              <w:tabs>
                <w:tab w:val="left" w:pos="3120"/>
              </w:tabs>
              <w:rPr>
                <w:sz w:val="19"/>
                <w:szCs w:val="19"/>
              </w:rPr>
            </w:pPr>
            <w:r w:rsidRPr="009D03C7">
              <w:rPr>
                <w:sz w:val="19"/>
                <w:szCs w:val="19"/>
              </w:rPr>
              <w:t>Mali Hizmetler Müdürlüğü</w:t>
            </w:r>
          </w:p>
        </w:tc>
        <w:tc>
          <w:tcPr>
            <w:tcW w:w="1276" w:type="dxa"/>
            <w:vAlign w:val="center"/>
          </w:tcPr>
          <w:p w:rsidR="00947FFB" w:rsidRPr="009D03C7" w:rsidRDefault="00947FFB" w:rsidP="00947FFB">
            <w:pPr>
              <w:tabs>
                <w:tab w:val="left" w:pos="3120"/>
              </w:tabs>
              <w:rPr>
                <w:sz w:val="19"/>
                <w:szCs w:val="19"/>
              </w:rPr>
            </w:pPr>
            <w:r w:rsidRPr="009D03C7">
              <w:rPr>
                <w:sz w:val="19"/>
                <w:szCs w:val="19"/>
              </w:rPr>
              <w:t>Tüm Birimler</w:t>
            </w:r>
          </w:p>
        </w:tc>
        <w:tc>
          <w:tcPr>
            <w:tcW w:w="1559" w:type="dxa"/>
            <w:vAlign w:val="center"/>
          </w:tcPr>
          <w:p w:rsidR="00947FFB" w:rsidRPr="009D03C7" w:rsidRDefault="00947FFB" w:rsidP="00947FFB">
            <w:pPr>
              <w:tabs>
                <w:tab w:val="left" w:pos="3120"/>
              </w:tabs>
              <w:rPr>
                <w:sz w:val="19"/>
                <w:szCs w:val="19"/>
              </w:rPr>
            </w:pPr>
            <w:r w:rsidRPr="009D03C7">
              <w:rPr>
                <w:sz w:val="19"/>
                <w:szCs w:val="19"/>
              </w:rPr>
              <w:t>B</w:t>
            </w:r>
            <w:r>
              <w:rPr>
                <w:sz w:val="19"/>
                <w:szCs w:val="19"/>
              </w:rPr>
              <w:t xml:space="preserve">elediye Faaliyet </w:t>
            </w:r>
            <w:r w:rsidRPr="009D03C7">
              <w:rPr>
                <w:sz w:val="19"/>
                <w:szCs w:val="19"/>
              </w:rPr>
              <w:t>Raporu</w:t>
            </w:r>
          </w:p>
        </w:tc>
        <w:tc>
          <w:tcPr>
            <w:tcW w:w="1560" w:type="dxa"/>
            <w:vAlign w:val="center"/>
          </w:tcPr>
          <w:p w:rsidR="00947FFB" w:rsidRDefault="00947FFB" w:rsidP="00947FFB">
            <w:pPr>
              <w:tabs>
                <w:tab w:val="left" w:pos="3120"/>
              </w:tabs>
              <w:jc w:val="center"/>
            </w:pPr>
            <w:r>
              <w:t>Nisan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2324"/>
        </w:trPr>
        <w:tc>
          <w:tcPr>
            <w:tcW w:w="1000" w:type="dxa"/>
            <w:vAlign w:val="center"/>
          </w:tcPr>
          <w:p w:rsidR="00947FFB" w:rsidRPr="009D03C7" w:rsidRDefault="00947FFB" w:rsidP="00947FFB">
            <w:pPr>
              <w:rPr>
                <w:sz w:val="20"/>
                <w:szCs w:val="20"/>
              </w:rPr>
            </w:pPr>
            <w:r w:rsidRPr="009D03C7">
              <w:rPr>
                <w:sz w:val="20"/>
                <w:szCs w:val="20"/>
              </w:rPr>
              <w:t>BİS14.2</w:t>
            </w:r>
          </w:p>
        </w:tc>
        <w:tc>
          <w:tcPr>
            <w:tcW w:w="1843"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İdareler, Bütçelerinin İlk Altı Aylık Uygulama Sonuçları, İkinci Altı Aya İlişkin Beklentiler Ve Hedefler İle Faaliyetlerini Kamuoyuna Açıklamalıdır</w:t>
            </w:r>
          </w:p>
          <w:p w:rsidR="00947FFB" w:rsidRPr="003413B0" w:rsidRDefault="00947FFB" w:rsidP="00947FFB">
            <w:pPr>
              <w:rPr>
                <w:rFonts w:eastAsia="Times New Roman" w:cs="Arial"/>
                <w:sz w:val="18"/>
                <w:szCs w:val="18"/>
                <w:lang w:eastAsia="tr-TR"/>
              </w:rPr>
            </w:pPr>
          </w:p>
        </w:tc>
        <w:tc>
          <w:tcPr>
            <w:tcW w:w="2409" w:type="dxa"/>
            <w:vAlign w:val="center"/>
          </w:tcPr>
          <w:p w:rsidR="00947FFB" w:rsidRPr="003413B0" w:rsidRDefault="00947FFB" w:rsidP="00947FFB">
            <w:pPr>
              <w:tabs>
                <w:tab w:val="left" w:pos="3120"/>
              </w:tabs>
              <w:rPr>
                <w:sz w:val="18"/>
                <w:szCs w:val="18"/>
              </w:rPr>
            </w:pPr>
            <w:r w:rsidRPr="003413B0">
              <w:rPr>
                <w:sz w:val="18"/>
                <w:szCs w:val="18"/>
              </w:rPr>
              <w:t>Altı Aylık Bütçe Gerçekleşme Raporu Hazırlanarak Maliye Bakanlığına İletilmektedir.</w:t>
            </w:r>
          </w:p>
        </w:tc>
        <w:tc>
          <w:tcPr>
            <w:tcW w:w="1134" w:type="dxa"/>
            <w:vAlign w:val="center"/>
          </w:tcPr>
          <w:p w:rsidR="00947FFB" w:rsidRPr="003413B0" w:rsidRDefault="00947FFB" w:rsidP="00947FFB">
            <w:pPr>
              <w:tabs>
                <w:tab w:val="left" w:pos="3120"/>
              </w:tabs>
              <w:rPr>
                <w:sz w:val="18"/>
                <w:szCs w:val="18"/>
              </w:rPr>
            </w:pPr>
            <w:r w:rsidRPr="003413B0">
              <w:rPr>
                <w:sz w:val="18"/>
                <w:szCs w:val="18"/>
              </w:rPr>
              <w:t>E 14.2.1</w:t>
            </w:r>
          </w:p>
        </w:tc>
        <w:tc>
          <w:tcPr>
            <w:tcW w:w="2127"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Başkanlığımızın Bütçesinin İlk Altı Aylık Uygulama Sonuçları Ve İkinci Altı Aya İlişkin Beklentiler, Hedefler Ve Faaliyetlere İlişkin Kurumsal Ve Mali Durum Beklentiler Raporu Sürekli Hazırlanacak Ve Kurumumuz Web Sitesinde Kamuoyuna Açıklanacaktır.</w:t>
            </w:r>
          </w:p>
          <w:p w:rsidR="00947FFB" w:rsidRPr="003413B0" w:rsidRDefault="00947FFB" w:rsidP="00947FFB">
            <w:pPr>
              <w:tabs>
                <w:tab w:val="left" w:pos="3120"/>
              </w:tabs>
              <w:rPr>
                <w:sz w:val="18"/>
                <w:szCs w:val="18"/>
              </w:rPr>
            </w:pPr>
          </w:p>
        </w:tc>
        <w:tc>
          <w:tcPr>
            <w:tcW w:w="1275" w:type="dxa"/>
            <w:vAlign w:val="center"/>
          </w:tcPr>
          <w:p w:rsidR="00947FFB" w:rsidRPr="003413B0" w:rsidRDefault="00947FFB" w:rsidP="00947FFB">
            <w:pPr>
              <w:tabs>
                <w:tab w:val="left" w:pos="3120"/>
              </w:tabs>
              <w:rPr>
                <w:sz w:val="18"/>
                <w:szCs w:val="18"/>
              </w:rPr>
            </w:pPr>
            <w:r w:rsidRPr="003413B0">
              <w:rPr>
                <w:sz w:val="18"/>
                <w:szCs w:val="18"/>
              </w:rPr>
              <w:t>Mali Hizmetler Müdürlüğü</w:t>
            </w:r>
          </w:p>
        </w:tc>
        <w:tc>
          <w:tcPr>
            <w:tcW w:w="1276" w:type="dxa"/>
            <w:vAlign w:val="center"/>
          </w:tcPr>
          <w:p w:rsidR="00947FFB" w:rsidRPr="003413B0" w:rsidRDefault="00947FFB" w:rsidP="00947FFB">
            <w:pPr>
              <w:tabs>
                <w:tab w:val="left" w:pos="3120"/>
              </w:tabs>
              <w:rPr>
                <w:sz w:val="18"/>
                <w:szCs w:val="18"/>
              </w:rPr>
            </w:pPr>
            <w:r w:rsidRPr="003413B0">
              <w:rPr>
                <w:sz w:val="18"/>
                <w:szCs w:val="18"/>
              </w:rPr>
              <w:t>Tüm Birimler</w:t>
            </w:r>
          </w:p>
        </w:tc>
        <w:tc>
          <w:tcPr>
            <w:tcW w:w="1559" w:type="dxa"/>
            <w:vAlign w:val="center"/>
          </w:tcPr>
          <w:p w:rsidR="00947FFB" w:rsidRPr="003413B0" w:rsidRDefault="00947FFB" w:rsidP="00947FFB">
            <w:pPr>
              <w:tabs>
                <w:tab w:val="left" w:pos="3120"/>
              </w:tabs>
              <w:rPr>
                <w:sz w:val="18"/>
                <w:szCs w:val="18"/>
              </w:rPr>
            </w:pPr>
            <w:r w:rsidRPr="003413B0">
              <w:rPr>
                <w:sz w:val="18"/>
                <w:szCs w:val="18"/>
              </w:rPr>
              <w:t>Altı Aylık Bütçe Gerçekleştirme Raporu/Altı Aylık Hedefler Raporu</w:t>
            </w:r>
          </w:p>
        </w:tc>
        <w:tc>
          <w:tcPr>
            <w:tcW w:w="1560" w:type="dxa"/>
            <w:vAlign w:val="center"/>
          </w:tcPr>
          <w:p w:rsidR="00947FFB" w:rsidRPr="003413B0" w:rsidRDefault="00947FFB" w:rsidP="00947FFB">
            <w:pPr>
              <w:tabs>
                <w:tab w:val="left" w:pos="3120"/>
              </w:tabs>
              <w:jc w:val="center"/>
              <w:rPr>
                <w:sz w:val="18"/>
                <w:szCs w:val="18"/>
              </w:rPr>
            </w:pPr>
            <w:r w:rsidRPr="003413B0">
              <w:rPr>
                <w:sz w:val="18"/>
                <w:szCs w:val="18"/>
              </w:rPr>
              <w:t>Haziran 2015</w:t>
            </w:r>
          </w:p>
          <w:p w:rsidR="00947FFB" w:rsidRPr="003413B0" w:rsidRDefault="00947FFB" w:rsidP="00947FFB">
            <w:pPr>
              <w:tabs>
                <w:tab w:val="left" w:pos="3120"/>
              </w:tabs>
              <w:jc w:val="center"/>
              <w:rPr>
                <w:sz w:val="18"/>
                <w:szCs w:val="18"/>
              </w:rPr>
            </w:pPr>
            <w:r w:rsidRPr="003413B0">
              <w:rPr>
                <w:sz w:val="18"/>
                <w:szCs w:val="18"/>
              </w:rPr>
              <w:t>Aralık 2015</w:t>
            </w:r>
          </w:p>
          <w:p w:rsidR="00947FFB" w:rsidRPr="003413B0" w:rsidRDefault="00947FFB" w:rsidP="00947FFB">
            <w:pPr>
              <w:tabs>
                <w:tab w:val="left" w:pos="3120"/>
              </w:tabs>
              <w:jc w:val="center"/>
              <w:rPr>
                <w:sz w:val="18"/>
                <w:szCs w:val="18"/>
              </w:rPr>
            </w:pPr>
            <w:r w:rsidRPr="003413B0">
              <w:rPr>
                <w:sz w:val="18"/>
                <w:szCs w:val="18"/>
              </w:rPr>
              <w:t>Haziran 2016</w:t>
            </w:r>
          </w:p>
          <w:p w:rsidR="00947FFB" w:rsidRPr="003413B0" w:rsidRDefault="00947FFB" w:rsidP="00947FFB">
            <w:pPr>
              <w:tabs>
                <w:tab w:val="left" w:pos="3120"/>
              </w:tabs>
              <w:jc w:val="center"/>
              <w:rPr>
                <w:sz w:val="18"/>
                <w:szCs w:val="18"/>
              </w:rPr>
            </w:pPr>
            <w:r w:rsidRPr="003413B0">
              <w:rPr>
                <w:sz w:val="18"/>
                <w:szCs w:val="18"/>
              </w:rPr>
              <w:t>Aralık 2017</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705"/>
        </w:trPr>
        <w:tc>
          <w:tcPr>
            <w:tcW w:w="1000" w:type="dxa"/>
            <w:vMerge w:val="restart"/>
            <w:vAlign w:val="center"/>
          </w:tcPr>
          <w:p w:rsidR="00947FFB" w:rsidRPr="009D03C7" w:rsidRDefault="00947FFB" w:rsidP="00947FFB">
            <w:pPr>
              <w:rPr>
                <w:sz w:val="20"/>
                <w:szCs w:val="20"/>
              </w:rPr>
            </w:pPr>
            <w:r w:rsidRPr="009D03C7">
              <w:rPr>
                <w:sz w:val="20"/>
                <w:szCs w:val="20"/>
              </w:rPr>
              <w:t>BİS14.3</w:t>
            </w:r>
          </w:p>
        </w:tc>
        <w:tc>
          <w:tcPr>
            <w:tcW w:w="1843" w:type="dxa"/>
            <w:vMerge w:val="restart"/>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Faaliyet Sonuçları Ve Değerlendirmeler İdare Faaliyet Raporunda Gösterilmeli Ve Duyurulmalıdır</w:t>
            </w:r>
          </w:p>
          <w:p w:rsidR="00947FFB" w:rsidRPr="003413B0" w:rsidRDefault="00947FFB" w:rsidP="00947FFB">
            <w:pPr>
              <w:rPr>
                <w:rFonts w:eastAsia="Times New Roman" w:cs="Arial"/>
                <w:sz w:val="18"/>
                <w:szCs w:val="18"/>
                <w:lang w:eastAsia="tr-TR"/>
              </w:rPr>
            </w:pPr>
          </w:p>
        </w:tc>
        <w:tc>
          <w:tcPr>
            <w:tcW w:w="2409" w:type="dxa"/>
            <w:vMerge w:val="restart"/>
            <w:vAlign w:val="center"/>
          </w:tcPr>
          <w:p w:rsidR="00947FFB" w:rsidRPr="003413B0" w:rsidRDefault="00947FFB" w:rsidP="00947FFB">
            <w:pPr>
              <w:tabs>
                <w:tab w:val="left" w:pos="3120"/>
              </w:tabs>
              <w:rPr>
                <w:sz w:val="18"/>
                <w:szCs w:val="18"/>
              </w:rPr>
            </w:pPr>
            <w:r w:rsidRPr="003413B0">
              <w:rPr>
                <w:sz w:val="18"/>
                <w:szCs w:val="18"/>
              </w:rPr>
              <w:t>Belediyemizin Bu Yönde Bir Uygulaması Yoktur</w:t>
            </w:r>
          </w:p>
        </w:tc>
        <w:tc>
          <w:tcPr>
            <w:tcW w:w="1134" w:type="dxa"/>
            <w:vAlign w:val="center"/>
          </w:tcPr>
          <w:p w:rsidR="00947FFB" w:rsidRPr="003413B0" w:rsidRDefault="00947FFB" w:rsidP="00947FFB">
            <w:pPr>
              <w:tabs>
                <w:tab w:val="left" w:pos="3120"/>
              </w:tabs>
              <w:rPr>
                <w:sz w:val="18"/>
                <w:szCs w:val="18"/>
              </w:rPr>
            </w:pPr>
            <w:r w:rsidRPr="003413B0">
              <w:rPr>
                <w:sz w:val="18"/>
                <w:szCs w:val="18"/>
              </w:rPr>
              <w:t>E 14.3.1</w:t>
            </w:r>
          </w:p>
        </w:tc>
        <w:tc>
          <w:tcPr>
            <w:tcW w:w="2127" w:type="dxa"/>
            <w:vAlign w:val="center"/>
          </w:tcPr>
          <w:p w:rsidR="00947FFB" w:rsidRPr="003413B0" w:rsidRDefault="00947FFB" w:rsidP="00947FFB">
            <w:pPr>
              <w:tabs>
                <w:tab w:val="left" w:pos="3120"/>
              </w:tabs>
              <w:rPr>
                <w:sz w:val="18"/>
                <w:szCs w:val="18"/>
              </w:rPr>
            </w:pPr>
            <w:r w:rsidRPr="003413B0">
              <w:rPr>
                <w:sz w:val="18"/>
                <w:szCs w:val="18"/>
              </w:rPr>
              <w:t>Birimler Her Yılın Mart Ayı Sonuna Kadar Faaliyet Raporlarını Hazırlayacaklardır</w:t>
            </w:r>
          </w:p>
        </w:tc>
        <w:tc>
          <w:tcPr>
            <w:tcW w:w="1275" w:type="dxa"/>
            <w:vAlign w:val="center"/>
          </w:tcPr>
          <w:p w:rsidR="00947FFB" w:rsidRPr="003413B0" w:rsidRDefault="00947FFB" w:rsidP="00947FFB">
            <w:pPr>
              <w:tabs>
                <w:tab w:val="left" w:pos="3120"/>
              </w:tabs>
              <w:rPr>
                <w:sz w:val="18"/>
                <w:szCs w:val="18"/>
              </w:rPr>
            </w:pPr>
            <w:r w:rsidRPr="003413B0">
              <w:rPr>
                <w:sz w:val="18"/>
                <w:szCs w:val="18"/>
              </w:rPr>
              <w:t>Mali Hizmetler Müdürlüğü</w:t>
            </w:r>
          </w:p>
        </w:tc>
        <w:tc>
          <w:tcPr>
            <w:tcW w:w="1276" w:type="dxa"/>
            <w:vAlign w:val="center"/>
          </w:tcPr>
          <w:p w:rsidR="00947FFB" w:rsidRPr="003413B0" w:rsidRDefault="00947FFB" w:rsidP="00947FFB">
            <w:pPr>
              <w:tabs>
                <w:tab w:val="left" w:pos="3120"/>
              </w:tabs>
              <w:rPr>
                <w:sz w:val="18"/>
                <w:szCs w:val="18"/>
              </w:rPr>
            </w:pPr>
            <w:r w:rsidRPr="003413B0">
              <w:rPr>
                <w:sz w:val="18"/>
                <w:szCs w:val="18"/>
              </w:rPr>
              <w:t>Tüm Birimler</w:t>
            </w:r>
          </w:p>
        </w:tc>
        <w:tc>
          <w:tcPr>
            <w:tcW w:w="1559" w:type="dxa"/>
            <w:vAlign w:val="center"/>
          </w:tcPr>
          <w:p w:rsidR="00947FFB" w:rsidRPr="003413B0" w:rsidRDefault="00947FFB" w:rsidP="00947FFB">
            <w:pPr>
              <w:tabs>
                <w:tab w:val="left" w:pos="3120"/>
              </w:tabs>
              <w:rPr>
                <w:sz w:val="18"/>
                <w:szCs w:val="18"/>
              </w:rPr>
            </w:pPr>
            <w:r w:rsidRPr="003413B0">
              <w:rPr>
                <w:sz w:val="18"/>
                <w:szCs w:val="18"/>
              </w:rPr>
              <w:t>Birim Faaliyet Raporu</w:t>
            </w:r>
          </w:p>
        </w:tc>
        <w:tc>
          <w:tcPr>
            <w:tcW w:w="1560" w:type="dxa"/>
            <w:vAlign w:val="center"/>
          </w:tcPr>
          <w:p w:rsidR="00947FFB" w:rsidRPr="003413B0" w:rsidRDefault="00947FFB" w:rsidP="00947FFB">
            <w:pPr>
              <w:tabs>
                <w:tab w:val="left" w:pos="3120"/>
              </w:tabs>
              <w:jc w:val="center"/>
              <w:rPr>
                <w:sz w:val="18"/>
                <w:szCs w:val="18"/>
              </w:rPr>
            </w:pPr>
            <w:r w:rsidRPr="003413B0">
              <w:rPr>
                <w:sz w:val="18"/>
                <w:szCs w:val="18"/>
              </w:rPr>
              <w:t>Mart 2015</w:t>
            </w:r>
          </w:p>
        </w:tc>
        <w:tc>
          <w:tcPr>
            <w:tcW w:w="1750" w:type="dxa"/>
            <w:vMerge w:val="restart"/>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1280"/>
        </w:trPr>
        <w:tc>
          <w:tcPr>
            <w:tcW w:w="1000" w:type="dxa"/>
            <w:vMerge/>
          </w:tcPr>
          <w:p w:rsidR="00947FFB" w:rsidRDefault="00947FFB" w:rsidP="00947FFB">
            <w:pPr>
              <w:jc w:val="center"/>
              <w:rPr>
                <w:sz w:val="24"/>
                <w:szCs w:val="24"/>
              </w:rPr>
            </w:pPr>
          </w:p>
        </w:tc>
        <w:tc>
          <w:tcPr>
            <w:tcW w:w="1843" w:type="dxa"/>
            <w:vMerge/>
          </w:tcPr>
          <w:p w:rsidR="00947FFB" w:rsidRPr="003413B0" w:rsidRDefault="00947FFB" w:rsidP="00947FFB">
            <w:pPr>
              <w:rPr>
                <w:rFonts w:ascii="Arial" w:eastAsia="Times New Roman" w:hAnsi="Arial" w:cs="Arial"/>
                <w:sz w:val="18"/>
                <w:szCs w:val="18"/>
                <w:lang w:eastAsia="tr-TR"/>
              </w:rPr>
            </w:pPr>
          </w:p>
        </w:tc>
        <w:tc>
          <w:tcPr>
            <w:tcW w:w="2409" w:type="dxa"/>
            <w:vMerge/>
          </w:tcPr>
          <w:p w:rsidR="00947FFB" w:rsidRPr="003413B0" w:rsidRDefault="00947FFB" w:rsidP="00947FFB">
            <w:pPr>
              <w:tabs>
                <w:tab w:val="left" w:pos="3120"/>
              </w:tabs>
              <w:jc w:val="center"/>
              <w:rPr>
                <w:sz w:val="18"/>
                <w:szCs w:val="18"/>
              </w:rPr>
            </w:pPr>
          </w:p>
        </w:tc>
        <w:tc>
          <w:tcPr>
            <w:tcW w:w="1134" w:type="dxa"/>
            <w:vAlign w:val="center"/>
          </w:tcPr>
          <w:p w:rsidR="00947FFB" w:rsidRPr="003413B0" w:rsidRDefault="00947FFB" w:rsidP="00947FFB">
            <w:pPr>
              <w:tabs>
                <w:tab w:val="left" w:pos="3120"/>
              </w:tabs>
              <w:rPr>
                <w:sz w:val="18"/>
                <w:szCs w:val="18"/>
              </w:rPr>
            </w:pPr>
            <w:r w:rsidRPr="003413B0">
              <w:rPr>
                <w:sz w:val="18"/>
                <w:szCs w:val="18"/>
              </w:rPr>
              <w:t>E 14.3.2</w:t>
            </w:r>
          </w:p>
        </w:tc>
        <w:tc>
          <w:tcPr>
            <w:tcW w:w="2127" w:type="dxa"/>
            <w:vAlign w:val="center"/>
          </w:tcPr>
          <w:p w:rsidR="00947FFB" w:rsidRPr="003413B0" w:rsidRDefault="00947FFB" w:rsidP="00947FFB">
            <w:pPr>
              <w:tabs>
                <w:tab w:val="left" w:pos="3120"/>
              </w:tabs>
              <w:rPr>
                <w:sz w:val="18"/>
                <w:szCs w:val="18"/>
              </w:rPr>
            </w:pPr>
            <w:r w:rsidRPr="003413B0">
              <w:rPr>
                <w:sz w:val="18"/>
                <w:szCs w:val="18"/>
              </w:rPr>
              <w:t>Birimlerin Faaliyet Raporları Belediye Faaliyet Raporunda Gösterilecek Ve Web Sitesinde Yayınlanacaktır.</w:t>
            </w:r>
          </w:p>
        </w:tc>
        <w:tc>
          <w:tcPr>
            <w:tcW w:w="1275" w:type="dxa"/>
            <w:vAlign w:val="center"/>
          </w:tcPr>
          <w:p w:rsidR="00947FFB" w:rsidRPr="003413B0" w:rsidRDefault="00947FFB" w:rsidP="00947FFB">
            <w:pPr>
              <w:tabs>
                <w:tab w:val="left" w:pos="3120"/>
              </w:tabs>
              <w:rPr>
                <w:sz w:val="18"/>
                <w:szCs w:val="18"/>
              </w:rPr>
            </w:pPr>
            <w:r w:rsidRPr="003413B0">
              <w:rPr>
                <w:sz w:val="18"/>
                <w:szCs w:val="18"/>
              </w:rPr>
              <w:t>Mali Hizmetler Müdürlüğü</w:t>
            </w:r>
          </w:p>
        </w:tc>
        <w:tc>
          <w:tcPr>
            <w:tcW w:w="1276" w:type="dxa"/>
            <w:vAlign w:val="center"/>
          </w:tcPr>
          <w:p w:rsidR="00947FFB" w:rsidRPr="003413B0" w:rsidRDefault="00947FFB" w:rsidP="00947FFB">
            <w:pPr>
              <w:tabs>
                <w:tab w:val="left" w:pos="3120"/>
              </w:tabs>
              <w:rPr>
                <w:sz w:val="18"/>
                <w:szCs w:val="18"/>
              </w:rPr>
            </w:pPr>
            <w:r w:rsidRPr="003413B0">
              <w:rPr>
                <w:sz w:val="18"/>
                <w:szCs w:val="18"/>
              </w:rPr>
              <w:t>Tüm Birimler</w:t>
            </w:r>
          </w:p>
        </w:tc>
        <w:tc>
          <w:tcPr>
            <w:tcW w:w="1559" w:type="dxa"/>
            <w:vAlign w:val="center"/>
          </w:tcPr>
          <w:p w:rsidR="00947FFB" w:rsidRPr="003413B0" w:rsidRDefault="00947FFB" w:rsidP="00947FFB">
            <w:pPr>
              <w:tabs>
                <w:tab w:val="left" w:pos="3120"/>
              </w:tabs>
              <w:rPr>
                <w:sz w:val="18"/>
                <w:szCs w:val="18"/>
              </w:rPr>
            </w:pPr>
            <w:r w:rsidRPr="003413B0">
              <w:rPr>
                <w:sz w:val="18"/>
                <w:szCs w:val="18"/>
              </w:rPr>
              <w:t>Belediye Faaliyet Raporu</w:t>
            </w:r>
          </w:p>
        </w:tc>
        <w:tc>
          <w:tcPr>
            <w:tcW w:w="1560" w:type="dxa"/>
            <w:vAlign w:val="center"/>
          </w:tcPr>
          <w:p w:rsidR="00947FFB" w:rsidRPr="003413B0" w:rsidRDefault="00947FFB" w:rsidP="00947FFB">
            <w:pPr>
              <w:tabs>
                <w:tab w:val="left" w:pos="3120"/>
              </w:tabs>
              <w:jc w:val="center"/>
              <w:rPr>
                <w:sz w:val="18"/>
                <w:szCs w:val="18"/>
              </w:rPr>
            </w:pPr>
            <w:r w:rsidRPr="003413B0">
              <w:rPr>
                <w:sz w:val="18"/>
                <w:szCs w:val="18"/>
              </w:rPr>
              <w:t>Nisan 2015</w:t>
            </w:r>
          </w:p>
        </w:tc>
        <w:tc>
          <w:tcPr>
            <w:tcW w:w="1750" w:type="dxa"/>
            <w:vMerge/>
          </w:tcPr>
          <w:p w:rsidR="00947FFB" w:rsidRPr="003413B0" w:rsidRDefault="00947FFB" w:rsidP="00947FFB">
            <w:pPr>
              <w:tabs>
                <w:tab w:val="left" w:pos="3120"/>
              </w:tabs>
              <w:jc w:val="center"/>
              <w:rPr>
                <w:sz w:val="18"/>
                <w:szCs w:val="18"/>
              </w:rPr>
            </w:pPr>
          </w:p>
        </w:tc>
      </w:tr>
      <w:tr w:rsidR="00947FFB" w:rsidTr="008A6411">
        <w:tc>
          <w:tcPr>
            <w:tcW w:w="1000" w:type="dxa"/>
            <w:vAlign w:val="center"/>
          </w:tcPr>
          <w:p w:rsidR="00947FFB" w:rsidRPr="009D03C7" w:rsidRDefault="00947FFB" w:rsidP="00947FFB">
            <w:pPr>
              <w:rPr>
                <w:sz w:val="20"/>
                <w:szCs w:val="20"/>
              </w:rPr>
            </w:pPr>
            <w:r w:rsidRPr="009D03C7">
              <w:rPr>
                <w:sz w:val="20"/>
                <w:szCs w:val="20"/>
              </w:rPr>
              <w:t>BİS14.4</w:t>
            </w:r>
          </w:p>
        </w:tc>
        <w:tc>
          <w:tcPr>
            <w:tcW w:w="1843"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Faaliyetlerin Gözetimi Amacıyla İdare İçinde Yatay Ve Dikey Raporlama Ağı Yazılı Olarak Belirlenmeli, Birim Ve Personel, Görevleri Ve Faaliyetleriyle İlgili Hazırlanması Gereken Raporlar Hakkında Bilgilendirilmelidir</w:t>
            </w:r>
          </w:p>
          <w:p w:rsidR="00947FFB" w:rsidRPr="003413B0" w:rsidRDefault="00947FFB" w:rsidP="00947FFB">
            <w:pPr>
              <w:rPr>
                <w:rFonts w:eastAsia="Times New Roman" w:cs="Arial"/>
                <w:sz w:val="18"/>
                <w:szCs w:val="18"/>
                <w:lang w:eastAsia="tr-TR"/>
              </w:rPr>
            </w:pPr>
          </w:p>
        </w:tc>
        <w:tc>
          <w:tcPr>
            <w:tcW w:w="2409"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5018 Sayılı Kanun</w:t>
            </w:r>
          </w:p>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 xml:space="preserve">Strateji Geliştirme Birimlerinin Çalışma </w:t>
            </w:r>
          </w:p>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Usul Ve Esasları Hakkında Yönetmelik</w:t>
            </w:r>
          </w:p>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İç Kontrol Ve Ön Mali Kontrole İlişkin Usul Ve Esaslar</w:t>
            </w:r>
          </w:p>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Raporlama Ağına İlişkin Olarak Yazılı Olarak Belirlenmiş Esaslar Mevcut Değildir. İş Akış Şemalarında Yapılacak Raporlamalara İlişkin Hususlar Mevcuttur</w:t>
            </w:r>
          </w:p>
          <w:p w:rsidR="00947FFB" w:rsidRPr="003413B0" w:rsidRDefault="00947FFB" w:rsidP="00947FFB">
            <w:pPr>
              <w:tabs>
                <w:tab w:val="left" w:pos="3120"/>
              </w:tabs>
              <w:rPr>
                <w:sz w:val="18"/>
                <w:szCs w:val="18"/>
              </w:rPr>
            </w:pPr>
          </w:p>
        </w:tc>
        <w:tc>
          <w:tcPr>
            <w:tcW w:w="1134" w:type="dxa"/>
            <w:vAlign w:val="center"/>
          </w:tcPr>
          <w:p w:rsidR="00947FFB" w:rsidRPr="003413B0" w:rsidRDefault="00947FFB" w:rsidP="00947FFB">
            <w:pPr>
              <w:tabs>
                <w:tab w:val="left" w:pos="3120"/>
              </w:tabs>
              <w:rPr>
                <w:sz w:val="18"/>
                <w:szCs w:val="18"/>
              </w:rPr>
            </w:pPr>
            <w:r w:rsidRPr="003413B0">
              <w:rPr>
                <w:sz w:val="18"/>
                <w:szCs w:val="18"/>
              </w:rPr>
              <w:t>E 14.4.1</w:t>
            </w:r>
          </w:p>
        </w:tc>
        <w:tc>
          <w:tcPr>
            <w:tcW w:w="2127"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Faaliyetlerin Takibi Amacıyla İdare İçinde Gerçekleştirilen Yatay Ve Dikey Raporlama Ağına İlişkin Esasların Yazılı Olarak Belirlenmesi, Birimlere Yayınlanarak Personele Duyurulması</w:t>
            </w:r>
          </w:p>
          <w:p w:rsidR="00947FFB" w:rsidRPr="003413B0" w:rsidRDefault="00947FFB" w:rsidP="00947FFB">
            <w:pPr>
              <w:tabs>
                <w:tab w:val="left" w:pos="3120"/>
              </w:tabs>
              <w:rPr>
                <w:sz w:val="18"/>
                <w:szCs w:val="18"/>
              </w:rPr>
            </w:pPr>
          </w:p>
        </w:tc>
        <w:tc>
          <w:tcPr>
            <w:tcW w:w="1275" w:type="dxa"/>
            <w:vAlign w:val="center"/>
          </w:tcPr>
          <w:p w:rsidR="00947FFB" w:rsidRPr="003413B0" w:rsidRDefault="00947FFB" w:rsidP="00947FFB">
            <w:pPr>
              <w:tabs>
                <w:tab w:val="left" w:pos="3120"/>
              </w:tabs>
              <w:rPr>
                <w:sz w:val="18"/>
                <w:szCs w:val="18"/>
              </w:rPr>
            </w:pPr>
            <w:r w:rsidRPr="003413B0">
              <w:rPr>
                <w:sz w:val="18"/>
                <w:szCs w:val="18"/>
              </w:rPr>
              <w:t>Tüm Birimler</w:t>
            </w:r>
          </w:p>
        </w:tc>
        <w:tc>
          <w:tcPr>
            <w:tcW w:w="1276" w:type="dxa"/>
            <w:vAlign w:val="center"/>
          </w:tcPr>
          <w:p w:rsidR="00947FFB" w:rsidRPr="003413B0" w:rsidRDefault="00947FFB" w:rsidP="00947FFB">
            <w:pPr>
              <w:tabs>
                <w:tab w:val="left" w:pos="3120"/>
              </w:tabs>
              <w:rPr>
                <w:sz w:val="18"/>
                <w:szCs w:val="18"/>
              </w:rPr>
            </w:pPr>
            <w:r w:rsidRPr="003413B0">
              <w:rPr>
                <w:sz w:val="18"/>
                <w:szCs w:val="18"/>
              </w:rPr>
              <w:t>Mali Hizmetler Müdürlüğü</w:t>
            </w:r>
          </w:p>
        </w:tc>
        <w:tc>
          <w:tcPr>
            <w:tcW w:w="1559" w:type="dxa"/>
            <w:vAlign w:val="center"/>
          </w:tcPr>
          <w:p w:rsidR="00947FFB" w:rsidRPr="003413B0" w:rsidRDefault="00947FFB" w:rsidP="00947FFB">
            <w:pPr>
              <w:tabs>
                <w:tab w:val="left" w:pos="3120"/>
              </w:tabs>
              <w:rPr>
                <w:sz w:val="18"/>
                <w:szCs w:val="18"/>
              </w:rPr>
            </w:pPr>
            <w:r w:rsidRPr="003413B0">
              <w:rPr>
                <w:sz w:val="18"/>
                <w:szCs w:val="18"/>
              </w:rPr>
              <w:t>Yazılı Bildirim</w:t>
            </w:r>
          </w:p>
        </w:tc>
        <w:tc>
          <w:tcPr>
            <w:tcW w:w="1560" w:type="dxa"/>
            <w:vAlign w:val="center"/>
          </w:tcPr>
          <w:p w:rsidR="00947FFB" w:rsidRPr="003413B0" w:rsidRDefault="00947FFB" w:rsidP="00947FFB">
            <w:pPr>
              <w:tabs>
                <w:tab w:val="left" w:pos="3120"/>
              </w:tabs>
              <w:jc w:val="center"/>
              <w:rPr>
                <w:sz w:val="18"/>
                <w:szCs w:val="18"/>
              </w:rPr>
            </w:pPr>
            <w:r w:rsidRPr="003413B0">
              <w:rPr>
                <w:sz w:val="18"/>
                <w:szCs w:val="18"/>
              </w:rPr>
              <w:t>Ocak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c>
          <w:tcPr>
            <w:tcW w:w="1000" w:type="dxa"/>
            <w:shd w:val="clear" w:color="auto" w:fill="E2EFD9" w:themeFill="accent6" w:themeFillTint="33"/>
            <w:vAlign w:val="center"/>
          </w:tcPr>
          <w:p w:rsidR="00947FFB" w:rsidRPr="0006798D" w:rsidRDefault="00947FFB" w:rsidP="00947FFB">
            <w:pPr>
              <w:tabs>
                <w:tab w:val="left" w:pos="3120"/>
              </w:tabs>
              <w:jc w:val="center"/>
            </w:pPr>
            <w:r w:rsidRPr="0006798D">
              <w:t>Standart Kod No</w:t>
            </w:r>
          </w:p>
        </w:tc>
        <w:tc>
          <w:tcPr>
            <w:tcW w:w="1843" w:type="dxa"/>
            <w:shd w:val="clear" w:color="auto" w:fill="E2EFD9" w:themeFill="accent6" w:themeFillTint="33"/>
            <w:vAlign w:val="center"/>
          </w:tcPr>
          <w:p w:rsidR="00947FFB" w:rsidRPr="0006798D" w:rsidRDefault="00947FFB" w:rsidP="00947FFB">
            <w:pPr>
              <w:tabs>
                <w:tab w:val="left" w:pos="3120"/>
              </w:tabs>
              <w:jc w:val="center"/>
            </w:pPr>
            <w:r w:rsidRPr="0006798D">
              <w:t>Kamu İç Kontrol Standardı Ve Genel Şartı</w:t>
            </w:r>
          </w:p>
        </w:tc>
        <w:tc>
          <w:tcPr>
            <w:tcW w:w="2409" w:type="dxa"/>
            <w:shd w:val="clear" w:color="auto" w:fill="E2EFD9" w:themeFill="accent6" w:themeFillTint="33"/>
            <w:vAlign w:val="center"/>
          </w:tcPr>
          <w:p w:rsidR="00947FFB" w:rsidRPr="0006798D" w:rsidRDefault="00947FFB" w:rsidP="00947FFB">
            <w:pPr>
              <w:tabs>
                <w:tab w:val="left" w:pos="3120"/>
              </w:tabs>
              <w:jc w:val="center"/>
            </w:pPr>
            <w:r w:rsidRPr="0006798D">
              <w:t>Mevcut Durum</w:t>
            </w:r>
          </w:p>
        </w:tc>
        <w:tc>
          <w:tcPr>
            <w:tcW w:w="1134" w:type="dxa"/>
            <w:shd w:val="clear" w:color="auto" w:fill="E2EFD9" w:themeFill="accent6" w:themeFillTint="33"/>
            <w:vAlign w:val="center"/>
          </w:tcPr>
          <w:p w:rsidR="00947FFB" w:rsidRPr="0006798D" w:rsidRDefault="00947FFB" w:rsidP="00947FFB">
            <w:pPr>
              <w:tabs>
                <w:tab w:val="left" w:pos="3120"/>
              </w:tabs>
              <w:jc w:val="center"/>
            </w:pPr>
            <w:r w:rsidRPr="0006798D">
              <w:t>Eylem Kod No</w:t>
            </w:r>
          </w:p>
        </w:tc>
        <w:tc>
          <w:tcPr>
            <w:tcW w:w="2127" w:type="dxa"/>
            <w:shd w:val="clear" w:color="auto" w:fill="E2EFD9" w:themeFill="accent6" w:themeFillTint="33"/>
            <w:vAlign w:val="center"/>
          </w:tcPr>
          <w:p w:rsidR="00947FFB" w:rsidRPr="0006798D" w:rsidRDefault="00947FFB" w:rsidP="00947FFB">
            <w:pPr>
              <w:tabs>
                <w:tab w:val="left" w:pos="3120"/>
              </w:tabs>
              <w:jc w:val="center"/>
            </w:pPr>
            <w:r w:rsidRPr="0006798D">
              <w:t>Öngörülen Eylem Veya Eylemler</w:t>
            </w:r>
          </w:p>
        </w:tc>
        <w:tc>
          <w:tcPr>
            <w:tcW w:w="1275" w:type="dxa"/>
            <w:shd w:val="clear" w:color="auto" w:fill="E2EFD9" w:themeFill="accent6" w:themeFillTint="33"/>
            <w:vAlign w:val="center"/>
          </w:tcPr>
          <w:p w:rsidR="00947FFB" w:rsidRPr="0006798D" w:rsidRDefault="00947FFB" w:rsidP="00947FFB">
            <w:pPr>
              <w:tabs>
                <w:tab w:val="left" w:pos="3120"/>
              </w:tabs>
              <w:jc w:val="center"/>
            </w:pPr>
            <w:r w:rsidRPr="0006798D">
              <w:t>Sorumlu Birim Veya Çalışma Grubu Üyeleri</w:t>
            </w:r>
          </w:p>
        </w:tc>
        <w:tc>
          <w:tcPr>
            <w:tcW w:w="1276" w:type="dxa"/>
            <w:shd w:val="clear" w:color="auto" w:fill="E2EFD9" w:themeFill="accent6" w:themeFillTint="33"/>
            <w:vAlign w:val="center"/>
          </w:tcPr>
          <w:p w:rsidR="00947FFB" w:rsidRPr="0006798D" w:rsidRDefault="00947FFB" w:rsidP="00947FFB">
            <w:pPr>
              <w:tabs>
                <w:tab w:val="left" w:pos="3120"/>
              </w:tabs>
              <w:jc w:val="center"/>
            </w:pPr>
            <w:r w:rsidRPr="0006798D">
              <w:t>İşbirliği Yapılacak Birim</w:t>
            </w:r>
          </w:p>
        </w:tc>
        <w:tc>
          <w:tcPr>
            <w:tcW w:w="1559" w:type="dxa"/>
            <w:shd w:val="clear" w:color="auto" w:fill="E2EFD9" w:themeFill="accent6" w:themeFillTint="33"/>
            <w:vAlign w:val="center"/>
          </w:tcPr>
          <w:p w:rsidR="00947FFB" w:rsidRPr="0006798D" w:rsidRDefault="00947FFB" w:rsidP="00947FFB">
            <w:pPr>
              <w:tabs>
                <w:tab w:val="left" w:pos="3120"/>
              </w:tabs>
              <w:jc w:val="center"/>
            </w:pPr>
            <w:r w:rsidRPr="0006798D">
              <w:t>Çıktı/Sonuç</w:t>
            </w:r>
          </w:p>
        </w:tc>
        <w:tc>
          <w:tcPr>
            <w:tcW w:w="1560" w:type="dxa"/>
            <w:shd w:val="clear" w:color="auto" w:fill="E2EFD9" w:themeFill="accent6" w:themeFillTint="33"/>
            <w:vAlign w:val="center"/>
          </w:tcPr>
          <w:p w:rsidR="00947FFB" w:rsidRPr="0006798D" w:rsidRDefault="00947FFB" w:rsidP="00947FFB">
            <w:pPr>
              <w:tabs>
                <w:tab w:val="left" w:pos="3120"/>
              </w:tabs>
              <w:jc w:val="center"/>
            </w:pPr>
            <w:r w:rsidRPr="0006798D">
              <w:t>Tamamlanma Tarihi</w:t>
            </w:r>
          </w:p>
        </w:tc>
        <w:tc>
          <w:tcPr>
            <w:tcW w:w="1750" w:type="dxa"/>
            <w:shd w:val="clear" w:color="auto" w:fill="E2EFD9" w:themeFill="accent6" w:themeFillTint="33"/>
            <w:vAlign w:val="center"/>
          </w:tcPr>
          <w:p w:rsidR="00947FFB" w:rsidRPr="0006798D" w:rsidRDefault="00947FFB" w:rsidP="00947FFB">
            <w:pPr>
              <w:tabs>
                <w:tab w:val="left" w:pos="3120"/>
              </w:tabs>
              <w:jc w:val="center"/>
            </w:pPr>
            <w:r w:rsidRPr="0006798D">
              <w:t>Açıklama</w:t>
            </w:r>
          </w:p>
        </w:tc>
      </w:tr>
      <w:tr w:rsidR="00947FFB" w:rsidTr="009407A2">
        <w:trPr>
          <w:trHeight w:val="567"/>
        </w:trPr>
        <w:tc>
          <w:tcPr>
            <w:tcW w:w="1000" w:type="dxa"/>
            <w:vAlign w:val="center"/>
          </w:tcPr>
          <w:p w:rsidR="00947FFB" w:rsidRPr="007D5B53" w:rsidRDefault="00947FFB" w:rsidP="00947FFB">
            <w:pPr>
              <w:tabs>
                <w:tab w:val="left" w:pos="3120"/>
              </w:tabs>
              <w:rPr>
                <w:b/>
              </w:rPr>
            </w:pPr>
            <w:r w:rsidRPr="007D5B53">
              <w:rPr>
                <w:b/>
              </w:rPr>
              <w:t>BİS15</w:t>
            </w:r>
          </w:p>
        </w:tc>
        <w:tc>
          <w:tcPr>
            <w:tcW w:w="14933" w:type="dxa"/>
            <w:gridSpan w:val="9"/>
            <w:vAlign w:val="center"/>
          </w:tcPr>
          <w:p w:rsidR="00947FFB" w:rsidRPr="007D5B53" w:rsidRDefault="00947FFB" w:rsidP="00947FFB">
            <w:pPr>
              <w:rPr>
                <w:rFonts w:eastAsia="Times New Roman" w:cs="Arial"/>
                <w:b/>
                <w:lang w:eastAsia="tr-TR"/>
              </w:rPr>
            </w:pPr>
            <w:r w:rsidRPr="007D5B53">
              <w:rPr>
                <w:rFonts w:eastAsia="Times New Roman" w:cs="Arial"/>
                <w:b/>
                <w:lang w:eastAsia="tr-TR"/>
              </w:rPr>
              <w:t>Kayıt Ve Dosyalama Sistemi: İdareler, Gelen Ve Giden Her Türlü Evrak Dâhil İş Ve İşlemlerin Kaydedildiği, Sınıflandırıldığı Ve Dosyalandığı Kapsamlı Ve Güncel Bir Sisteme Sahip Olmalıdır.</w:t>
            </w:r>
          </w:p>
          <w:p w:rsidR="00947FFB" w:rsidRPr="007D5B53" w:rsidRDefault="00947FFB" w:rsidP="00947FFB">
            <w:pPr>
              <w:tabs>
                <w:tab w:val="left" w:pos="3120"/>
              </w:tabs>
              <w:rPr>
                <w:b/>
              </w:rPr>
            </w:pPr>
          </w:p>
        </w:tc>
      </w:tr>
      <w:tr w:rsidR="00947FFB" w:rsidTr="008A6411">
        <w:tc>
          <w:tcPr>
            <w:tcW w:w="1000" w:type="dxa"/>
            <w:vAlign w:val="center"/>
          </w:tcPr>
          <w:p w:rsidR="00947FFB" w:rsidRPr="008F7ACE" w:rsidRDefault="00947FFB" w:rsidP="00947FFB">
            <w:pPr>
              <w:rPr>
                <w:sz w:val="20"/>
                <w:szCs w:val="20"/>
              </w:rPr>
            </w:pPr>
            <w:r w:rsidRPr="008F7ACE">
              <w:rPr>
                <w:sz w:val="20"/>
                <w:szCs w:val="20"/>
              </w:rPr>
              <w:t>BİS15.1</w:t>
            </w:r>
          </w:p>
        </w:tc>
        <w:tc>
          <w:tcPr>
            <w:tcW w:w="1843" w:type="dxa"/>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Kayıt Ve Dosyalama Sistemi, Elektronik Ortamdakiler Dâhil, Gelen Ve Giden Evrak İle İdare İçi Haberleşmeyi Kapsamalıdır.</w:t>
            </w:r>
          </w:p>
        </w:tc>
        <w:tc>
          <w:tcPr>
            <w:tcW w:w="2409" w:type="dxa"/>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 xml:space="preserve">Kayıt Ve Dosyalama Sistemi Elektronik Ortam </w:t>
            </w:r>
            <w:proofErr w:type="gramStart"/>
            <w:r w:rsidRPr="003413B0">
              <w:rPr>
                <w:rFonts w:eastAsia="Times New Roman" w:cs="Arial"/>
                <w:sz w:val="18"/>
                <w:szCs w:val="18"/>
                <w:lang w:eastAsia="tr-TR"/>
              </w:rPr>
              <w:t>(</w:t>
            </w:r>
            <w:proofErr w:type="gramEnd"/>
            <w:r w:rsidRPr="003413B0">
              <w:rPr>
                <w:rFonts w:eastAsia="Times New Roman" w:cs="Arial"/>
                <w:sz w:val="18"/>
                <w:szCs w:val="18"/>
                <w:lang w:eastAsia="tr-TR"/>
              </w:rPr>
              <w:t xml:space="preserve">Doküman </w:t>
            </w:r>
          </w:p>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Yönetim Sistemi</w:t>
            </w:r>
            <w:proofErr w:type="gramStart"/>
            <w:r w:rsidRPr="003413B0">
              <w:rPr>
                <w:rFonts w:eastAsia="Times New Roman" w:cs="Arial"/>
                <w:sz w:val="18"/>
                <w:szCs w:val="18"/>
                <w:lang w:eastAsia="tr-TR"/>
              </w:rPr>
              <w:t>)</w:t>
            </w:r>
            <w:proofErr w:type="gramEnd"/>
            <w:r w:rsidRPr="003413B0">
              <w:rPr>
                <w:rFonts w:eastAsia="Times New Roman" w:cs="Arial"/>
                <w:sz w:val="18"/>
                <w:szCs w:val="18"/>
                <w:lang w:eastAsia="tr-TR"/>
              </w:rPr>
              <w:t xml:space="preserve"> Ve </w:t>
            </w:r>
          </w:p>
          <w:p w:rsidR="00947FFB" w:rsidRPr="003413B0" w:rsidRDefault="00947FFB" w:rsidP="00947FFB">
            <w:pPr>
              <w:rPr>
                <w:sz w:val="18"/>
                <w:szCs w:val="18"/>
              </w:rPr>
            </w:pPr>
            <w:r w:rsidRPr="003413B0">
              <w:rPr>
                <w:rFonts w:eastAsia="Times New Roman" w:cs="Arial"/>
                <w:sz w:val="18"/>
                <w:szCs w:val="18"/>
                <w:lang w:eastAsia="tr-TR"/>
              </w:rPr>
              <w:t xml:space="preserve">Dokümanların Arşivlenmesi Şeklinde Gerçekleştirilmektedir. </w:t>
            </w:r>
          </w:p>
        </w:tc>
        <w:tc>
          <w:tcPr>
            <w:tcW w:w="1134" w:type="dxa"/>
            <w:vAlign w:val="center"/>
          </w:tcPr>
          <w:p w:rsidR="00947FFB" w:rsidRPr="003413B0" w:rsidRDefault="00947FFB" w:rsidP="00947FFB">
            <w:pPr>
              <w:tabs>
                <w:tab w:val="left" w:pos="3120"/>
              </w:tabs>
              <w:rPr>
                <w:sz w:val="18"/>
                <w:szCs w:val="18"/>
              </w:rPr>
            </w:pPr>
            <w:r w:rsidRPr="003413B0">
              <w:rPr>
                <w:sz w:val="18"/>
                <w:szCs w:val="18"/>
              </w:rPr>
              <w:t>E 15.1.1</w:t>
            </w:r>
          </w:p>
        </w:tc>
        <w:tc>
          <w:tcPr>
            <w:tcW w:w="2127" w:type="dxa"/>
            <w:vAlign w:val="center"/>
          </w:tcPr>
          <w:p w:rsidR="00947FFB" w:rsidRPr="008F7ACE" w:rsidRDefault="00947FFB" w:rsidP="00947FFB">
            <w:pPr>
              <w:rPr>
                <w:rFonts w:eastAsia="Times New Roman" w:cs="Arial"/>
                <w:sz w:val="19"/>
                <w:szCs w:val="19"/>
                <w:lang w:eastAsia="tr-TR"/>
              </w:rPr>
            </w:pPr>
            <w:r w:rsidRPr="008F7ACE">
              <w:rPr>
                <w:rFonts w:eastAsia="Times New Roman" w:cs="Arial"/>
                <w:sz w:val="19"/>
                <w:szCs w:val="19"/>
                <w:lang w:eastAsia="tr-TR"/>
              </w:rPr>
              <w:t>Kayıt Ve Dosyalama İçin Kullanılan Sistemimiz Yeni Süreçlerin İlave Edilmesiyle Geliştirilecektir</w:t>
            </w:r>
          </w:p>
          <w:p w:rsidR="00947FFB" w:rsidRPr="008F7ACE" w:rsidRDefault="00947FFB" w:rsidP="00947FFB">
            <w:pPr>
              <w:tabs>
                <w:tab w:val="left" w:pos="3120"/>
              </w:tabs>
              <w:rPr>
                <w:sz w:val="19"/>
                <w:szCs w:val="19"/>
              </w:rPr>
            </w:pPr>
          </w:p>
        </w:tc>
        <w:tc>
          <w:tcPr>
            <w:tcW w:w="1275" w:type="dxa"/>
            <w:vAlign w:val="center"/>
          </w:tcPr>
          <w:p w:rsidR="00947FFB" w:rsidRPr="008F7ACE" w:rsidRDefault="00947FFB" w:rsidP="00947FFB">
            <w:pPr>
              <w:tabs>
                <w:tab w:val="left" w:pos="3120"/>
              </w:tabs>
              <w:rPr>
                <w:sz w:val="19"/>
                <w:szCs w:val="19"/>
              </w:rPr>
            </w:pPr>
            <w:r w:rsidRPr="008F7ACE">
              <w:rPr>
                <w:sz w:val="19"/>
                <w:szCs w:val="19"/>
              </w:rPr>
              <w:t>Tüm Birimler</w:t>
            </w:r>
          </w:p>
        </w:tc>
        <w:tc>
          <w:tcPr>
            <w:tcW w:w="1276" w:type="dxa"/>
            <w:vAlign w:val="center"/>
          </w:tcPr>
          <w:p w:rsidR="00947FFB" w:rsidRPr="008F7ACE" w:rsidRDefault="00947FFB" w:rsidP="00947FFB">
            <w:pPr>
              <w:tabs>
                <w:tab w:val="left" w:pos="3120"/>
              </w:tabs>
              <w:rPr>
                <w:sz w:val="19"/>
                <w:szCs w:val="19"/>
              </w:rPr>
            </w:pPr>
            <w:r w:rsidRPr="008F7ACE">
              <w:rPr>
                <w:sz w:val="19"/>
                <w:szCs w:val="19"/>
              </w:rPr>
              <w:t>Mali Hizmetler Müdürlüğü</w:t>
            </w:r>
          </w:p>
        </w:tc>
        <w:tc>
          <w:tcPr>
            <w:tcW w:w="1559" w:type="dxa"/>
            <w:vAlign w:val="center"/>
          </w:tcPr>
          <w:p w:rsidR="00947FFB" w:rsidRPr="008F7ACE" w:rsidRDefault="00947FFB" w:rsidP="00947FFB">
            <w:pPr>
              <w:tabs>
                <w:tab w:val="left" w:pos="3120"/>
              </w:tabs>
              <w:rPr>
                <w:sz w:val="19"/>
                <w:szCs w:val="19"/>
              </w:rPr>
            </w:pPr>
            <w:r w:rsidRPr="008F7ACE">
              <w:rPr>
                <w:sz w:val="19"/>
                <w:szCs w:val="19"/>
              </w:rPr>
              <w:t>Elektronik Doküman Yönetin Sistemi</w:t>
            </w: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2767"/>
        </w:trPr>
        <w:tc>
          <w:tcPr>
            <w:tcW w:w="1000" w:type="dxa"/>
            <w:vAlign w:val="center"/>
          </w:tcPr>
          <w:p w:rsidR="00947FFB" w:rsidRPr="008F7ACE" w:rsidRDefault="00947FFB" w:rsidP="00947FFB">
            <w:pPr>
              <w:rPr>
                <w:sz w:val="20"/>
                <w:szCs w:val="20"/>
              </w:rPr>
            </w:pPr>
            <w:r w:rsidRPr="008F7ACE">
              <w:rPr>
                <w:sz w:val="20"/>
                <w:szCs w:val="20"/>
              </w:rPr>
              <w:t>BİS15.2</w:t>
            </w:r>
          </w:p>
        </w:tc>
        <w:tc>
          <w:tcPr>
            <w:tcW w:w="1843"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Kayıt Ve Dosyalama Sistemi Kapsamlı Ve Güncel Olmalı, Yönetici Ve Personel Tarafından Ulaşılabilir Ve İzlenebilir Olmalıdır.</w:t>
            </w:r>
          </w:p>
          <w:p w:rsidR="00947FFB" w:rsidRPr="003413B0" w:rsidRDefault="00947FFB" w:rsidP="00947FFB">
            <w:pPr>
              <w:rPr>
                <w:rFonts w:eastAsia="Times New Roman" w:cs="Arial"/>
                <w:sz w:val="18"/>
                <w:szCs w:val="18"/>
                <w:lang w:eastAsia="tr-TR"/>
              </w:rPr>
            </w:pPr>
          </w:p>
        </w:tc>
        <w:tc>
          <w:tcPr>
            <w:tcW w:w="2409" w:type="dxa"/>
            <w:vAlign w:val="center"/>
          </w:tcPr>
          <w:p w:rsidR="00947FFB" w:rsidRPr="003413B0" w:rsidRDefault="00947FFB" w:rsidP="00947FFB">
            <w:pPr>
              <w:rPr>
                <w:sz w:val="18"/>
                <w:szCs w:val="18"/>
              </w:rPr>
            </w:pPr>
            <w:r w:rsidRPr="003413B0">
              <w:rPr>
                <w:rFonts w:eastAsia="Times New Roman" w:cs="Arial"/>
                <w:sz w:val="18"/>
                <w:szCs w:val="18"/>
                <w:lang w:eastAsia="tr-TR"/>
              </w:rPr>
              <w:t xml:space="preserve">Kayıt Ve Dosyalama Sistemi Elektronik Ortamda Gerçekleştirilmekte Olup, Sistemimiz Kapsamlı Ve Güncel Olmakla Birlikte Yönetici Ve Personel Tarafından Kolay Ulaşılabilir Ve İzlenebilir Olması Konusunda Geliştirme Çalışmaları Yapılmaktadır. </w:t>
            </w:r>
          </w:p>
        </w:tc>
        <w:tc>
          <w:tcPr>
            <w:tcW w:w="1134" w:type="dxa"/>
            <w:vAlign w:val="center"/>
          </w:tcPr>
          <w:p w:rsidR="00947FFB" w:rsidRPr="003413B0" w:rsidRDefault="00947FFB" w:rsidP="00947FFB">
            <w:pPr>
              <w:tabs>
                <w:tab w:val="left" w:pos="3120"/>
              </w:tabs>
              <w:rPr>
                <w:sz w:val="18"/>
                <w:szCs w:val="18"/>
              </w:rPr>
            </w:pPr>
            <w:r w:rsidRPr="003413B0">
              <w:rPr>
                <w:sz w:val="18"/>
                <w:szCs w:val="18"/>
              </w:rPr>
              <w:t>E 15.2.1</w:t>
            </w:r>
          </w:p>
        </w:tc>
        <w:tc>
          <w:tcPr>
            <w:tcW w:w="2127" w:type="dxa"/>
            <w:vAlign w:val="center"/>
          </w:tcPr>
          <w:p w:rsidR="00947FFB" w:rsidRPr="008F7ACE" w:rsidRDefault="00947FFB" w:rsidP="00947FFB">
            <w:pPr>
              <w:rPr>
                <w:rFonts w:eastAsia="Times New Roman" w:cs="Arial"/>
                <w:sz w:val="19"/>
                <w:szCs w:val="19"/>
                <w:lang w:eastAsia="tr-TR"/>
              </w:rPr>
            </w:pPr>
            <w:r w:rsidRPr="008F7ACE">
              <w:rPr>
                <w:rFonts w:eastAsia="Times New Roman" w:cs="Arial"/>
                <w:sz w:val="19"/>
                <w:szCs w:val="19"/>
                <w:lang w:eastAsia="tr-TR"/>
              </w:rPr>
              <w:t xml:space="preserve">Kayıt Ve Dosyalama Sistemimiz Doküman </w:t>
            </w:r>
          </w:p>
          <w:p w:rsidR="00947FFB" w:rsidRPr="008F7ACE" w:rsidRDefault="00947FFB" w:rsidP="00947FFB">
            <w:pPr>
              <w:rPr>
                <w:rFonts w:eastAsia="Times New Roman" w:cs="Arial"/>
                <w:sz w:val="19"/>
                <w:szCs w:val="19"/>
                <w:lang w:eastAsia="tr-TR"/>
              </w:rPr>
            </w:pPr>
            <w:r w:rsidRPr="008F7ACE">
              <w:rPr>
                <w:rFonts w:eastAsia="Times New Roman" w:cs="Arial"/>
                <w:sz w:val="19"/>
                <w:szCs w:val="19"/>
                <w:lang w:eastAsia="tr-TR"/>
              </w:rPr>
              <w:t>Yönetim Sistemi (</w:t>
            </w:r>
            <w:proofErr w:type="spellStart"/>
            <w:r w:rsidRPr="008F7ACE">
              <w:rPr>
                <w:rFonts w:eastAsia="Times New Roman" w:cs="Arial"/>
                <w:sz w:val="19"/>
                <w:szCs w:val="19"/>
                <w:lang w:eastAsia="tr-TR"/>
              </w:rPr>
              <w:t>Dys</w:t>
            </w:r>
            <w:proofErr w:type="spellEnd"/>
            <w:r w:rsidRPr="008F7ACE">
              <w:rPr>
                <w:rFonts w:eastAsia="Times New Roman" w:cs="Arial"/>
                <w:sz w:val="19"/>
                <w:szCs w:val="19"/>
                <w:lang w:eastAsia="tr-TR"/>
              </w:rPr>
              <w:t>) Üzerinden Yapılmaktadır, Ayrıca Yeni Süreçlerin Eklenmesiyle Geliştirilmesi Ve Sürekli Güncelliği Sağlanacaktır</w:t>
            </w:r>
          </w:p>
          <w:p w:rsidR="00947FFB" w:rsidRPr="008F7ACE" w:rsidRDefault="00947FFB" w:rsidP="00947FFB">
            <w:pPr>
              <w:tabs>
                <w:tab w:val="left" w:pos="3120"/>
              </w:tabs>
              <w:rPr>
                <w:sz w:val="19"/>
                <w:szCs w:val="19"/>
              </w:rPr>
            </w:pPr>
          </w:p>
        </w:tc>
        <w:tc>
          <w:tcPr>
            <w:tcW w:w="1275" w:type="dxa"/>
            <w:vAlign w:val="center"/>
          </w:tcPr>
          <w:p w:rsidR="00947FFB" w:rsidRPr="008F7ACE" w:rsidRDefault="00947FFB" w:rsidP="00947FFB">
            <w:pPr>
              <w:tabs>
                <w:tab w:val="left" w:pos="3120"/>
              </w:tabs>
              <w:rPr>
                <w:sz w:val="19"/>
                <w:szCs w:val="19"/>
              </w:rPr>
            </w:pPr>
            <w:r w:rsidRPr="008F7ACE">
              <w:rPr>
                <w:sz w:val="19"/>
                <w:szCs w:val="19"/>
              </w:rPr>
              <w:t>Tüm Birimler</w:t>
            </w:r>
          </w:p>
        </w:tc>
        <w:tc>
          <w:tcPr>
            <w:tcW w:w="1276" w:type="dxa"/>
            <w:vAlign w:val="center"/>
          </w:tcPr>
          <w:p w:rsidR="00947FFB" w:rsidRPr="008F7ACE" w:rsidRDefault="00947FFB" w:rsidP="00947FFB">
            <w:pPr>
              <w:tabs>
                <w:tab w:val="left" w:pos="3120"/>
              </w:tabs>
              <w:rPr>
                <w:sz w:val="19"/>
                <w:szCs w:val="19"/>
              </w:rPr>
            </w:pPr>
            <w:r w:rsidRPr="008F7ACE">
              <w:rPr>
                <w:sz w:val="19"/>
                <w:szCs w:val="19"/>
              </w:rPr>
              <w:t>Mali Hizmetler Müdürlüğü</w:t>
            </w:r>
          </w:p>
        </w:tc>
        <w:tc>
          <w:tcPr>
            <w:tcW w:w="1559" w:type="dxa"/>
            <w:vAlign w:val="center"/>
          </w:tcPr>
          <w:p w:rsidR="00947FFB" w:rsidRPr="008F7ACE" w:rsidRDefault="00947FFB" w:rsidP="00947FFB">
            <w:pPr>
              <w:tabs>
                <w:tab w:val="left" w:pos="3120"/>
              </w:tabs>
              <w:rPr>
                <w:sz w:val="19"/>
                <w:szCs w:val="19"/>
              </w:rPr>
            </w:pPr>
            <w:r w:rsidRPr="008F7ACE">
              <w:rPr>
                <w:sz w:val="19"/>
                <w:szCs w:val="19"/>
              </w:rPr>
              <w:t>Standart Dosya Planına Uygun Kayıt Ve Dosyalama</w:t>
            </w: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c>
          <w:tcPr>
            <w:tcW w:w="1000" w:type="dxa"/>
            <w:vAlign w:val="center"/>
          </w:tcPr>
          <w:p w:rsidR="00947FFB" w:rsidRPr="008F7ACE" w:rsidRDefault="00947FFB" w:rsidP="00947FFB">
            <w:pPr>
              <w:rPr>
                <w:sz w:val="20"/>
                <w:szCs w:val="20"/>
              </w:rPr>
            </w:pPr>
            <w:r w:rsidRPr="008F7ACE">
              <w:rPr>
                <w:sz w:val="20"/>
                <w:szCs w:val="20"/>
              </w:rPr>
              <w:t>BİS15.3</w:t>
            </w:r>
          </w:p>
        </w:tc>
        <w:tc>
          <w:tcPr>
            <w:tcW w:w="1843"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Kayıt Ve Dosyalama Sistemi, Kişisel Verilerin Güvenliğini Ve Korunmasını Sağlamalıdır.</w:t>
            </w:r>
          </w:p>
          <w:p w:rsidR="00947FFB" w:rsidRPr="003413B0" w:rsidRDefault="00947FFB" w:rsidP="00947FFB">
            <w:pPr>
              <w:rPr>
                <w:rFonts w:eastAsia="Times New Roman" w:cs="Arial"/>
                <w:sz w:val="18"/>
                <w:szCs w:val="18"/>
                <w:lang w:eastAsia="tr-TR"/>
              </w:rPr>
            </w:pPr>
          </w:p>
        </w:tc>
        <w:tc>
          <w:tcPr>
            <w:tcW w:w="2409" w:type="dxa"/>
            <w:vAlign w:val="center"/>
          </w:tcPr>
          <w:p w:rsidR="00947FFB" w:rsidRPr="003413B0" w:rsidRDefault="00947FFB" w:rsidP="00947FFB">
            <w:pPr>
              <w:rPr>
                <w:rFonts w:eastAsia="Times New Roman" w:cs="Arial"/>
                <w:sz w:val="18"/>
                <w:szCs w:val="18"/>
                <w:lang w:eastAsia="tr-TR"/>
              </w:rPr>
            </w:pPr>
            <w:r w:rsidRPr="003413B0">
              <w:rPr>
                <w:rFonts w:eastAsia="Times New Roman" w:cs="Arial"/>
                <w:sz w:val="18"/>
                <w:szCs w:val="18"/>
                <w:lang w:eastAsia="tr-TR"/>
              </w:rPr>
              <w:t>Kişisel Verileri İçeren Dosyalar Güvenliği Sağlanmış Alanda Muhafaza Edilmekte Olup, Sadece Yetkili Kişiler Tarafından Ulaşılabilmektedir.</w:t>
            </w:r>
          </w:p>
          <w:p w:rsidR="00947FFB" w:rsidRPr="003413B0" w:rsidRDefault="00947FFB" w:rsidP="00947FFB">
            <w:pPr>
              <w:tabs>
                <w:tab w:val="left" w:pos="3120"/>
              </w:tabs>
              <w:rPr>
                <w:sz w:val="18"/>
                <w:szCs w:val="18"/>
              </w:rPr>
            </w:pPr>
          </w:p>
        </w:tc>
        <w:tc>
          <w:tcPr>
            <w:tcW w:w="1134" w:type="dxa"/>
            <w:vAlign w:val="center"/>
          </w:tcPr>
          <w:p w:rsidR="00947FFB" w:rsidRPr="003413B0" w:rsidRDefault="00947FFB" w:rsidP="00947FFB">
            <w:pPr>
              <w:tabs>
                <w:tab w:val="left" w:pos="3120"/>
              </w:tabs>
              <w:rPr>
                <w:sz w:val="18"/>
                <w:szCs w:val="18"/>
              </w:rPr>
            </w:pPr>
            <w:r w:rsidRPr="003413B0">
              <w:rPr>
                <w:sz w:val="18"/>
                <w:szCs w:val="18"/>
              </w:rPr>
              <w:t>E 15.3.1</w:t>
            </w:r>
          </w:p>
        </w:tc>
        <w:tc>
          <w:tcPr>
            <w:tcW w:w="2127" w:type="dxa"/>
            <w:vAlign w:val="center"/>
          </w:tcPr>
          <w:p w:rsidR="00947FFB" w:rsidRPr="008F7ACE" w:rsidRDefault="00947FFB" w:rsidP="00947FFB">
            <w:pPr>
              <w:rPr>
                <w:rFonts w:eastAsia="Times New Roman" w:cs="Arial"/>
                <w:sz w:val="17"/>
                <w:szCs w:val="17"/>
                <w:lang w:eastAsia="tr-TR"/>
              </w:rPr>
            </w:pPr>
            <w:r w:rsidRPr="008F7ACE">
              <w:rPr>
                <w:rFonts w:eastAsia="Times New Roman" w:cs="Arial"/>
                <w:sz w:val="17"/>
                <w:szCs w:val="17"/>
                <w:lang w:eastAsia="tr-TR"/>
              </w:rPr>
              <w:t>Kayıt Ve Dosyalama Sistemi, Kişilerin Gizlilik İçeren Bilgi Ve Belgelerinin Güvenliğini Sağlayacak Gerekli Önlemleri Alacak Şekilde Hazırlanmıştır, Mevcut Durum Devam Etmekle Birlikte Güncelleme Yapılacaktır</w:t>
            </w:r>
          </w:p>
          <w:p w:rsidR="00947FFB" w:rsidRPr="008F7ACE" w:rsidRDefault="00947FFB" w:rsidP="00947FFB">
            <w:pPr>
              <w:tabs>
                <w:tab w:val="left" w:pos="3120"/>
              </w:tabs>
              <w:rPr>
                <w:sz w:val="19"/>
                <w:szCs w:val="19"/>
              </w:rPr>
            </w:pPr>
          </w:p>
        </w:tc>
        <w:tc>
          <w:tcPr>
            <w:tcW w:w="1275" w:type="dxa"/>
            <w:vAlign w:val="center"/>
          </w:tcPr>
          <w:p w:rsidR="00947FFB" w:rsidRPr="008F7ACE" w:rsidRDefault="00947FFB" w:rsidP="00947FFB">
            <w:pPr>
              <w:tabs>
                <w:tab w:val="left" w:pos="3120"/>
              </w:tabs>
              <w:rPr>
                <w:sz w:val="19"/>
                <w:szCs w:val="19"/>
              </w:rPr>
            </w:pPr>
            <w:r w:rsidRPr="008F7ACE">
              <w:rPr>
                <w:sz w:val="19"/>
                <w:szCs w:val="19"/>
              </w:rPr>
              <w:t>İnsan Kaynakları Ve Eğitim Müdürlüğü</w:t>
            </w:r>
          </w:p>
          <w:p w:rsidR="00947FFB" w:rsidRPr="008F7ACE" w:rsidRDefault="00947FFB" w:rsidP="00947FFB">
            <w:pPr>
              <w:tabs>
                <w:tab w:val="left" w:pos="3120"/>
              </w:tabs>
              <w:rPr>
                <w:sz w:val="19"/>
                <w:szCs w:val="19"/>
              </w:rPr>
            </w:pPr>
          </w:p>
        </w:tc>
        <w:tc>
          <w:tcPr>
            <w:tcW w:w="1276" w:type="dxa"/>
            <w:vAlign w:val="center"/>
          </w:tcPr>
          <w:p w:rsidR="00947FFB" w:rsidRPr="008F7ACE" w:rsidRDefault="00947FFB" w:rsidP="00947FFB">
            <w:pPr>
              <w:tabs>
                <w:tab w:val="left" w:pos="3120"/>
              </w:tabs>
              <w:rPr>
                <w:sz w:val="19"/>
                <w:szCs w:val="19"/>
              </w:rPr>
            </w:pPr>
            <w:r w:rsidRPr="008F7ACE">
              <w:rPr>
                <w:sz w:val="19"/>
                <w:szCs w:val="19"/>
              </w:rPr>
              <w:t>Tüm Birimler</w:t>
            </w:r>
          </w:p>
        </w:tc>
        <w:tc>
          <w:tcPr>
            <w:tcW w:w="1559" w:type="dxa"/>
          </w:tcPr>
          <w:p w:rsidR="00947FFB" w:rsidRDefault="00947FFB" w:rsidP="00947FFB">
            <w:pPr>
              <w:tabs>
                <w:tab w:val="left" w:pos="3120"/>
              </w:tabs>
              <w:jc w:val="center"/>
            </w:pP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4139"/>
        </w:trPr>
        <w:tc>
          <w:tcPr>
            <w:tcW w:w="1000" w:type="dxa"/>
            <w:vAlign w:val="center"/>
          </w:tcPr>
          <w:p w:rsidR="00947FFB" w:rsidRPr="008F7ACE" w:rsidRDefault="00947FFB" w:rsidP="00947FFB">
            <w:pPr>
              <w:rPr>
                <w:sz w:val="20"/>
                <w:szCs w:val="20"/>
              </w:rPr>
            </w:pPr>
            <w:r w:rsidRPr="008F7ACE">
              <w:rPr>
                <w:sz w:val="20"/>
                <w:szCs w:val="20"/>
              </w:rPr>
              <w:t>BİS15.4</w:t>
            </w:r>
          </w:p>
        </w:tc>
        <w:tc>
          <w:tcPr>
            <w:tcW w:w="1843" w:type="dxa"/>
            <w:vAlign w:val="center"/>
          </w:tcPr>
          <w:p w:rsidR="00947FFB" w:rsidRPr="008F7ACE" w:rsidRDefault="00947FFB" w:rsidP="00947FFB">
            <w:pPr>
              <w:rPr>
                <w:rFonts w:eastAsia="Times New Roman" w:cs="Arial"/>
                <w:sz w:val="20"/>
                <w:szCs w:val="20"/>
                <w:lang w:eastAsia="tr-TR"/>
              </w:rPr>
            </w:pPr>
            <w:r w:rsidRPr="008F7ACE">
              <w:rPr>
                <w:rFonts w:eastAsia="Times New Roman" w:cs="Arial"/>
                <w:sz w:val="20"/>
                <w:szCs w:val="20"/>
                <w:lang w:eastAsia="tr-TR"/>
              </w:rPr>
              <w:t>Kayıt Ve Dosyalama Sistemi Belirlenmiş Standartlara Uygun Olmalıdır.</w:t>
            </w:r>
          </w:p>
          <w:p w:rsidR="00947FFB" w:rsidRPr="008F7ACE" w:rsidRDefault="00947FFB" w:rsidP="00947FFB">
            <w:pPr>
              <w:rPr>
                <w:rFonts w:eastAsia="Times New Roman" w:cs="Arial"/>
                <w:sz w:val="20"/>
                <w:szCs w:val="20"/>
                <w:lang w:eastAsia="tr-TR"/>
              </w:rPr>
            </w:pPr>
          </w:p>
        </w:tc>
        <w:tc>
          <w:tcPr>
            <w:tcW w:w="2409" w:type="dxa"/>
            <w:vAlign w:val="center"/>
          </w:tcPr>
          <w:p w:rsidR="00947FFB" w:rsidRPr="008F7ACE" w:rsidRDefault="00947FFB" w:rsidP="00947FFB">
            <w:pPr>
              <w:rPr>
                <w:rFonts w:eastAsia="Times New Roman" w:cs="Arial"/>
                <w:sz w:val="20"/>
                <w:szCs w:val="20"/>
                <w:lang w:eastAsia="tr-TR"/>
              </w:rPr>
            </w:pPr>
            <w:r w:rsidRPr="008F7ACE">
              <w:rPr>
                <w:rFonts w:eastAsia="Times New Roman" w:cs="Arial"/>
                <w:sz w:val="20"/>
                <w:szCs w:val="20"/>
                <w:lang w:eastAsia="tr-TR"/>
              </w:rPr>
              <w:t xml:space="preserve">Başbakanlık Standart Dosya Planı </w:t>
            </w:r>
          </w:p>
          <w:p w:rsidR="00947FFB" w:rsidRPr="008F7ACE" w:rsidRDefault="00947FFB" w:rsidP="00947FFB">
            <w:pPr>
              <w:rPr>
                <w:rFonts w:eastAsia="Times New Roman" w:cs="Arial"/>
                <w:sz w:val="20"/>
                <w:szCs w:val="20"/>
                <w:lang w:eastAsia="tr-TR"/>
              </w:rPr>
            </w:pPr>
            <w:r w:rsidRPr="008F7ACE">
              <w:rPr>
                <w:rFonts w:eastAsia="Times New Roman" w:cs="Arial"/>
                <w:sz w:val="20"/>
                <w:szCs w:val="20"/>
                <w:lang w:eastAsia="tr-TR"/>
              </w:rPr>
              <w:t>Genelgesi (2005/7)</w:t>
            </w:r>
          </w:p>
          <w:p w:rsidR="00947FFB" w:rsidRPr="008F7ACE" w:rsidRDefault="00947FFB" w:rsidP="00947FFB">
            <w:pPr>
              <w:rPr>
                <w:rFonts w:eastAsia="Times New Roman" w:cs="Arial"/>
                <w:sz w:val="20"/>
                <w:szCs w:val="20"/>
                <w:lang w:eastAsia="tr-TR"/>
              </w:rPr>
            </w:pPr>
            <w:r w:rsidRPr="008F7ACE">
              <w:rPr>
                <w:rFonts w:eastAsia="Times New Roman" w:cs="Arial"/>
                <w:sz w:val="20"/>
                <w:szCs w:val="20"/>
                <w:lang w:eastAsia="tr-TR"/>
              </w:rPr>
              <w:t xml:space="preserve">Devlet Arşiv Sistemleri Hakkında </w:t>
            </w:r>
          </w:p>
          <w:p w:rsidR="00947FFB" w:rsidRPr="008F7ACE" w:rsidRDefault="00947FFB" w:rsidP="00947FFB">
            <w:pPr>
              <w:rPr>
                <w:rFonts w:eastAsia="Times New Roman" w:cs="Arial"/>
                <w:sz w:val="20"/>
                <w:szCs w:val="20"/>
                <w:lang w:eastAsia="tr-TR"/>
              </w:rPr>
            </w:pPr>
            <w:r w:rsidRPr="008F7ACE">
              <w:rPr>
                <w:rFonts w:eastAsia="Times New Roman" w:cs="Arial"/>
                <w:sz w:val="20"/>
                <w:szCs w:val="20"/>
                <w:lang w:eastAsia="tr-TR"/>
              </w:rPr>
              <w:t>Yönetmelik</w:t>
            </w:r>
          </w:p>
          <w:p w:rsidR="00947FFB" w:rsidRPr="008F7ACE" w:rsidRDefault="00947FFB" w:rsidP="00947FFB">
            <w:pPr>
              <w:rPr>
                <w:rFonts w:eastAsia="Times New Roman" w:cs="Arial"/>
                <w:sz w:val="20"/>
                <w:szCs w:val="20"/>
                <w:lang w:eastAsia="tr-TR"/>
              </w:rPr>
            </w:pPr>
            <w:r w:rsidRPr="008F7ACE">
              <w:rPr>
                <w:rFonts w:eastAsia="Times New Roman" w:cs="Arial"/>
                <w:sz w:val="20"/>
                <w:szCs w:val="20"/>
                <w:lang w:eastAsia="tr-TR"/>
              </w:rPr>
              <w:t xml:space="preserve">Başbakanlık Elektronik Belge </w:t>
            </w:r>
          </w:p>
          <w:p w:rsidR="00947FFB" w:rsidRPr="008F7ACE" w:rsidRDefault="00947FFB" w:rsidP="00947FFB">
            <w:pPr>
              <w:rPr>
                <w:rFonts w:eastAsia="Times New Roman" w:cs="Arial"/>
                <w:sz w:val="20"/>
                <w:szCs w:val="20"/>
                <w:lang w:eastAsia="tr-TR"/>
              </w:rPr>
            </w:pPr>
            <w:r w:rsidRPr="008F7ACE">
              <w:rPr>
                <w:rFonts w:eastAsia="Times New Roman" w:cs="Arial"/>
                <w:sz w:val="20"/>
                <w:szCs w:val="20"/>
                <w:lang w:eastAsia="tr-TR"/>
              </w:rPr>
              <w:t>Standartları Genelgesi (2008 / 16)</w:t>
            </w:r>
          </w:p>
          <w:p w:rsidR="00947FFB" w:rsidRPr="008F7ACE" w:rsidRDefault="00947FFB" w:rsidP="00947FFB">
            <w:pPr>
              <w:rPr>
                <w:rFonts w:eastAsia="Times New Roman" w:cs="Arial"/>
                <w:sz w:val="20"/>
                <w:szCs w:val="20"/>
                <w:lang w:eastAsia="tr-TR"/>
              </w:rPr>
            </w:pPr>
            <w:r w:rsidRPr="008F7ACE">
              <w:rPr>
                <w:rFonts w:eastAsia="Times New Roman" w:cs="Arial"/>
                <w:sz w:val="20"/>
                <w:szCs w:val="20"/>
                <w:lang w:eastAsia="tr-TR"/>
              </w:rPr>
              <w:t xml:space="preserve">Kayıt Ve Dosyalama Sistemi </w:t>
            </w:r>
          </w:p>
          <w:p w:rsidR="00947FFB" w:rsidRPr="008F7ACE" w:rsidRDefault="00947FFB" w:rsidP="00947FFB">
            <w:pPr>
              <w:rPr>
                <w:rFonts w:eastAsia="Times New Roman" w:cs="Arial"/>
                <w:sz w:val="20"/>
                <w:szCs w:val="20"/>
                <w:lang w:eastAsia="tr-TR"/>
              </w:rPr>
            </w:pPr>
            <w:r w:rsidRPr="008F7ACE">
              <w:rPr>
                <w:rFonts w:eastAsia="Times New Roman" w:cs="Arial"/>
                <w:sz w:val="20"/>
                <w:szCs w:val="20"/>
                <w:lang w:eastAsia="tr-TR"/>
              </w:rPr>
              <w:t>Başbakanlık Tarafından Yayınlanmış Olan Standart Dosya Planı Kapsamında Yürütülmektedir</w:t>
            </w:r>
          </w:p>
          <w:p w:rsidR="00947FFB" w:rsidRPr="008F7ACE" w:rsidRDefault="00947FFB" w:rsidP="00947FFB">
            <w:pPr>
              <w:tabs>
                <w:tab w:val="left" w:pos="3120"/>
              </w:tabs>
              <w:rPr>
                <w:sz w:val="20"/>
                <w:szCs w:val="20"/>
              </w:rPr>
            </w:pPr>
          </w:p>
        </w:tc>
        <w:tc>
          <w:tcPr>
            <w:tcW w:w="1134" w:type="dxa"/>
            <w:vAlign w:val="center"/>
          </w:tcPr>
          <w:p w:rsidR="00947FFB" w:rsidRPr="008F7ACE" w:rsidRDefault="00947FFB" w:rsidP="00947FFB">
            <w:pPr>
              <w:tabs>
                <w:tab w:val="left" w:pos="3120"/>
              </w:tabs>
              <w:rPr>
                <w:sz w:val="19"/>
                <w:szCs w:val="19"/>
              </w:rPr>
            </w:pPr>
            <w:r w:rsidRPr="008F7ACE">
              <w:rPr>
                <w:sz w:val="19"/>
                <w:szCs w:val="19"/>
              </w:rPr>
              <w:t>E 15.4.1</w:t>
            </w:r>
          </w:p>
        </w:tc>
        <w:tc>
          <w:tcPr>
            <w:tcW w:w="2127" w:type="dxa"/>
            <w:vAlign w:val="center"/>
          </w:tcPr>
          <w:p w:rsidR="00947FFB" w:rsidRPr="008F7ACE" w:rsidRDefault="00947FFB" w:rsidP="00947FFB">
            <w:pPr>
              <w:rPr>
                <w:rFonts w:eastAsia="Times New Roman" w:cs="Arial"/>
                <w:sz w:val="19"/>
                <w:szCs w:val="19"/>
                <w:lang w:eastAsia="tr-TR"/>
              </w:rPr>
            </w:pPr>
            <w:r w:rsidRPr="008F7ACE">
              <w:rPr>
                <w:rFonts w:eastAsia="Times New Roman" w:cs="Arial"/>
                <w:sz w:val="19"/>
                <w:szCs w:val="19"/>
                <w:lang w:eastAsia="tr-TR"/>
              </w:rPr>
              <w:t>Kayıt Ve Dosyalama Sistemi İçin Çalışmalar Devam Etmekte Olup Personele Dosyalama Ve Arşivleme Sistemi İle İlgili Bilgilendirme Sunumları Yapılacaktır</w:t>
            </w:r>
          </w:p>
          <w:p w:rsidR="00947FFB" w:rsidRPr="008F7ACE" w:rsidRDefault="00947FFB" w:rsidP="00947FFB">
            <w:pPr>
              <w:tabs>
                <w:tab w:val="left" w:pos="3120"/>
              </w:tabs>
              <w:rPr>
                <w:sz w:val="19"/>
                <w:szCs w:val="19"/>
              </w:rPr>
            </w:pPr>
          </w:p>
        </w:tc>
        <w:tc>
          <w:tcPr>
            <w:tcW w:w="1275" w:type="dxa"/>
            <w:vAlign w:val="center"/>
          </w:tcPr>
          <w:p w:rsidR="00947FFB" w:rsidRPr="008F7ACE" w:rsidRDefault="00947FFB" w:rsidP="00947FFB">
            <w:pPr>
              <w:tabs>
                <w:tab w:val="left" w:pos="3120"/>
              </w:tabs>
              <w:rPr>
                <w:sz w:val="19"/>
                <w:szCs w:val="19"/>
              </w:rPr>
            </w:pPr>
            <w:r w:rsidRPr="008F7ACE">
              <w:rPr>
                <w:sz w:val="19"/>
                <w:szCs w:val="19"/>
              </w:rPr>
              <w:t>İnsan Kaynakları Ve Eğitim Müdürlüğü</w:t>
            </w:r>
          </w:p>
          <w:p w:rsidR="00947FFB" w:rsidRPr="008F7ACE" w:rsidRDefault="00947FFB" w:rsidP="00947FFB">
            <w:pPr>
              <w:tabs>
                <w:tab w:val="left" w:pos="3120"/>
              </w:tabs>
              <w:rPr>
                <w:sz w:val="19"/>
                <w:szCs w:val="19"/>
              </w:rPr>
            </w:pPr>
            <w:r w:rsidRPr="008F7ACE">
              <w:rPr>
                <w:sz w:val="19"/>
                <w:szCs w:val="19"/>
              </w:rPr>
              <w:t>Mali Hizmetler Müdürlüğü</w:t>
            </w:r>
          </w:p>
        </w:tc>
        <w:tc>
          <w:tcPr>
            <w:tcW w:w="1276" w:type="dxa"/>
            <w:vAlign w:val="center"/>
          </w:tcPr>
          <w:p w:rsidR="00947FFB" w:rsidRPr="008F7ACE" w:rsidRDefault="00947FFB" w:rsidP="00947FFB">
            <w:pPr>
              <w:tabs>
                <w:tab w:val="left" w:pos="3120"/>
              </w:tabs>
              <w:rPr>
                <w:sz w:val="19"/>
                <w:szCs w:val="19"/>
              </w:rPr>
            </w:pPr>
            <w:r w:rsidRPr="008F7ACE">
              <w:rPr>
                <w:sz w:val="19"/>
                <w:szCs w:val="19"/>
              </w:rPr>
              <w:t>Tüm Birimler</w:t>
            </w:r>
          </w:p>
        </w:tc>
        <w:tc>
          <w:tcPr>
            <w:tcW w:w="1559" w:type="dxa"/>
            <w:vAlign w:val="center"/>
          </w:tcPr>
          <w:p w:rsidR="00947FFB" w:rsidRPr="008F7ACE" w:rsidRDefault="00947FFB" w:rsidP="00947FFB">
            <w:pPr>
              <w:tabs>
                <w:tab w:val="left" w:pos="3120"/>
              </w:tabs>
              <w:rPr>
                <w:sz w:val="19"/>
                <w:szCs w:val="19"/>
              </w:rPr>
            </w:pPr>
            <w:r w:rsidRPr="008F7ACE">
              <w:rPr>
                <w:sz w:val="19"/>
                <w:szCs w:val="19"/>
              </w:rPr>
              <w:t>Kayıt Ve Dosyalama Sistemi</w:t>
            </w: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3969"/>
        </w:trPr>
        <w:tc>
          <w:tcPr>
            <w:tcW w:w="1000" w:type="dxa"/>
            <w:vAlign w:val="center"/>
          </w:tcPr>
          <w:p w:rsidR="00947FFB" w:rsidRPr="008F7ACE" w:rsidRDefault="00947FFB" w:rsidP="00947FFB">
            <w:pPr>
              <w:rPr>
                <w:sz w:val="20"/>
                <w:szCs w:val="20"/>
              </w:rPr>
            </w:pPr>
            <w:r w:rsidRPr="008F7ACE">
              <w:rPr>
                <w:sz w:val="20"/>
                <w:szCs w:val="20"/>
              </w:rPr>
              <w:t>BİS15.5</w:t>
            </w:r>
          </w:p>
        </w:tc>
        <w:tc>
          <w:tcPr>
            <w:tcW w:w="1843" w:type="dxa"/>
            <w:vAlign w:val="center"/>
          </w:tcPr>
          <w:p w:rsidR="00947FFB" w:rsidRPr="008F7ACE" w:rsidRDefault="00947FFB" w:rsidP="00947FFB">
            <w:pPr>
              <w:rPr>
                <w:rFonts w:eastAsia="Times New Roman" w:cs="Arial"/>
                <w:sz w:val="20"/>
                <w:szCs w:val="20"/>
                <w:lang w:eastAsia="tr-TR"/>
              </w:rPr>
            </w:pPr>
            <w:r w:rsidRPr="008F7ACE">
              <w:rPr>
                <w:rFonts w:eastAsia="Times New Roman" w:cs="Arial"/>
                <w:sz w:val="20"/>
                <w:szCs w:val="20"/>
                <w:lang w:eastAsia="tr-TR"/>
              </w:rPr>
              <w:t>Gelen Ve Giden Evrak Zamanında Kaydedilmeli, Standartlara Uygun Bir Şekilde Sınıflandırılmalı Ve Arşiv Sistemine Uygun Olarak Muhafaza Edilmelidir.</w:t>
            </w:r>
          </w:p>
          <w:p w:rsidR="00947FFB" w:rsidRPr="008F7ACE" w:rsidRDefault="00947FFB" w:rsidP="00947FFB">
            <w:pPr>
              <w:rPr>
                <w:rFonts w:eastAsia="Times New Roman" w:cs="Arial"/>
                <w:sz w:val="20"/>
                <w:szCs w:val="20"/>
                <w:lang w:eastAsia="tr-TR"/>
              </w:rPr>
            </w:pPr>
          </w:p>
        </w:tc>
        <w:tc>
          <w:tcPr>
            <w:tcW w:w="2409" w:type="dxa"/>
            <w:vAlign w:val="center"/>
          </w:tcPr>
          <w:p w:rsidR="00947FFB" w:rsidRPr="008F7ACE" w:rsidRDefault="00947FFB" w:rsidP="00947FFB">
            <w:pPr>
              <w:rPr>
                <w:rFonts w:eastAsia="Times New Roman" w:cs="Arial"/>
                <w:sz w:val="18"/>
                <w:szCs w:val="18"/>
                <w:lang w:eastAsia="tr-TR"/>
              </w:rPr>
            </w:pPr>
            <w:r w:rsidRPr="008F7ACE">
              <w:rPr>
                <w:rFonts w:eastAsia="Times New Roman" w:cs="Arial"/>
                <w:sz w:val="18"/>
                <w:szCs w:val="18"/>
                <w:lang w:eastAsia="tr-TR"/>
              </w:rPr>
              <w:t xml:space="preserve">Devlet Arşiv Hizmetleri Hakkında </w:t>
            </w:r>
            <w:r>
              <w:rPr>
                <w:rFonts w:eastAsia="Times New Roman" w:cs="Arial"/>
                <w:sz w:val="18"/>
                <w:szCs w:val="18"/>
                <w:lang w:eastAsia="tr-TR"/>
              </w:rPr>
              <w:t xml:space="preserve">             </w:t>
            </w:r>
            <w:r w:rsidRPr="008F7ACE">
              <w:rPr>
                <w:rFonts w:eastAsia="Times New Roman" w:cs="Arial"/>
                <w:sz w:val="18"/>
                <w:szCs w:val="18"/>
                <w:lang w:eastAsia="tr-TR"/>
              </w:rPr>
              <w:t>Yönetmelik,</w:t>
            </w:r>
          </w:p>
          <w:p w:rsidR="00947FFB" w:rsidRPr="008F7ACE" w:rsidRDefault="00947FFB" w:rsidP="00947FFB">
            <w:pPr>
              <w:rPr>
                <w:rFonts w:eastAsia="Times New Roman" w:cs="Arial"/>
                <w:sz w:val="18"/>
                <w:szCs w:val="18"/>
                <w:lang w:eastAsia="tr-TR"/>
              </w:rPr>
            </w:pPr>
            <w:r w:rsidRPr="008F7ACE">
              <w:rPr>
                <w:rFonts w:eastAsia="Times New Roman" w:cs="Arial"/>
                <w:sz w:val="18"/>
                <w:szCs w:val="18"/>
                <w:lang w:eastAsia="tr-TR"/>
              </w:rPr>
              <w:t>Başbakanlık Standart Dosya Planı Genelgesi (2005/7)</w:t>
            </w:r>
          </w:p>
          <w:p w:rsidR="00947FFB" w:rsidRPr="008F7ACE" w:rsidRDefault="00947FFB" w:rsidP="00947FFB">
            <w:pPr>
              <w:rPr>
                <w:rFonts w:eastAsia="Times New Roman" w:cs="Arial"/>
                <w:sz w:val="18"/>
                <w:szCs w:val="18"/>
                <w:lang w:eastAsia="tr-TR"/>
              </w:rPr>
            </w:pPr>
            <w:r w:rsidRPr="008F7ACE">
              <w:rPr>
                <w:rFonts w:eastAsia="Times New Roman" w:cs="Arial"/>
                <w:sz w:val="18"/>
                <w:szCs w:val="18"/>
                <w:lang w:eastAsia="tr-TR"/>
              </w:rPr>
              <w:t xml:space="preserve">Başbakanlık Elektronik Belge </w:t>
            </w:r>
          </w:p>
          <w:p w:rsidR="00947FFB" w:rsidRPr="008F7ACE" w:rsidRDefault="00947FFB" w:rsidP="00947FFB">
            <w:pPr>
              <w:rPr>
                <w:rFonts w:eastAsia="Times New Roman" w:cs="Arial"/>
                <w:sz w:val="18"/>
                <w:szCs w:val="18"/>
                <w:lang w:eastAsia="tr-TR"/>
              </w:rPr>
            </w:pPr>
            <w:r w:rsidRPr="008F7ACE">
              <w:rPr>
                <w:rFonts w:eastAsia="Times New Roman" w:cs="Arial"/>
                <w:sz w:val="18"/>
                <w:szCs w:val="18"/>
                <w:lang w:eastAsia="tr-TR"/>
              </w:rPr>
              <w:t xml:space="preserve">Standartları Genelgesi (2008 / 16)Tüm Birimlerde Evrak Kayıt Ve Arşiv Sistemi Oluşturulmuş Olup, İlgili Personel Görevlendirilmiştir. </w:t>
            </w:r>
          </w:p>
          <w:p w:rsidR="00947FFB" w:rsidRPr="008F7ACE" w:rsidRDefault="00947FFB" w:rsidP="00947FFB">
            <w:pPr>
              <w:rPr>
                <w:rFonts w:eastAsia="Times New Roman" w:cs="Arial"/>
                <w:sz w:val="18"/>
                <w:szCs w:val="18"/>
                <w:lang w:eastAsia="tr-TR"/>
              </w:rPr>
            </w:pPr>
            <w:r w:rsidRPr="008F7ACE">
              <w:rPr>
                <w:rFonts w:eastAsia="Times New Roman" w:cs="Arial"/>
                <w:sz w:val="18"/>
                <w:szCs w:val="18"/>
                <w:lang w:eastAsia="tr-TR"/>
              </w:rPr>
              <w:t>Başbakanlık Standart Dosya Sistemi Do</w:t>
            </w:r>
            <w:r>
              <w:rPr>
                <w:rFonts w:eastAsia="Times New Roman" w:cs="Arial"/>
                <w:sz w:val="18"/>
                <w:szCs w:val="18"/>
                <w:lang w:eastAsia="tr-TR"/>
              </w:rPr>
              <w:t xml:space="preserve">ğrultusunda Birimlerin Kayıt Ve </w:t>
            </w:r>
            <w:r w:rsidRPr="008F7ACE">
              <w:rPr>
                <w:rFonts w:eastAsia="Times New Roman" w:cs="Arial"/>
                <w:sz w:val="18"/>
                <w:szCs w:val="18"/>
                <w:lang w:eastAsia="tr-TR"/>
              </w:rPr>
              <w:t>Dosyalama Sistemi Oluşturulmuştur.</w:t>
            </w:r>
          </w:p>
          <w:p w:rsidR="00947FFB" w:rsidRPr="008F7ACE" w:rsidRDefault="00947FFB" w:rsidP="00947FFB">
            <w:pPr>
              <w:tabs>
                <w:tab w:val="left" w:pos="3120"/>
              </w:tabs>
              <w:rPr>
                <w:sz w:val="18"/>
                <w:szCs w:val="18"/>
              </w:rPr>
            </w:pPr>
          </w:p>
        </w:tc>
        <w:tc>
          <w:tcPr>
            <w:tcW w:w="1134" w:type="dxa"/>
            <w:vAlign w:val="center"/>
          </w:tcPr>
          <w:p w:rsidR="00947FFB" w:rsidRPr="008F7ACE" w:rsidRDefault="00947FFB" w:rsidP="00947FFB">
            <w:pPr>
              <w:tabs>
                <w:tab w:val="left" w:pos="3120"/>
              </w:tabs>
              <w:rPr>
                <w:sz w:val="19"/>
                <w:szCs w:val="19"/>
              </w:rPr>
            </w:pPr>
            <w:r w:rsidRPr="008F7ACE">
              <w:rPr>
                <w:sz w:val="19"/>
                <w:szCs w:val="19"/>
              </w:rPr>
              <w:t>E 15.5.1</w:t>
            </w:r>
          </w:p>
        </w:tc>
        <w:tc>
          <w:tcPr>
            <w:tcW w:w="2127" w:type="dxa"/>
            <w:vAlign w:val="center"/>
          </w:tcPr>
          <w:p w:rsidR="00947FFB" w:rsidRPr="008F7ACE" w:rsidRDefault="00947FFB" w:rsidP="00947FFB">
            <w:pPr>
              <w:tabs>
                <w:tab w:val="left" w:pos="3120"/>
              </w:tabs>
              <w:rPr>
                <w:sz w:val="19"/>
                <w:szCs w:val="19"/>
              </w:rPr>
            </w:pPr>
            <w:r w:rsidRPr="008F7ACE">
              <w:rPr>
                <w:sz w:val="19"/>
                <w:szCs w:val="19"/>
              </w:rPr>
              <w:t>Evrak Biriminde Çalışan Personele, Evrakın Kaydedilmesi Standartlara Uygun Bir Şekilde Sınıflandırılması, Arşiv Sistemine Uygun Muhafaza Edilmesi Konusunda Eğitim Verilmesi Ve Bilgilendirilmesi Faaliyetlerine Devam Edilecektir.</w:t>
            </w:r>
          </w:p>
        </w:tc>
        <w:tc>
          <w:tcPr>
            <w:tcW w:w="1275" w:type="dxa"/>
            <w:vAlign w:val="center"/>
          </w:tcPr>
          <w:p w:rsidR="00947FFB" w:rsidRPr="008F7ACE" w:rsidRDefault="00947FFB" w:rsidP="00947FFB">
            <w:pPr>
              <w:tabs>
                <w:tab w:val="left" w:pos="3120"/>
              </w:tabs>
              <w:rPr>
                <w:sz w:val="19"/>
                <w:szCs w:val="19"/>
              </w:rPr>
            </w:pPr>
            <w:r w:rsidRPr="008F7ACE">
              <w:rPr>
                <w:sz w:val="19"/>
                <w:szCs w:val="19"/>
              </w:rPr>
              <w:t>Tüm Birimler</w:t>
            </w:r>
          </w:p>
        </w:tc>
        <w:tc>
          <w:tcPr>
            <w:tcW w:w="1276" w:type="dxa"/>
            <w:vAlign w:val="center"/>
          </w:tcPr>
          <w:p w:rsidR="00947FFB" w:rsidRPr="008F7ACE" w:rsidRDefault="00947FFB" w:rsidP="00947FFB">
            <w:pPr>
              <w:tabs>
                <w:tab w:val="left" w:pos="3120"/>
              </w:tabs>
              <w:rPr>
                <w:sz w:val="19"/>
                <w:szCs w:val="19"/>
              </w:rPr>
            </w:pPr>
            <w:r w:rsidRPr="008F7ACE">
              <w:rPr>
                <w:sz w:val="19"/>
                <w:szCs w:val="19"/>
              </w:rPr>
              <w:t>Tüm Birimler</w:t>
            </w:r>
          </w:p>
          <w:p w:rsidR="00947FFB" w:rsidRPr="008F7ACE" w:rsidRDefault="00947FFB" w:rsidP="00947FFB">
            <w:pPr>
              <w:tabs>
                <w:tab w:val="left" w:pos="3120"/>
              </w:tabs>
              <w:rPr>
                <w:sz w:val="19"/>
                <w:szCs w:val="19"/>
              </w:rPr>
            </w:pPr>
            <w:r w:rsidRPr="008F7ACE">
              <w:rPr>
                <w:sz w:val="19"/>
                <w:szCs w:val="19"/>
              </w:rPr>
              <w:t>İnsan Kaynakları Ve Eğitim Müdürlüğü</w:t>
            </w:r>
          </w:p>
          <w:p w:rsidR="00947FFB" w:rsidRPr="008F7ACE" w:rsidRDefault="00947FFB" w:rsidP="00947FFB">
            <w:pPr>
              <w:tabs>
                <w:tab w:val="left" w:pos="3120"/>
              </w:tabs>
              <w:rPr>
                <w:sz w:val="19"/>
                <w:szCs w:val="19"/>
              </w:rPr>
            </w:pPr>
          </w:p>
        </w:tc>
        <w:tc>
          <w:tcPr>
            <w:tcW w:w="1559" w:type="dxa"/>
          </w:tcPr>
          <w:p w:rsidR="00947FFB" w:rsidRDefault="00947FFB" w:rsidP="00947FFB">
            <w:pPr>
              <w:tabs>
                <w:tab w:val="left" w:pos="3120"/>
              </w:tabs>
              <w:jc w:val="center"/>
            </w:pPr>
          </w:p>
        </w:tc>
        <w:tc>
          <w:tcPr>
            <w:tcW w:w="1560" w:type="dxa"/>
            <w:vAlign w:val="center"/>
          </w:tcPr>
          <w:p w:rsidR="00947FFB" w:rsidRDefault="00947FFB" w:rsidP="00947FFB">
            <w:pPr>
              <w:tabs>
                <w:tab w:val="left" w:pos="3120"/>
              </w:tabs>
              <w:jc w:val="center"/>
            </w:pPr>
            <w: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1149"/>
        </w:trPr>
        <w:tc>
          <w:tcPr>
            <w:tcW w:w="1000" w:type="dxa"/>
            <w:vMerge w:val="restart"/>
            <w:vAlign w:val="center"/>
          </w:tcPr>
          <w:p w:rsidR="00947FFB" w:rsidRPr="00DB297F" w:rsidRDefault="00947FFB" w:rsidP="00947FFB">
            <w:pPr>
              <w:rPr>
                <w:sz w:val="20"/>
                <w:szCs w:val="20"/>
              </w:rPr>
            </w:pPr>
            <w:r w:rsidRPr="00DB297F">
              <w:rPr>
                <w:sz w:val="20"/>
                <w:szCs w:val="20"/>
              </w:rPr>
              <w:t>BİS15.6</w:t>
            </w:r>
          </w:p>
        </w:tc>
        <w:tc>
          <w:tcPr>
            <w:tcW w:w="1843" w:type="dxa"/>
            <w:vMerge w:val="restart"/>
            <w:vAlign w:val="center"/>
          </w:tcPr>
          <w:p w:rsidR="00947FFB" w:rsidRPr="00DB297F" w:rsidRDefault="00947FFB" w:rsidP="00947FFB">
            <w:pPr>
              <w:rPr>
                <w:rFonts w:eastAsia="Times New Roman" w:cs="Arial"/>
                <w:sz w:val="20"/>
                <w:szCs w:val="20"/>
                <w:lang w:eastAsia="tr-TR"/>
              </w:rPr>
            </w:pPr>
            <w:r w:rsidRPr="00DB297F">
              <w:rPr>
                <w:rFonts w:eastAsia="Times New Roman" w:cs="Arial"/>
                <w:sz w:val="20"/>
                <w:szCs w:val="20"/>
                <w:lang w:eastAsia="tr-TR"/>
              </w:rPr>
              <w:t>İdarenin İş Ve İşlemlerinin Kaydı, Sınıflandırılması Korunması Ve Erişimini De Kapsayan, Belirlenmiş Standartlara Uygun Arşiv Ve Dokümantasyon Sistemi Oluşturulmalıdır</w:t>
            </w:r>
          </w:p>
          <w:p w:rsidR="00947FFB" w:rsidRPr="00DB297F" w:rsidRDefault="00947FFB" w:rsidP="00947FFB">
            <w:pPr>
              <w:rPr>
                <w:rFonts w:eastAsia="Times New Roman" w:cs="Arial"/>
                <w:sz w:val="20"/>
                <w:szCs w:val="20"/>
                <w:lang w:eastAsia="tr-TR"/>
              </w:rPr>
            </w:pPr>
          </w:p>
        </w:tc>
        <w:tc>
          <w:tcPr>
            <w:tcW w:w="2409" w:type="dxa"/>
            <w:vMerge w:val="restart"/>
            <w:vAlign w:val="center"/>
          </w:tcPr>
          <w:p w:rsidR="00947FFB" w:rsidRPr="00DB297F" w:rsidRDefault="00947FFB" w:rsidP="00947FFB">
            <w:pPr>
              <w:tabs>
                <w:tab w:val="left" w:pos="3120"/>
              </w:tabs>
              <w:rPr>
                <w:sz w:val="20"/>
                <w:szCs w:val="20"/>
              </w:rPr>
            </w:pPr>
            <w:r w:rsidRPr="00DB297F">
              <w:rPr>
                <w:sz w:val="20"/>
                <w:szCs w:val="20"/>
              </w:rPr>
              <w:t>Kurum Arşivimiz Mevcut Değildir. Birimlerde Fiziki Arşiv Mevcuttur. Ancak Birim Arşivleri Devlet Arşiv Hizmetleri Hakkındaki Yönetmeliğe Uygun Değildir.</w:t>
            </w:r>
          </w:p>
        </w:tc>
        <w:tc>
          <w:tcPr>
            <w:tcW w:w="1134" w:type="dxa"/>
            <w:vMerge w:val="restart"/>
            <w:vAlign w:val="center"/>
          </w:tcPr>
          <w:p w:rsidR="00947FFB" w:rsidRPr="00DB297F" w:rsidRDefault="00947FFB" w:rsidP="00947FFB">
            <w:pPr>
              <w:tabs>
                <w:tab w:val="left" w:pos="3120"/>
              </w:tabs>
              <w:rPr>
                <w:sz w:val="19"/>
                <w:szCs w:val="19"/>
              </w:rPr>
            </w:pPr>
            <w:r w:rsidRPr="00DB297F">
              <w:rPr>
                <w:sz w:val="19"/>
                <w:szCs w:val="19"/>
              </w:rPr>
              <w:t>E 15.6.1</w:t>
            </w:r>
          </w:p>
        </w:tc>
        <w:tc>
          <w:tcPr>
            <w:tcW w:w="2127" w:type="dxa"/>
            <w:vMerge w:val="restart"/>
            <w:vAlign w:val="center"/>
          </w:tcPr>
          <w:p w:rsidR="00947FFB" w:rsidRPr="00DB297F" w:rsidRDefault="00947FFB" w:rsidP="00947FFB">
            <w:pPr>
              <w:tabs>
                <w:tab w:val="left" w:pos="3120"/>
              </w:tabs>
              <w:rPr>
                <w:sz w:val="19"/>
                <w:szCs w:val="19"/>
              </w:rPr>
            </w:pPr>
            <w:r w:rsidRPr="00DB297F">
              <w:rPr>
                <w:sz w:val="19"/>
                <w:szCs w:val="19"/>
              </w:rPr>
              <w:t xml:space="preserve">Arşiv Ve </w:t>
            </w:r>
            <w:proofErr w:type="spellStart"/>
            <w:r w:rsidRPr="00DB297F">
              <w:rPr>
                <w:sz w:val="19"/>
                <w:szCs w:val="19"/>
              </w:rPr>
              <w:t>Dökümasyon</w:t>
            </w:r>
            <w:proofErr w:type="spellEnd"/>
            <w:r w:rsidRPr="00DB297F">
              <w:rPr>
                <w:sz w:val="19"/>
                <w:szCs w:val="19"/>
              </w:rPr>
              <w:t xml:space="preserve"> Konusunda Mevzuat Çalışmaları Tamamlanarak, Arşiv Sistemi Buna Göre Tasarlanacaktır. Birim Arşivleri Devlet Arşiv Yönetmeliği Standartlarına Uygun Hale Getirilecektir.</w:t>
            </w:r>
          </w:p>
        </w:tc>
        <w:tc>
          <w:tcPr>
            <w:tcW w:w="1275" w:type="dxa"/>
            <w:vMerge w:val="restart"/>
            <w:vAlign w:val="center"/>
          </w:tcPr>
          <w:p w:rsidR="00947FFB" w:rsidRPr="00DB297F" w:rsidRDefault="00947FFB" w:rsidP="00947FFB">
            <w:pPr>
              <w:tabs>
                <w:tab w:val="left" w:pos="3120"/>
              </w:tabs>
              <w:rPr>
                <w:sz w:val="19"/>
                <w:szCs w:val="19"/>
              </w:rPr>
            </w:pPr>
            <w:r w:rsidRPr="00DB297F">
              <w:rPr>
                <w:sz w:val="19"/>
                <w:szCs w:val="19"/>
              </w:rPr>
              <w:t>Tüm Birimler</w:t>
            </w:r>
          </w:p>
        </w:tc>
        <w:tc>
          <w:tcPr>
            <w:tcW w:w="1276" w:type="dxa"/>
            <w:vMerge w:val="restart"/>
            <w:vAlign w:val="center"/>
          </w:tcPr>
          <w:p w:rsidR="00947FFB" w:rsidRPr="00DB297F" w:rsidRDefault="00947FFB" w:rsidP="00947FFB">
            <w:pPr>
              <w:tabs>
                <w:tab w:val="left" w:pos="3120"/>
              </w:tabs>
              <w:rPr>
                <w:sz w:val="19"/>
                <w:szCs w:val="19"/>
              </w:rPr>
            </w:pPr>
            <w:r w:rsidRPr="00DB297F">
              <w:rPr>
                <w:sz w:val="19"/>
                <w:szCs w:val="19"/>
              </w:rPr>
              <w:t>Üst Yönetim</w:t>
            </w:r>
          </w:p>
        </w:tc>
        <w:tc>
          <w:tcPr>
            <w:tcW w:w="1559" w:type="dxa"/>
            <w:vAlign w:val="bottom"/>
          </w:tcPr>
          <w:p w:rsidR="00947FFB" w:rsidRDefault="00947FFB" w:rsidP="00947FFB">
            <w:pPr>
              <w:tabs>
                <w:tab w:val="left" w:pos="3120"/>
              </w:tabs>
              <w:jc w:val="center"/>
              <w:rPr>
                <w:sz w:val="19"/>
                <w:szCs w:val="19"/>
              </w:rPr>
            </w:pPr>
          </w:p>
          <w:p w:rsidR="00947FFB" w:rsidRPr="00DB297F" w:rsidRDefault="00947FFB" w:rsidP="00947FFB">
            <w:pPr>
              <w:tabs>
                <w:tab w:val="left" w:pos="3120"/>
              </w:tabs>
              <w:jc w:val="center"/>
              <w:rPr>
                <w:sz w:val="19"/>
                <w:szCs w:val="19"/>
              </w:rPr>
            </w:pPr>
            <w:r w:rsidRPr="00DB297F">
              <w:rPr>
                <w:sz w:val="19"/>
                <w:szCs w:val="19"/>
              </w:rPr>
              <w:t>Kurum Arşivi Oluşturulması</w:t>
            </w:r>
          </w:p>
          <w:p w:rsidR="00947FFB" w:rsidRDefault="00947FFB" w:rsidP="00947FFB">
            <w:pPr>
              <w:tabs>
                <w:tab w:val="left" w:pos="3120"/>
              </w:tabs>
              <w:jc w:val="center"/>
              <w:rPr>
                <w:sz w:val="19"/>
                <w:szCs w:val="19"/>
              </w:rPr>
            </w:pPr>
          </w:p>
          <w:p w:rsidR="00947FFB" w:rsidRDefault="00947FFB" w:rsidP="00947FFB">
            <w:pPr>
              <w:tabs>
                <w:tab w:val="left" w:pos="3120"/>
              </w:tabs>
              <w:jc w:val="center"/>
              <w:rPr>
                <w:sz w:val="19"/>
                <w:szCs w:val="19"/>
              </w:rPr>
            </w:pPr>
          </w:p>
          <w:p w:rsidR="00947FFB" w:rsidRPr="00DB297F" w:rsidRDefault="00947FFB" w:rsidP="00947FFB">
            <w:pPr>
              <w:tabs>
                <w:tab w:val="left" w:pos="3120"/>
              </w:tabs>
              <w:jc w:val="center"/>
              <w:rPr>
                <w:sz w:val="19"/>
                <w:szCs w:val="19"/>
              </w:rPr>
            </w:pPr>
          </w:p>
        </w:tc>
        <w:tc>
          <w:tcPr>
            <w:tcW w:w="1560" w:type="dxa"/>
            <w:vAlign w:val="center"/>
          </w:tcPr>
          <w:p w:rsidR="00947FFB" w:rsidRDefault="00947FFB" w:rsidP="00947FFB">
            <w:pPr>
              <w:tabs>
                <w:tab w:val="left" w:pos="3120"/>
              </w:tabs>
              <w:jc w:val="center"/>
            </w:pPr>
          </w:p>
          <w:p w:rsidR="00947FFB" w:rsidRDefault="00947FFB" w:rsidP="00947FFB">
            <w:pPr>
              <w:tabs>
                <w:tab w:val="left" w:pos="3120"/>
              </w:tabs>
              <w:jc w:val="center"/>
            </w:pPr>
            <w:r>
              <w:t>Haziran 2016</w:t>
            </w:r>
          </w:p>
          <w:p w:rsidR="00947FFB" w:rsidRDefault="00947FFB" w:rsidP="00947FFB">
            <w:pPr>
              <w:tabs>
                <w:tab w:val="left" w:pos="3120"/>
              </w:tabs>
              <w:jc w:val="center"/>
            </w:pPr>
          </w:p>
          <w:p w:rsidR="00947FFB" w:rsidRDefault="00947FFB" w:rsidP="00947FFB">
            <w:pPr>
              <w:tabs>
                <w:tab w:val="left" w:pos="3120"/>
              </w:tabs>
              <w:jc w:val="center"/>
            </w:pPr>
          </w:p>
          <w:p w:rsidR="00947FFB" w:rsidRDefault="00947FFB" w:rsidP="00947FFB">
            <w:pPr>
              <w:tabs>
                <w:tab w:val="left" w:pos="3120"/>
              </w:tabs>
              <w:jc w:val="center"/>
            </w:pPr>
          </w:p>
        </w:tc>
        <w:tc>
          <w:tcPr>
            <w:tcW w:w="1750" w:type="dxa"/>
            <w:vMerge w:val="restart"/>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pPr>
            <w:r w:rsidRPr="003413B0">
              <w:rPr>
                <w:sz w:val="18"/>
                <w:szCs w:val="18"/>
              </w:rPr>
              <w:t>Yeterli Güvence Sağlanmamaktadır. Bu Nedenle İlgili Eylemler Ön Görülmüştür</w:t>
            </w:r>
            <w:r>
              <w:t>.</w:t>
            </w:r>
          </w:p>
        </w:tc>
      </w:tr>
      <w:tr w:rsidR="00947FFB" w:rsidTr="008A6411">
        <w:trPr>
          <w:trHeight w:val="1155"/>
        </w:trPr>
        <w:tc>
          <w:tcPr>
            <w:tcW w:w="1000" w:type="dxa"/>
            <w:vMerge/>
            <w:vAlign w:val="center"/>
          </w:tcPr>
          <w:p w:rsidR="00947FFB" w:rsidRPr="00DB297F" w:rsidRDefault="00947FFB" w:rsidP="00947FFB">
            <w:pPr>
              <w:rPr>
                <w:sz w:val="20"/>
                <w:szCs w:val="20"/>
              </w:rPr>
            </w:pPr>
          </w:p>
        </w:tc>
        <w:tc>
          <w:tcPr>
            <w:tcW w:w="1843" w:type="dxa"/>
            <w:vMerge/>
            <w:vAlign w:val="center"/>
          </w:tcPr>
          <w:p w:rsidR="00947FFB" w:rsidRPr="00DB297F" w:rsidRDefault="00947FFB" w:rsidP="00947FFB">
            <w:pPr>
              <w:rPr>
                <w:rFonts w:eastAsia="Times New Roman" w:cs="Arial"/>
                <w:sz w:val="20"/>
                <w:szCs w:val="20"/>
                <w:lang w:eastAsia="tr-TR"/>
              </w:rPr>
            </w:pPr>
          </w:p>
        </w:tc>
        <w:tc>
          <w:tcPr>
            <w:tcW w:w="2409" w:type="dxa"/>
            <w:vMerge/>
            <w:vAlign w:val="center"/>
          </w:tcPr>
          <w:p w:rsidR="00947FFB" w:rsidRPr="00DB297F" w:rsidRDefault="00947FFB" w:rsidP="00947FFB">
            <w:pPr>
              <w:tabs>
                <w:tab w:val="left" w:pos="3120"/>
              </w:tabs>
              <w:rPr>
                <w:sz w:val="20"/>
                <w:szCs w:val="20"/>
              </w:rPr>
            </w:pPr>
          </w:p>
        </w:tc>
        <w:tc>
          <w:tcPr>
            <w:tcW w:w="1134" w:type="dxa"/>
            <w:vMerge/>
            <w:vAlign w:val="center"/>
          </w:tcPr>
          <w:p w:rsidR="00947FFB" w:rsidRPr="00DB297F" w:rsidRDefault="00947FFB" w:rsidP="00947FFB">
            <w:pPr>
              <w:tabs>
                <w:tab w:val="left" w:pos="3120"/>
              </w:tabs>
              <w:rPr>
                <w:sz w:val="19"/>
                <w:szCs w:val="19"/>
              </w:rPr>
            </w:pPr>
          </w:p>
        </w:tc>
        <w:tc>
          <w:tcPr>
            <w:tcW w:w="2127" w:type="dxa"/>
            <w:vMerge/>
            <w:vAlign w:val="center"/>
          </w:tcPr>
          <w:p w:rsidR="00947FFB" w:rsidRPr="00DB297F" w:rsidRDefault="00947FFB" w:rsidP="00947FFB">
            <w:pPr>
              <w:tabs>
                <w:tab w:val="left" w:pos="3120"/>
              </w:tabs>
              <w:rPr>
                <w:sz w:val="19"/>
                <w:szCs w:val="19"/>
              </w:rPr>
            </w:pPr>
          </w:p>
        </w:tc>
        <w:tc>
          <w:tcPr>
            <w:tcW w:w="1275" w:type="dxa"/>
            <w:vMerge/>
            <w:vAlign w:val="center"/>
          </w:tcPr>
          <w:p w:rsidR="00947FFB" w:rsidRPr="00DB297F" w:rsidRDefault="00947FFB" w:rsidP="00947FFB">
            <w:pPr>
              <w:tabs>
                <w:tab w:val="left" w:pos="3120"/>
              </w:tabs>
              <w:rPr>
                <w:sz w:val="19"/>
                <w:szCs w:val="19"/>
              </w:rPr>
            </w:pPr>
          </w:p>
        </w:tc>
        <w:tc>
          <w:tcPr>
            <w:tcW w:w="1276" w:type="dxa"/>
            <w:vMerge/>
            <w:vAlign w:val="center"/>
          </w:tcPr>
          <w:p w:rsidR="00947FFB" w:rsidRPr="00DB297F" w:rsidRDefault="00947FFB" w:rsidP="00947FFB">
            <w:pPr>
              <w:tabs>
                <w:tab w:val="left" w:pos="3120"/>
              </w:tabs>
              <w:rPr>
                <w:sz w:val="19"/>
                <w:szCs w:val="19"/>
              </w:rPr>
            </w:pPr>
          </w:p>
        </w:tc>
        <w:tc>
          <w:tcPr>
            <w:tcW w:w="1559" w:type="dxa"/>
          </w:tcPr>
          <w:p w:rsidR="00947FFB" w:rsidRDefault="00947FFB" w:rsidP="00947FFB">
            <w:pPr>
              <w:tabs>
                <w:tab w:val="left" w:pos="3120"/>
              </w:tabs>
              <w:jc w:val="center"/>
              <w:rPr>
                <w:sz w:val="19"/>
                <w:szCs w:val="19"/>
              </w:rPr>
            </w:pPr>
          </w:p>
          <w:p w:rsidR="00947FFB" w:rsidRPr="00DB297F" w:rsidRDefault="00947FFB" w:rsidP="00947FFB">
            <w:pPr>
              <w:tabs>
                <w:tab w:val="left" w:pos="3120"/>
              </w:tabs>
              <w:jc w:val="center"/>
              <w:rPr>
                <w:sz w:val="19"/>
                <w:szCs w:val="19"/>
              </w:rPr>
            </w:pPr>
            <w:r w:rsidRPr="00DB297F">
              <w:rPr>
                <w:sz w:val="19"/>
                <w:szCs w:val="19"/>
              </w:rPr>
              <w:t>Birim Arşivlerinin Mevzuata Uygun Hale Getirilmesi</w:t>
            </w:r>
          </w:p>
        </w:tc>
        <w:tc>
          <w:tcPr>
            <w:tcW w:w="1560" w:type="dxa"/>
          </w:tcPr>
          <w:p w:rsidR="00947FFB" w:rsidRDefault="00947FFB" w:rsidP="00947FFB">
            <w:pPr>
              <w:tabs>
                <w:tab w:val="left" w:pos="3120"/>
              </w:tabs>
              <w:jc w:val="center"/>
            </w:pPr>
          </w:p>
          <w:p w:rsidR="00947FFB" w:rsidRDefault="00947FFB" w:rsidP="00947FFB">
            <w:pPr>
              <w:tabs>
                <w:tab w:val="left" w:pos="3120"/>
              </w:tabs>
              <w:jc w:val="center"/>
            </w:pPr>
            <w:r>
              <w:t>Haziran 2015</w:t>
            </w:r>
          </w:p>
        </w:tc>
        <w:tc>
          <w:tcPr>
            <w:tcW w:w="1750" w:type="dxa"/>
            <w:vMerge/>
          </w:tcPr>
          <w:p w:rsidR="00947FFB" w:rsidRDefault="00947FFB" w:rsidP="00947FFB">
            <w:pPr>
              <w:tabs>
                <w:tab w:val="left" w:pos="3120"/>
              </w:tabs>
              <w:jc w:val="center"/>
            </w:pPr>
          </w:p>
        </w:tc>
      </w:tr>
      <w:tr w:rsidR="00947FFB" w:rsidTr="008A6411">
        <w:trPr>
          <w:trHeight w:val="802"/>
        </w:trPr>
        <w:tc>
          <w:tcPr>
            <w:tcW w:w="1000" w:type="dxa"/>
            <w:vMerge/>
          </w:tcPr>
          <w:p w:rsidR="00947FFB" w:rsidRDefault="00947FFB" w:rsidP="00947FFB">
            <w:pPr>
              <w:jc w:val="center"/>
              <w:rPr>
                <w:sz w:val="24"/>
                <w:szCs w:val="24"/>
              </w:rPr>
            </w:pPr>
          </w:p>
        </w:tc>
        <w:tc>
          <w:tcPr>
            <w:tcW w:w="1843" w:type="dxa"/>
            <w:vMerge/>
          </w:tcPr>
          <w:p w:rsidR="00947FFB" w:rsidRDefault="00947FFB" w:rsidP="00947FFB">
            <w:pPr>
              <w:rPr>
                <w:rFonts w:ascii="Arial" w:eastAsia="Times New Roman" w:hAnsi="Arial" w:cs="Arial"/>
                <w:sz w:val="20"/>
                <w:szCs w:val="20"/>
                <w:lang w:eastAsia="tr-TR"/>
              </w:rPr>
            </w:pPr>
          </w:p>
        </w:tc>
        <w:tc>
          <w:tcPr>
            <w:tcW w:w="2409" w:type="dxa"/>
            <w:vMerge/>
          </w:tcPr>
          <w:p w:rsidR="00947FFB" w:rsidRDefault="00947FFB" w:rsidP="00947FFB">
            <w:pPr>
              <w:tabs>
                <w:tab w:val="left" w:pos="3120"/>
              </w:tabs>
              <w:jc w:val="center"/>
            </w:pPr>
          </w:p>
        </w:tc>
        <w:tc>
          <w:tcPr>
            <w:tcW w:w="1134" w:type="dxa"/>
            <w:vAlign w:val="center"/>
          </w:tcPr>
          <w:p w:rsidR="00947FFB" w:rsidRPr="00DB297F" w:rsidRDefault="00947FFB" w:rsidP="00947FFB">
            <w:pPr>
              <w:tabs>
                <w:tab w:val="left" w:pos="3120"/>
              </w:tabs>
              <w:rPr>
                <w:sz w:val="19"/>
                <w:szCs w:val="19"/>
              </w:rPr>
            </w:pPr>
            <w:r w:rsidRPr="00DB297F">
              <w:rPr>
                <w:sz w:val="19"/>
                <w:szCs w:val="19"/>
              </w:rPr>
              <w:t>E 15.6.2</w:t>
            </w:r>
          </w:p>
        </w:tc>
        <w:tc>
          <w:tcPr>
            <w:tcW w:w="2127" w:type="dxa"/>
            <w:vAlign w:val="center"/>
          </w:tcPr>
          <w:p w:rsidR="00947FFB" w:rsidRPr="00DB297F" w:rsidRDefault="00947FFB" w:rsidP="00947FFB">
            <w:pPr>
              <w:tabs>
                <w:tab w:val="left" w:pos="3120"/>
              </w:tabs>
              <w:rPr>
                <w:sz w:val="19"/>
                <w:szCs w:val="19"/>
              </w:rPr>
            </w:pPr>
            <w:r w:rsidRPr="00DB297F">
              <w:rPr>
                <w:sz w:val="19"/>
                <w:szCs w:val="19"/>
              </w:rPr>
              <w:t>Gelen Ve Giden Tüm Evrakın Kayıt Ve Kontrolü Yapılacaktır.</w:t>
            </w:r>
          </w:p>
        </w:tc>
        <w:tc>
          <w:tcPr>
            <w:tcW w:w="1275" w:type="dxa"/>
            <w:vAlign w:val="center"/>
          </w:tcPr>
          <w:p w:rsidR="00947FFB" w:rsidRPr="00DB297F" w:rsidRDefault="00947FFB" w:rsidP="00947FFB">
            <w:pPr>
              <w:tabs>
                <w:tab w:val="left" w:pos="3120"/>
              </w:tabs>
              <w:rPr>
                <w:sz w:val="19"/>
                <w:szCs w:val="19"/>
              </w:rPr>
            </w:pPr>
            <w:r w:rsidRPr="00DB297F">
              <w:rPr>
                <w:sz w:val="19"/>
                <w:szCs w:val="19"/>
              </w:rPr>
              <w:t>Tüm Birimler</w:t>
            </w:r>
          </w:p>
        </w:tc>
        <w:tc>
          <w:tcPr>
            <w:tcW w:w="1276" w:type="dxa"/>
            <w:vAlign w:val="center"/>
          </w:tcPr>
          <w:p w:rsidR="00947FFB" w:rsidRPr="00DB297F" w:rsidRDefault="00947FFB" w:rsidP="00947FFB">
            <w:pPr>
              <w:tabs>
                <w:tab w:val="left" w:pos="3120"/>
              </w:tabs>
              <w:rPr>
                <w:sz w:val="19"/>
                <w:szCs w:val="19"/>
              </w:rPr>
            </w:pPr>
            <w:r w:rsidRPr="00DB297F">
              <w:rPr>
                <w:sz w:val="19"/>
                <w:szCs w:val="19"/>
              </w:rPr>
              <w:t>Kurum Yöneticileri</w:t>
            </w:r>
          </w:p>
        </w:tc>
        <w:tc>
          <w:tcPr>
            <w:tcW w:w="1559" w:type="dxa"/>
            <w:vAlign w:val="center"/>
          </w:tcPr>
          <w:p w:rsidR="00947FFB" w:rsidRPr="00DB297F" w:rsidRDefault="00947FFB" w:rsidP="00947FFB">
            <w:pPr>
              <w:tabs>
                <w:tab w:val="left" w:pos="3120"/>
              </w:tabs>
              <w:rPr>
                <w:sz w:val="19"/>
                <w:szCs w:val="19"/>
              </w:rPr>
            </w:pPr>
          </w:p>
        </w:tc>
        <w:tc>
          <w:tcPr>
            <w:tcW w:w="1560" w:type="dxa"/>
            <w:vAlign w:val="center"/>
          </w:tcPr>
          <w:p w:rsidR="00947FFB" w:rsidRDefault="00947FFB" w:rsidP="00947FFB">
            <w:pPr>
              <w:tabs>
                <w:tab w:val="left" w:pos="3120"/>
              </w:tabs>
              <w:jc w:val="center"/>
            </w:pPr>
            <w:r>
              <w:t>Sürekli</w:t>
            </w:r>
          </w:p>
        </w:tc>
        <w:tc>
          <w:tcPr>
            <w:tcW w:w="1750" w:type="dxa"/>
            <w:vMerge/>
          </w:tcPr>
          <w:p w:rsidR="00947FFB" w:rsidRDefault="00947FFB" w:rsidP="00947FFB">
            <w:pPr>
              <w:tabs>
                <w:tab w:val="left" w:pos="3120"/>
              </w:tabs>
              <w:jc w:val="center"/>
            </w:pPr>
          </w:p>
        </w:tc>
      </w:tr>
      <w:tr w:rsidR="00947FFB" w:rsidTr="008A6411">
        <w:trPr>
          <w:trHeight w:val="1111"/>
        </w:trPr>
        <w:tc>
          <w:tcPr>
            <w:tcW w:w="1000" w:type="dxa"/>
            <w:shd w:val="clear" w:color="auto" w:fill="E2EFD9" w:themeFill="accent6" w:themeFillTint="33"/>
            <w:vAlign w:val="center"/>
          </w:tcPr>
          <w:p w:rsidR="00947FFB" w:rsidRPr="0006798D" w:rsidRDefault="00947FFB" w:rsidP="00947FFB">
            <w:pPr>
              <w:tabs>
                <w:tab w:val="left" w:pos="3120"/>
              </w:tabs>
              <w:jc w:val="center"/>
            </w:pPr>
            <w:r w:rsidRPr="0006798D">
              <w:t>Standart Kod No</w:t>
            </w:r>
          </w:p>
        </w:tc>
        <w:tc>
          <w:tcPr>
            <w:tcW w:w="1843" w:type="dxa"/>
            <w:shd w:val="clear" w:color="auto" w:fill="E2EFD9" w:themeFill="accent6" w:themeFillTint="33"/>
            <w:vAlign w:val="center"/>
          </w:tcPr>
          <w:p w:rsidR="00947FFB" w:rsidRPr="0006798D" w:rsidRDefault="00947FFB" w:rsidP="00947FFB">
            <w:pPr>
              <w:tabs>
                <w:tab w:val="left" w:pos="3120"/>
              </w:tabs>
              <w:jc w:val="center"/>
            </w:pPr>
            <w:r w:rsidRPr="0006798D">
              <w:t>Kamu İç Kontrol Standardı Ve Genel Şartı</w:t>
            </w:r>
          </w:p>
        </w:tc>
        <w:tc>
          <w:tcPr>
            <w:tcW w:w="2409" w:type="dxa"/>
            <w:shd w:val="clear" w:color="auto" w:fill="E2EFD9" w:themeFill="accent6" w:themeFillTint="33"/>
            <w:vAlign w:val="center"/>
          </w:tcPr>
          <w:p w:rsidR="00947FFB" w:rsidRPr="0006798D" w:rsidRDefault="00947FFB" w:rsidP="00947FFB">
            <w:pPr>
              <w:tabs>
                <w:tab w:val="left" w:pos="3120"/>
              </w:tabs>
              <w:jc w:val="center"/>
            </w:pPr>
            <w:r w:rsidRPr="0006798D">
              <w:t>Mevcut Durum</w:t>
            </w:r>
          </w:p>
        </w:tc>
        <w:tc>
          <w:tcPr>
            <w:tcW w:w="1134" w:type="dxa"/>
            <w:shd w:val="clear" w:color="auto" w:fill="E2EFD9" w:themeFill="accent6" w:themeFillTint="33"/>
            <w:vAlign w:val="center"/>
          </w:tcPr>
          <w:p w:rsidR="00947FFB" w:rsidRPr="0006798D" w:rsidRDefault="00947FFB" w:rsidP="00947FFB">
            <w:pPr>
              <w:tabs>
                <w:tab w:val="left" w:pos="3120"/>
              </w:tabs>
              <w:jc w:val="center"/>
            </w:pPr>
            <w:r w:rsidRPr="0006798D">
              <w:t>Eylem Kod No</w:t>
            </w:r>
          </w:p>
        </w:tc>
        <w:tc>
          <w:tcPr>
            <w:tcW w:w="2127" w:type="dxa"/>
            <w:shd w:val="clear" w:color="auto" w:fill="E2EFD9" w:themeFill="accent6" w:themeFillTint="33"/>
            <w:vAlign w:val="center"/>
          </w:tcPr>
          <w:p w:rsidR="00947FFB" w:rsidRPr="0006798D" w:rsidRDefault="00947FFB" w:rsidP="00947FFB">
            <w:pPr>
              <w:tabs>
                <w:tab w:val="left" w:pos="3120"/>
              </w:tabs>
              <w:jc w:val="center"/>
            </w:pPr>
            <w:r w:rsidRPr="0006798D">
              <w:t>Öngörülen Eylem Veya Eylemler</w:t>
            </w:r>
          </w:p>
        </w:tc>
        <w:tc>
          <w:tcPr>
            <w:tcW w:w="1275" w:type="dxa"/>
            <w:shd w:val="clear" w:color="auto" w:fill="E2EFD9" w:themeFill="accent6" w:themeFillTint="33"/>
            <w:vAlign w:val="center"/>
          </w:tcPr>
          <w:p w:rsidR="00947FFB" w:rsidRPr="0006798D" w:rsidRDefault="00947FFB" w:rsidP="00947FFB">
            <w:pPr>
              <w:tabs>
                <w:tab w:val="left" w:pos="3120"/>
              </w:tabs>
              <w:jc w:val="center"/>
            </w:pPr>
            <w:r w:rsidRPr="0006798D">
              <w:t>Sorumlu Birim Veya Çalışma Grubu Üyeleri</w:t>
            </w:r>
          </w:p>
        </w:tc>
        <w:tc>
          <w:tcPr>
            <w:tcW w:w="1276" w:type="dxa"/>
            <w:shd w:val="clear" w:color="auto" w:fill="E2EFD9" w:themeFill="accent6" w:themeFillTint="33"/>
            <w:vAlign w:val="center"/>
          </w:tcPr>
          <w:p w:rsidR="00947FFB" w:rsidRPr="0006798D" w:rsidRDefault="00947FFB" w:rsidP="00947FFB">
            <w:pPr>
              <w:tabs>
                <w:tab w:val="left" w:pos="3120"/>
              </w:tabs>
              <w:jc w:val="center"/>
            </w:pPr>
            <w:r w:rsidRPr="0006798D">
              <w:t>İşbirliği Yapılacak Birim</w:t>
            </w:r>
          </w:p>
        </w:tc>
        <w:tc>
          <w:tcPr>
            <w:tcW w:w="1559" w:type="dxa"/>
            <w:shd w:val="clear" w:color="auto" w:fill="E2EFD9" w:themeFill="accent6" w:themeFillTint="33"/>
            <w:vAlign w:val="center"/>
          </w:tcPr>
          <w:p w:rsidR="00947FFB" w:rsidRPr="0006798D" w:rsidRDefault="00947FFB" w:rsidP="00947FFB">
            <w:pPr>
              <w:tabs>
                <w:tab w:val="left" w:pos="3120"/>
              </w:tabs>
              <w:jc w:val="center"/>
            </w:pPr>
            <w:r w:rsidRPr="0006798D">
              <w:t>Çıktı/Sonuç</w:t>
            </w:r>
          </w:p>
        </w:tc>
        <w:tc>
          <w:tcPr>
            <w:tcW w:w="1560" w:type="dxa"/>
            <w:shd w:val="clear" w:color="auto" w:fill="E2EFD9" w:themeFill="accent6" w:themeFillTint="33"/>
            <w:vAlign w:val="center"/>
          </w:tcPr>
          <w:p w:rsidR="00947FFB" w:rsidRPr="0006798D" w:rsidRDefault="00947FFB" w:rsidP="00947FFB">
            <w:pPr>
              <w:tabs>
                <w:tab w:val="left" w:pos="3120"/>
              </w:tabs>
              <w:jc w:val="center"/>
            </w:pPr>
            <w:r w:rsidRPr="0006798D">
              <w:t>Tamamlanma Tarihi</w:t>
            </w:r>
          </w:p>
        </w:tc>
        <w:tc>
          <w:tcPr>
            <w:tcW w:w="1750" w:type="dxa"/>
            <w:shd w:val="clear" w:color="auto" w:fill="E2EFD9" w:themeFill="accent6" w:themeFillTint="33"/>
            <w:vAlign w:val="center"/>
          </w:tcPr>
          <w:p w:rsidR="00947FFB" w:rsidRPr="0006798D" w:rsidRDefault="00947FFB" w:rsidP="00947FFB">
            <w:pPr>
              <w:tabs>
                <w:tab w:val="left" w:pos="3120"/>
              </w:tabs>
              <w:jc w:val="center"/>
            </w:pPr>
            <w:r w:rsidRPr="0006798D">
              <w:t>Açıklama</w:t>
            </w:r>
          </w:p>
        </w:tc>
      </w:tr>
      <w:tr w:rsidR="00947FFB" w:rsidTr="003413B0">
        <w:trPr>
          <w:trHeight w:val="181"/>
        </w:trPr>
        <w:tc>
          <w:tcPr>
            <w:tcW w:w="1000" w:type="dxa"/>
            <w:vAlign w:val="center"/>
          </w:tcPr>
          <w:p w:rsidR="00947FFB" w:rsidRPr="007D5B53" w:rsidRDefault="00947FFB" w:rsidP="00947FFB">
            <w:pPr>
              <w:tabs>
                <w:tab w:val="left" w:pos="3120"/>
              </w:tabs>
              <w:rPr>
                <w:b/>
                <w:sz w:val="21"/>
                <w:szCs w:val="21"/>
              </w:rPr>
            </w:pPr>
            <w:r w:rsidRPr="007D5B53">
              <w:rPr>
                <w:b/>
                <w:sz w:val="21"/>
                <w:szCs w:val="21"/>
              </w:rPr>
              <w:t>BİS16</w:t>
            </w:r>
          </w:p>
        </w:tc>
        <w:tc>
          <w:tcPr>
            <w:tcW w:w="14933" w:type="dxa"/>
            <w:gridSpan w:val="9"/>
            <w:vAlign w:val="center"/>
          </w:tcPr>
          <w:p w:rsidR="00947FFB" w:rsidRPr="007D5B53" w:rsidRDefault="00947FFB" w:rsidP="00947FFB">
            <w:pPr>
              <w:rPr>
                <w:rFonts w:eastAsia="Times New Roman" w:cs="Arial"/>
                <w:b/>
                <w:sz w:val="21"/>
                <w:szCs w:val="21"/>
                <w:lang w:eastAsia="tr-TR"/>
              </w:rPr>
            </w:pPr>
            <w:r w:rsidRPr="007D5B53">
              <w:rPr>
                <w:rFonts w:eastAsia="Times New Roman" w:cs="Arial"/>
                <w:b/>
                <w:sz w:val="21"/>
                <w:szCs w:val="21"/>
                <w:lang w:eastAsia="tr-TR"/>
              </w:rPr>
              <w:t>Hata Usulsüzlük Ve Yolsuzlukların Bildirilmesi İdareler, Hata, Usulsüzlük Ve Yolsuzlukların Belirlenen Bir Düzen İçinde Bildirilmesini Sağlayacak Yöntemler Oluşturmalıdır</w:t>
            </w:r>
          </w:p>
          <w:p w:rsidR="00947FFB" w:rsidRPr="007D5B53" w:rsidRDefault="00947FFB" w:rsidP="00947FFB">
            <w:pPr>
              <w:tabs>
                <w:tab w:val="left" w:pos="3120"/>
              </w:tabs>
              <w:rPr>
                <w:b/>
                <w:sz w:val="21"/>
                <w:szCs w:val="21"/>
              </w:rPr>
            </w:pPr>
          </w:p>
        </w:tc>
      </w:tr>
      <w:tr w:rsidR="00947FFB" w:rsidTr="008A6411">
        <w:trPr>
          <w:trHeight w:val="2551"/>
        </w:trPr>
        <w:tc>
          <w:tcPr>
            <w:tcW w:w="1000" w:type="dxa"/>
            <w:vAlign w:val="center"/>
          </w:tcPr>
          <w:p w:rsidR="00947FFB" w:rsidRPr="00DB297F" w:rsidRDefault="00947FFB" w:rsidP="00947FFB">
            <w:pPr>
              <w:rPr>
                <w:sz w:val="18"/>
                <w:szCs w:val="18"/>
              </w:rPr>
            </w:pPr>
            <w:r w:rsidRPr="00DB297F">
              <w:rPr>
                <w:sz w:val="18"/>
                <w:szCs w:val="18"/>
              </w:rPr>
              <w:t>BİS16.1</w:t>
            </w:r>
          </w:p>
        </w:tc>
        <w:tc>
          <w:tcPr>
            <w:tcW w:w="1843" w:type="dxa"/>
            <w:vAlign w:val="center"/>
          </w:tcPr>
          <w:p w:rsidR="00947FFB" w:rsidRPr="00DB297F" w:rsidRDefault="00947FFB" w:rsidP="00947FFB">
            <w:pPr>
              <w:rPr>
                <w:rFonts w:eastAsia="Times New Roman" w:cs="Arial"/>
                <w:sz w:val="18"/>
                <w:szCs w:val="18"/>
                <w:lang w:eastAsia="tr-TR"/>
              </w:rPr>
            </w:pPr>
            <w:r w:rsidRPr="00DB297F">
              <w:rPr>
                <w:rFonts w:eastAsia="Times New Roman" w:cs="Arial"/>
                <w:sz w:val="18"/>
                <w:szCs w:val="18"/>
                <w:lang w:eastAsia="tr-TR"/>
              </w:rPr>
              <w:t>Hata, Usulsüzlük Ve Yolsuzlukların Bildirim Yöntemleri Belirlenmeli Ve Duyurulmalıdır</w:t>
            </w:r>
          </w:p>
          <w:p w:rsidR="00947FFB" w:rsidRPr="00DB297F" w:rsidRDefault="00947FFB" w:rsidP="00947FFB">
            <w:pPr>
              <w:rPr>
                <w:rFonts w:eastAsia="Times New Roman" w:cs="Arial"/>
                <w:sz w:val="18"/>
                <w:szCs w:val="18"/>
                <w:lang w:eastAsia="tr-TR"/>
              </w:rPr>
            </w:pPr>
          </w:p>
        </w:tc>
        <w:tc>
          <w:tcPr>
            <w:tcW w:w="2409" w:type="dxa"/>
            <w:vAlign w:val="center"/>
          </w:tcPr>
          <w:p w:rsidR="00947FFB" w:rsidRPr="00DB297F" w:rsidRDefault="00947FFB" w:rsidP="00947FFB">
            <w:pPr>
              <w:rPr>
                <w:rFonts w:eastAsia="Times New Roman" w:cs="Arial"/>
                <w:sz w:val="18"/>
                <w:szCs w:val="18"/>
                <w:lang w:eastAsia="tr-TR"/>
              </w:rPr>
            </w:pPr>
            <w:r w:rsidRPr="00DB297F">
              <w:rPr>
                <w:rFonts w:eastAsia="Times New Roman" w:cs="Arial"/>
                <w:sz w:val="18"/>
                <w:szCs w:val="18"/>
                <w:lang w:eastAsia="tr-TR"/>
              </w:rPr>
              <w:t>Çalışanların Karşılaştıkları Hata, Usulsüzlük Ve Yolsuzluk Bildirimiyle İlgili Mevzuat Çerçevesinde Belirtilen Usul Ve Esaslara Göre Çalışma Yapılmaktadır</w:t>
            </w:r>
          </w:p>
          <w:p w:rsidR="00947FFB" w:rsidRPr="00DB297F" w:rsidRDefault="00947FFB" w:rsidP="00947FFB">
            <w:pPr>
              <w:tabs>
                <w:tab w:val="left" w:pos="3120"/>
              </w:tabs>
              <w:rPr>
                <w:sz w:val="18"/>
                <w:szCs w:val="18"/>
              </w:rPr>
            </w:pPr>
          </w:p>
        </w:tc>
        <w:tc>
          <w:tcPr>
            <w:tcW w:w="1134" w:type="dxa"/>
            <w:vAlign w:val="center"/>
          </w:tcPr>
          <w:p w:rsidR="00947FFB" w:rsidRPr="00DB297F" w:rsidRDefault="00947FFB" w:rsidP="00947FFB">
            <w:pPr>
              <w:tabs>
                <w:tab w:val="left" w:pos="3120"/>
              </w:tabs>
              <w:rPr>
                <w:sz w:val="18"/>
                <w:szCs w:val="18"/>
              </w:rPr>
            </w:pPr>
            <w:r w:rsidRPr="00DB297F">
              <w:rPr>
                <w:sz w:val="18"/>
                <w:szCs w:val="18"/>
              </w:rPr>
              <w:t>E 16.1.1</w:t>
            </w:r>
          </w:p>
        </w:tc>
        <w:tc>
          <w:tcPr>
            <w:tcW w:w="2127" w:type="dxa"/>
            <w:vAlign w:val="center"/>
          </w:tcPr>
          <w:p w:rsidR="00947FFB" w:rsidRPr="00DB297F" w:rsidRDefault="00947FFB" w:rsidP="00947FFB">
            <w:pPr>
              <w:rPr>
                <w:rFonts w:eastAsia="Times New Roman" w:cs="Arial"/>
                <w:sz w:val="18"/>
                <w:szCs w:val="18"/>
                <w:lang w:eastAsia="tr-TR"/>
              </w:rPr>
            </w:pPr>
            <w:r w:rsidRPr="00DB297F">
              <w:rPr>
                <w:rFonts w:eastAsia="Times New Roman" w:cs="Arial"/>
                <w:sz w:val="18"/>
                <w:szCs w:val="18"/>
                <w:lang w:eastAsia="tr-TR"/>
              </w:rPr>
              <w:t xml:space="preserve">Hata, Usulsüzlük Ve Yolsuzlukların Bildirim Yöntemleri Kamu </w:t>
            </w:r>
          </w:p>
          <w:p w:rsidR="00947FFB" w:rsidRPr="00DB297F" w:rsidRDefault="00947FFB" w:rsidP="00947FFB">
            <w:pPr>
              <w:rPr>
                <w:rFonts w:eastAsia="Times New Roman" w:cs="Arial"/>
                <w:sz w:val="18"/>
                <w:szCs w:val="18"/>
                <w:lang w:eastAsia="tr-TR"/>
              </w:rPr>
            </w:pPr>
            <w:r w:rsidRPr="00DB297F">
              <w:rPr>
                <w:rFonts w:eastAsia="Times New Roman" w:cs="Arial"/>
                <w:sz w:val="18"/>
                <w:szCs w:val="18"/>
                <w:lang w:eastAsia="tr-TR"/>
              </w:rPr>
              <w:t xml:space="preserve">Görevlileri Etik Sözleşmesinde Yer Alan Kamu Etik Kurulu Kararlarının Hizmet İçi Eğitimlerle Personele Bildirilecektir. </w:t>
            </w:r>
            <w:r>
              <w:rPr>
                <w:rFonts w:eastAsia="Times New Roman" w:cs="Arial"/>
                <w:sz w:val="18"/>
                <w:szCs w:val="18"/>
                <w:lang w:eastAsia="tr-TR"/>
              </w:rPr>
              <w:t>Kurum Yönergesi Hazırlanacaktır.</w:t>
            </w:r>
          </w:p>
          <w:p w:rsidR="00947FFB" w:rsidRPr="00DB297F" w:rsidRDefault="00947FFB" w:rsidP="00947FFB">
            <w:pPr>
              <w:tabs>
                <w:tab w:val="left" w:pos="3120"/>
              </w:tabs>
              <w:rPr>
                <w:sz w:val="18"/>
                <w:szCs w:val="18"/>
              </w:rPr>
            </w:pPr>
          </w:p>
        </w:tc>
        <w:tc>
          <w:tcPr>
            <w:tcW w:w="1275" w:type="dxa"/>
            <w:vAlign w:val="center"/>
          </w:tcPr>
          <w:p w:rsidR="00947FFB" w:rsidRPr="00DB297F" w:rsidRDefault="00947FFB" w:rsidP="00947FFB">
            <w:pPr>
              <w:tabs>
                <w:tab w:val="left" w:pos="3120"/>
              </w:tabs>
              <w:rPr>
                <w:sz w:val="18"/>
                <w:szCs w:val="18"/>
              </w:rPr>
            </w:pPr>
            <w:r w:rsidRPr="00DB297F">
              <w:rPr>
                <w:sz w:val="18"/>
                <w:szCs w:val="18"/>
              </w:rPr>
              <w:t>İnsan Kaynakları Ve Eğitim Müdürlüğü</w:t>
            </w:r>
          </w:p>
          <w:p w:rsidR="00947FFB" w:rsidRPr="00DB297F" w:rsidRDefault="00947FFB" w:rsidP="00947FFB">
            <w:pPr>
              <w:tabs>
                <w:tab w:val="left" w:pos="3120"/>
              </w:tabs>
              <w:rPr>
                <w:sz w:val="18"/>
                <w:szCs w:val="18"/>
              </w:rPr>
            </w:pPr>
          </w:p>
        </w:tc>
        <w:tc>
          <w:tcPr>
            <w:tcW w:w="1276" w:type="dxa"/>
            <w:vAlign w:val="center"/>
          </w:tcPr>
          <w:p w:rsidR="00947FFB" w:rsidRPr="00DB297F" w:rsidRDefault="00947FFB" w:rsidP="00947FFB">
            <w:pPr>
              <w:tabs>
                <w:tab w:val="left" w:pos="3120"/>
              </w:tabs>
              <w:rPr>
                <w:sz w:val="18"/>
                <w:szCs w:val="18"/>
              </w:rPr>
            </w:pPr>
            <w:r w:rsidRPr="00DB297F">
              <w:rPr>
                <w:sz w:val="18"/>
                <w:szCs w:val="18"/>
              </w:rPr>
              <w:t>Tüm Birimler</w:t>
            </w:r>
          </w:p>
        </w:tc>
        <w:tc>
          <w:tcPr>
            <w:tcW w:w="1559" w:type="dxa"/>
            <w:vAlign w:val="center"/>
          </w:tcPr>
          <w:p w:rsidR="00947FFB" w:rsidRPr="00A75491" w:rsidRDefault="00947FFB" w:rsidP="00947FFB">
            <w:pPr>
              <w:tabs>
                <w:tab w:val="left" w:pos="3120"/>
              </w:tabs>
              <w:jc w:val="center"/>
              <w:rPr>
                <w:sz w:val="20"/>
                <w:szCs w:val="20"/>
              </w:rPr>
            </w:pPr>
            <w:r w:rsidRPr="00A75491">
              <w:rPr>
                <w:sz w:val="20"/>
                <w:szCs w:val="20"/>
              </w:rPr>
              <w:t>Yönerge</w:t>
            </w:r>
          </w:p>
        </w:tc>
        <w:tc>
          <w:tcPr>
            <w:tcW w:w="1560" w:type="dxa"/>
            <w:vAlign w:val="center"/>
          </w:tcPr>
          <w:p w:rsidR="00947FFB" w:rsidRDefault="00947FFB" w:rsidP="00947FFB">
            <w:pPr>
              <w:tabs>
                <w:tab w:val="left" w:pos="3120"/>
              </w:tabs>
              <w:jc w:val="center"/>
            </w:pPr>
            <w:r>
              <w:t>Şubat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043D64" w:rsidRDefault="00947FFB" w:rsidP="00947FFB">
            <w:pPr>
              <w:tabs>
                <w:tab w:val="left" w:pos="3120"/>
              </w:tabs>
              <w:jc w:val="center"/>
              <w:rPr>
                <w:sz w:val="18"/>
                <w:szCs w:val="18"/>
              </w:rPr>
            </w:pPr>
            <w:r w:rsidRPr="00043D64">
              <w:rPr>
                <w:sz w:val="18"/>
                <w:szCs w:val="18"/>
              </w:rPr>
              <w:t>Yeterli Güvence Sağlanmamaktadır. Bu Nedenle İlgili Eylemler Ön Görülmüştür.</w:t>
            </w:r>
          </w:p>
        </w:tc>
      </w:tr>
      <w:tr w:rsidR="00947FFB" w:rsidTr="008A6411">
        <w:trPr>
          <w:trHeight w:val="3927"/>
        </w:trPr>
        <w:tc>
          <w:tcPr>
            <w:tcW w:w="1000" w:type="dxa"/>
            <w:vAlign w:val="center"/>
          </w:tcPr>
          <w:p w:rsidR="00947FFB" w:rsidRPr="00DB297F" w:rsidRDefault="00947FFB" w:rsidP="00947FFB">
            <w:pPr>
              <w:rPr>
                <w:sz w:val="20"/>
                <w:szCs w:val="20"/>
              </w:rPr>
            </w:pPr>
            <w:r w:rsidRPr="00DB297F">
              <w:rPr>
                <w:sz w:val="20"/>
                <w:szCs w:val="20"/>
              </w:rPr>
              <w:t>BİS16.2</w:t>
            </w:r>
          </w:p>
        </w:tc>
        <w:tc>
          <w:tcPr>
            <w:tcW w:w="1843" w:type="dxa"/>
            <w:vAlign w:val="center"/>
          </w:tcPr>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Yöneticiler, Bildirilen Hata, Usulsüzlük Ve Yolsuzluklar Hakkında Yeterli İncelemeyi Yapmalıdır</w:t>
            </w:r>
          </w:p>
          <w:p w:rsidR="00947FFB" w:rsidRPr="003413B0" w:rsidRDefault="00947FFB" w:rsidP="00947FFB">
            <w:pPr>
              <w:rPr>
                <w:rFonts w:eastAsia="Times New Roman" w:cs="Arial"/>
                <w:sz w:val="20"/>
                <w:szCs w:val="20"/>
                <w:lang w:eastAsia="tr-TR"/>
              </w:rPr>
            </w:pPr>
          </w:p>
        </w:tc>
        <w:tc>
          <w:tcPr>
            <w:tcW w:w="2409" w:type="dxa"/>
            <w:vAlign w:val="center"/>
          </w:tcPr>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Suç Teşkil Eden </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Konularda 4483 Sayılı </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Memurlar Ve Diğer </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Kamu Görevlilerinin </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Yargılanması Hakkında </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Kanun Hükümleri, Devlet </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Memurları Disiplin </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Amirleri Yönetmeliği </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Hükümleri Ve Kurum İÇİ </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Disiplin Amirleri </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 xml:space="preserve">Yönetmeliği Hükümleri </w:t>
            </w:r>
          </w:p>
          <w:p w:rsidR="00947FFB" w:rsidRPr="003413B0" w:rsidRDefault="00947FFB" w:rsidP="00947FFB">
            <w:pPr>
              <w:rPr>
                <w:sz w:val="20"/>
                <w:szCs w:val="20"/>
              </w:rPr>
            </w:pPr>
            <w:r w:rsidRPr="003413B0">
              <w:rPr>
                <w:rFonts w:eastAsia="Times New Roman" w:cs="Arial"/>
                <w:sz w:val="20"/>
                <w:szCs w:val="20"/>
                <w:lang w:eastAsia="tr-TR"/>
              </w:rPr>
              <w:t xml:space="preserve">Uygulanmaktadır. </w:t>
            </w:r>
          </w:p>
        </w:tc>
        <w:tc>
          <w:tcPr>
            <w:tcW w:w="1134" w:type="dxa"/>
            <w:vAlign w:val="center"/>
          </w:tcPr>
          <w:p w:rsidR="00947FFB" w:rsidRPr="003413B0" w:rsidRDefault="00947FFB" w:rsidP="00947FFB">
            <w:pPr>
              <w:tabs>
                <w:tab w:val="left" w:pos="3120"/>
              </w:tabs>
              <w:rPr>
                <w:sz w:val="20"/>
                <w:szCs w:val="20"/>
              </w:rPr>
            </w:pPr>
            <w:r w:rsidRPr="003413B0">
              <w:rPr>
                <w:sz w:val="20"/>
                <w:szCs w:val="20"/>
              </w:rPr>
              <w:t>E 16.2.1</w:t>
            </w:r>
          </w:p>
        </w:tc>
        <w:tc>
          <w:tcPr>
            <w:tcW w:w="2127" w:type="dxa"/>
            <w:vAlign w:val="center"/>
          </w:tcPr>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Yöneticiler Bildirilen Hata, Usulsüzlük Ve Yolsuzlukları</w:t>
            </w:r>
          </w:p>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Mevzuat Çerçevesinde Değerlendirerek Gerekli İşlemleri Yapacaktır. Söz Konusu İşlemler Mevzuatla Belirlenen Usuller Çerçevesinde Gerekli Ve Görevli Birimlere Bildirileceklerdir</w:t>
            </w:r>
          </w:p>
          <w:p w:rsidR="00947FFB" w:rsidRPr="003413B0" w:rsidRDefault="00947FFB" w:rsidP="00947FFB">
            <w:pPr>
              <w:tabs>
                <w:tab w:val="left" w:pos="3120"/>
              </w:tabs>
              <w:rPr>
                <w:sz w:val="20"/>
                <w:szCs w:val="20"/>
              </w:rPr>
            </w:pPr>
          </w:p>
        </w:tc>
        <w:tc>
          <w:tcPr>
            <w:tcW w:w="1275" w:type="dxa"/>
            <w:vAlign w:val="center"/>
          </w:tcPr>
          <w:p w:rsidR="00947FFB" w:rsidRPr="003413B0" w:rsidRDefault="00947FFB" w:rsidP="00947FFB">
            <w:pPr>
              <w:tabs>
                <w:tab w:val="left" w:pos="3120"/>
              </w:tabs>
              <w:rPr>
                <w:sz w:val="20"/>
                <w:szCs w:val="20"/>
              </w:rPr>
            </w:pPr>
            <w:r w:rsidRPr="003413B0">
              <w:rPr>
                <w:sz w:val="20"/>
                <w:szCs w:val="20"/>
              </w:rPr>
              <w:t>Tüm Yöneticiler</w:t>
            </w:r>
          </w:p>
        </w:tc>
        <w:tc>
          <w:tcPr>
            <w:tcW w:w="1276" w:type="dxa"/>
            <w:vAlign w:val="center"/>
          </w:tcPr>
          <w:p w:rsidR="00947FFB" w:rsidRPr="003413B0" w:rsidRDefault="00947FFB" w:rsidP="00947FFB">
            <w:pPr>
              <w:tabs>
                <w:tab w:val="left" w:pos="3120"/>
              </w:tabs>
              <w:rPr>
                <w:sz w:val="20"/>
                <w:szCs w:val="20"/>
              </w:rPr>
            </w:pPr>
            <w:r w:rsidRPr="003413B0">
              <w:rPr>
                <w:sz w:val="20"/>
                <w:szCs w:val="20"/>
              </w:rPr>
              <w:t>Tüm Birimler</w:t>
            </w:r>
          </w:p>
        </w:tc>
        <w:tc>
          <w:tcPr>
            <w:tcW w:w="1559" w:type="dxa"/>
            <w:vAlign w:val="center"/>
          </w:tcPr>
          <w:p w:rsidR="00947FFB" w:rsidRPr="003413B0" w:rsidRDefault="00947FFB" w:rsidP="00947FFB">
            <w:pPr>
              <w:tabs>
                <w:tab w:val="left" w:pos="3120"/>
              </w:tabs>
              <w:rPr>
                <w:sz w:val="20"/>
                <w:szCs w:val="20"/>
              </w:rPr>
            </w:pPr>
            <w:r w:rsidRPr="003413B0">
              <w:rPr>
                <w:sz w:val="20"/>
                <w:szCs w:val="20"/>
              </w:rPr>
              <w:t>İhbar,</w:t>
            </w:r>
          </w:p>
          <w:p w:rsidR="00947FFB" w:rsidRPr="003413B0" w:rsidRDefault="00947FFB" w:rsidP="00947FFB">
            <w:pPr>
              <w:tabs>
                <w:tab w:val="left" w:pos="3120"/>
              </w:tabs>
              <w:rPr>
                <w:sz w:val="20"/>
                <w:szCs w:val="20"/>
              </w:rPr>
            </w:pPr>
            <w:r w:rsidRPr="003413B0">
              <w:rPr>
                <w:sz w:val="20"/>
                <w:szCs w:val="20"/>
              </w:rPr>
              <w:t>Şikâyet Prosedürü,</w:t>
            </w:r>
          </w:p>
          <w:p w:rsidR="00947FFB" w:rsidRPr="003413B0" w:rsidRDefault="00947FFB" w:rsidP="00947FFB">
            <w:pPr>
              <w:tabs>
                <w:tab w:val="left" w:pos="3120"/>
              </w:tabs>
              <w:rPr>
                <w:sz w:val="20"/>
                <w:szCs w:val="20"/>
              </w:rPr>
            </w:pPr>
            <w:r w:rsidRPr="003413B0">
              <w:rPr>
                <w:sz w:val="20"/>
                <w:szCs w:val="20"/>
              </w:rPr>
              <w:t>Genelge</w:t>
            </w:r>
          </w:p>
        </w:tc>
        <w:tc>
          <w:tcPr>
            <w:tcW w:w="1560" w:type="dxa"/>
            <w:vAlign w:val="center"/>
          </w:tcPr>
          <w:p w:rsidR="00947FFB" w:rsidRPr="003413B0" w:rsidRDefault="00947FFB" w:rsidP="00947FFB">
            <w:pPr>
              <w:tabs>
                <w:tab w:val="left" w:pos="3120"/>
              </w:tabs>
              <w:jc w:val="center"/>
              <w:rPr>
                <w:sz w:val="20"/>
                <w:szCs w:val="20"/>
              </w:rPr>
            </w:pPr>
            <w:r w:rsidRPr="003413B0">
              <w:rPr>
                <w:sz w:val="20"/>
                <w:szCs w:val="20"/>
              </w:rP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4677"/>
        </w:trPr>
        <w:tc>
          <w:tcPr>
            <w:tcW w:w="1000" w:type="dxa"/>
            <w:vAlign w:val="center"/>
          </w:tcPr>
          <w:p w:rsidR="00947FFB" w:rsidRPr="00DB297F" w:rsidRDefault="00947FFB" w:rsidP="00947FFB">
            <w:pPr>
              <w:rPr>
                <w:sz w:val="20"/>
                <w:szCs w:val="20"/>
              </w:rPr>
            </w:pPr>
            <w:r w:rsidRPr="00DB297F">
              <w:rPr>
                <w:sz w:val="20"/>
                <w:szCs w:val="20"/>
              </w:rPr>
              <w:t>BİS16.3</w:t>
            </w:r>
          </w:p>
        </w:tc>
        <w:tc>
          <w:tcPr>
            <w:tcW w:w="1843" w:type="dxa"/>
            <w:vAlign w:val="center"/>
          </w:tcPr>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Hata, Usulsüzlük Ve Yolsuzlukları Bildiren Personele Haksız Ve Ayırımcı Bir Muamele Yapılmamalıdır</w:t>
            </w:r>
          </w:p>
          <w:p w:rsidR="00947FFB" w:rsidRPr="003413B0" w:rsidRDefault="00947FFB" w:rsidP="00947FFB">
            <w:pPr>
              <w:rPr>
                <w:rFonts w:eastAsia="Times New Roman" w:cs="Arial"/>
                <w:sz w:val="20"/>
                <w:szCs w:val="20"/>
                <w:lang w:eastAsia="tr-TR"/>
              </w:rPr>
            </w:pPr>
          </w:p>
        </w:tc>
        <w:tc>
          <w:tcPr>
            <w:tcW w:w="2409" w:type="dxa"/>
            <w:vAlign w:val="center"/>
          </w:tcPr>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Değerlendirmeler Herkes İçin Adil, Eşit Mesafede Ve Gizli Olarak Yapılmaktadır.</w:t>
            </w:r>
          </w:p>
          <w:p w:rsidR="00947FFB" w:rsidRPr="003413B0" w:rsidRDefault="00947FFB" w:rsidP="00947FFB">
            <w:pPr>
              <w:tabs>
                <w:tab w:val="left" w:pos="3120"/>
              </w:tabs>
              <w:rPr>
                <w:sz w:val="20"/>
                <w:szCs w:val="20"/>
              </w:rPr>
            </w:pPr>
          </w:p>
        </w:tc>
        <w:tc>
          <w:tcPr>
            <w:tcW w:w="1134" w:type="dxa"/>
            <w:vAlign w:val="center"/>
          </w:tcPr>
          <w:p w:rsidR="00947FFB" w:rsidRPr="003413B0" w:rsidRDefault="00947FFB" w:rsidP="00947FFB">
            <w:pPr>
              <w:tabs>
                <w:tab w:val="left" w:pos="3120"/>
              </w:tabs>
              <w:rPr>
                <w:sz w:val="20"/>
                <w:szCs w:val="20"/>
              </w:rPr>
            </w:pPr>
            <w:r w:rsidRPr="003413B0">
              <w:rPr>
                <w:sz w:val="20"/>
                <w:szCs w:val="20"/>
              </w:rPr>
              <w:t>E 16.3.1</w:t>
            </w:r>
          </w:p>
        </w:tc>
        <w:tc>
          <w:tcPr>
            <w:tcW w:w="2127" w:type="dxa"/>
            <w:vAlign w:val="center"/>
          </w:tcPr>
          <w:p w:rsidR="00947FFB" w:rsidRPr="003413B0" w:rsidRDefault="00947FFB" w:rsidP="00947FFB">
            <w:pPr>
              <w:rPr>
                <w:rFonts w:eastAsia="Times New Roman" w:cs="Arial"/>
                <w:sz w:val="20"/>
                <w:szCs w:val="20"/>
                <w:lang w:eastAsia="tr-TR"/>
              </w:rPr>
            </w:pPr>
            <w:r w:rsidRPr="003413B0">
              <w:rPr>
                <w:rFonts w:eastAsia="Times New Roman" w:cs="Arial"/>
                <w:sz w:val="20"/>
                <w:szCs w:val="20"/>
                <w:lang w:eastAsia="tr-TR"/>
              </w:rPr>
              <w:t>Mevcut Durum Makul Güvence Sağlamakta Olup Yeni Bir Düzenleme Ve Uygulamaya Gerek Bulunmamaktadır</w:t>
            </w:r>
          </w:p>
          <w:p w:rsidR="00947FFB" w:rsidRPr="003413B0" w:rsidRDefault="00947FFB" w:rsidP="00947FFB">
            <w:pPr>
              <w:tabs>
                <w:tab w:val="left" w:pos="3120"/>
              </w:tabs>
              <w:rPr>
                <w:sz w:val="20"/>
                <w:szCs w:val="20"/>
              </w:rPr>
            </w:pPr>
          </w:p>
        </w:tc>
        <w:tc>
          <w:tcPr>
            <w:tcW w:w="1275" w:type="dxa"/>
            <w:vAlign w:val="center"/>
          </w:tcPr>
          <w:p w:rsidR="00947FFB" w:rsidRPr="003413B0" w:rsidRDefault="00947FFB" w:rsidP="00947FFB">
            <w:pPr>
              <w:tabs>
                <w:tab w:val="left" w:pos="3120"/>
              </w:tabs>
              <w:rPr>
                <w:sz w:val="20"/>
                <w:szCs w:val="20"/>
              </w:rPr>
            </w:pPr>
            <w:r w:rsidRPr="003413B0">
              <w:rPr>
                <w:sz w:val="20"/>
                <w:szCs w:val="20"/>
              </w:rPr>
              <w:t>Tüm Yöneticiler</w:t>
            </w:r>
          </w:p>
        </w:tc>
        <w:tc>
          <w:tcPr>
            <w:tcW w:w="1276" w:type="dxa"/>
            <w:vAlign w:val="center"/>
          </w:tcPr>
          <w:p w:rsidR="00947FFB" w:rsidRPr="003413B0" w:rsidRDefault="00947FFB" w:rsidP="00947FFB">
            <w:pPr>
              <w:tabs>
                <w:tab w:val="left" w:pos="3120"/>
              </w:tabs>
              <w:rPr>
                <w:sz w:val="20"/>
                <w:szCs w:val="20"/>
              </w:rPr>
            </w:pPr>
            <w:r w:rsidRPr="003413B0">
              <w:rPr>
                <w:sz w:val="20"/>
                <w:szCs w:val="20"/>
              </w:rPr>
              <w:t>Üst Yönetim</w:t>
            </w:r>
          </w:p>
        </w:tc>
        <w:tc>
          <w:tcPr>
            <w:tcW w:w="1559" w:type="dxa"/>
            <w:vAlign w:val="center"/>
          </w:tcPr>
          <w:p w:rsidR="00947FFB" w:rsidRPr="003413B0" w:rsidRDefault="00947FFB" w:rsidP="00947FFB">
            <w:pPr>
              <w:tabs>
                <w:tab w:val="left" w:pos="3120"/>
              </w:tabs>
              <w:rPr>
                <w:sz w:val="20"/>
                <w:szCs w:val="20"/>
              </w:rPr>
            </w:pPr>
            <w:r w:rsidRPr="003413B0">
              <w:rPr>
                <w:sz w:val="20"/>
                <w:szCs w:val="20"/>
              </w:rPr>
              <w:t>Kurum Etik Kuralları,</w:t>
            </w:r>
          </w:p>
          <w:p w:rsidR="00947FFB" w:rsidRPr="003413B0" w:rsidRDefault="00947FFB" w:rsidP="00947FFB">
            <w:pPr>
              <w:tabs>
                <w:tab w:val="left" w:pos="3120"/>
              </w:tabs>
              <w:rPr>
                <w:sz w:val="20"/>
                <w:szCs w:val="20"/>
              </w:rPr>
            </w:pPr>
            <w:r w:rsidRPr="003413B0">
              <w:rPr>
                <w:sz w:val="20"/>
                <w:szCs w:val="20"/>
              </w:rPr>
              <w:t>Afiş/Broşür</w:t>
            </w:r>
          </w:p>
        </w:tc>
        <w:tc>
          <w:tcPr>
            <w:tcW w:w="1560" w:type="dxa"/>
            <w:vAlign w:val="center"/>
          </w:tcPr>
          <w:p w:rsidR="00947FFB" w:rsidRPr="003413B0" w:rsidRDefault="00947FFB" w:rsidP="00947FFB">
            <w:pPr>
              <w:tabs>
                <w:tab w:val="left" w:pos="3120"/>
              </w:tabs>
              <w:jc w:val="center"/>
              <w:rPr>
                <w:sz w:val="20"/>
                <w:szCs w:val="20"/>
              </w:rPr>
            </w:pPr>
            <w:r w:rsidRPr="003413B0">
              <w:rPr>
                <w:sz w:val="20"/>
                <w:szCs w:val="20"/>
              </w:rPr>
              <w:t>Sürekli</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9407A2">
        <w:tc>
          <w:tcPr>
            <w:tcW w:w="15933" w:type="dxa"/>
            <w:gridSpan w:val="10"/>
            <w:shd w:val="clear" w:color="auto" w:fill="70AD47" w:themeFill="accent6"/>
            <w:vAlign w:val="center"/>
          </w:tcPr>
          <w:p w:rsidR="00947FFB" w:rsidRPr="0009746B" w:rsidRDefault="00947FFB" w:rsidP="00947FFB">
            <w:pPr>
              <w:tabs>
                <w:tab w:val="left" w:pos="3120"/>
              </w:tabs>
              <w:jc w:val="center"/>
              <w:rPr>
                <w:b/>
              </w:rPr>
            </w:pPr>
            <w:r w:rsidRPr="0009746B">
              <w:rPr>
                <w:b/>
              </w:rPr>
              <w:t>5. İZLEME STANDARTLARI</w:t>
            </w:r>
          </w:p>
        </w:tc>
      </w:tr>
      <w:tr w:rsidR="00947FFB" w:rsidRPr="0006798D" w:rsidTr="008A6411">
        <w:trPr>
          <w:trHeight w:val="970"/>
        </w:trPr>
        <w:tc>
          <w:tcPr>
            <w:tcW w:w="1000" w:type="dxa"/>
            <w:shd w:val="clear" w:color="auto" w:fill="E2EFD9" w:themeFill="accent6" w:themeFillTint="33"/>
            <w:vAlign w:val="center"/>
          </w:tcPr>
          <w:p w:rsidR="00947FFB" w:rsidRPr="0006798D" w:rsidRDefault="00947FFB" w:rsidP="00947FFB">
            <w:pPr>
              <w:tabs>
                <w:tab w:val="left" w:pos="3120"/>
              </w:tabs>
              <w:jc w:val="center"/>
            </w:pPr>
            <w:r w:rsidRPr="0006798D">
              <w:t>Standart Kod No</w:t>
            </w:r>
          </w:p>
        </w:tc>
        <w:tc>
          <w:tcPr>
            <w:tcW w:w="1843" w:type="dxa"/>
            <w:shd w:val="clear" w:color="auto" w:fill="E2EFD9" w:themeFill="accent6" w:themeFillTint="33"/>
            <w:vAlign w:val="center"/>
          </w:tcPr>
          <w:p w:rsidR="00947FFB" w:rsidRPr="0006798D" w:rsidRDefault="00947FFB" w:rsidP="00947FFB">
            <w:pPr>
              <w:tabs>
                <w:tab w:val="left" w:pos="3120"/>
              </w:tabs>
              <w:jc w:val="center"/>
            </w:pPr>
            <w:r w:rsidRPr="0006798D">
              <w:t>Kamu İç Kontrol Standardı Ve Genel Şartı</w:t>
            </w:r>
          </w:p>
        </w:tc>
        <w:tc>
          <w:tcPr>
            <w:tcW w:w="2409" w:type="dxa"/>
            <w:shd w:val="clear" w:color="auto" w:fill="E2EFD9" w:themeFill="accent6" w:themeFillTint="33"/>
            <w:vAlign w:val="center"/>
          </w:tcPr>
          <w:p w:rsidR="00947FFB" w:rsidRPr="0006798D" w:rsidRDefault="00947FFB" w:rsidP="00947FFB">
            <w:pPr>
              <w:tabs>
                <w:tab w:val="left" w:pos="3120"/>
              </w:tabs>
              <w:jc w:val="center"/>
            </w:pPr>
            <w:r w:rsidRPr="0006798D">
              <w:t>Mevcut Durum</w:t>
            </w:r>
          </w:p>
        </w:tc>
        <w:tc>
          <w:tcPr>
            <w:tcW w:w="1134" w:type="dxa"/>
            <w:shd w:val="clear" w:color="auto" w:fill="E2EFD9" w:themeFill="accent6" w:themeFillTint="33"/>
            <w:vAlign w:val="center"/>
          </w:tcPr>
          <w:p w:rsidR="00947FFB" w:rsidRPr="0006798D" w:rsidRDefault="00947FFB" w:rsidP="00947FFB">
            <w:pPr>
              <w:tabs>
                <w:tab w:val="left" w:pos="3120"/>
              </w:tabs>
              <w:jc w:val="center"/>
            </w:pPr>
            <w:r w:rsidRPr="0006798D">
              <w:t>Eylem Kod No</w:t>
            </w:r>
          </w:p>
        </w:tc>
        <w:tc>
          <w:tcPr>
            <w:tcW w:w="2127" w:type="dxa"/>
            <w:shd w:val="clear" w:color="auto" w:fill="E2EFD9" w:themeFill="accent6" w:themeFillTint="33"/>
            <w:vAlign w:val="center"/>
          </w:tcPr>
          <w:p w:rsidR="00947FFB" w:rsidRPr="0006798D" w:rsidRDefault="00947FFB" w:rsidP="00947FFB">
            <w:pPr>
              <w:tabs>
                <w:tab w:val="left" w:pos="3120"/>
              </w:tabs>
              <w:jc w:val="center"/>
            </w:pPr>
            <w:r w:rsidRPr="0006798D">
              <w:t>Öngörülen Eylem Veya Eylemler</w:t>
            </w:r>
          </w:p>
        </w:tc>
        <w:tc>
          <w:tcPr>
            <w:tcW w:w="1275" w:type="dxa"/>
            <w:shd w:val="clear" w:color="auto" w:fill="E2EFD9" w:themeFill="accent6" w:themeFillTint="33"/>
            <w:vAlign w:val="center"/>
          </w:tcPr>
          <w:p w:rsidR="00947FFB" w:rsidRPr="0006798D" w:rsidRDefault="00947FFB" w:rsidP="00947FFB">
            <w:pPr>
              <w:tabs>
                <w:tab w:val="left" w:pos="3120"/>
              </w:tabs>
              <w:jc w:val="center"/>
            </w:pPr>
            <w:r w:rsidRPr="0006798D">
              <w:t>Sorumlu Birim Veya Çalışma Grubu Üyeleri</w:t>
            </w:r>
          </w:p>
        </w:tc>
        <w:tc>
          <w:tcPr>
            <w:tcW w:w="1276" w:type="dxa"/>
            <w:shd w:val="clear" w:color="auto" w:fill="E2EFD9" w:themeFill="accent6" w:themeFillTint="33"/>
            <w:vAlign w:val="center"/>
          </w:tcPr>
          <w:p w:rsidR="00947FFB" w:rsidRPr="0006798D" w:rsidRDefault="00947FFB" w:rsidP="00947FFB">
            <w:pPr>
              <w:tabs>
                <w:tab w:val="left" w:pos="3120"/>
              </w:tabs>
              <w:jc w:val="center"/>
            </w:pPr>
            <w:r w:rsidRPr="0006798D">
              <w:t>İşbirliği Yapılacak Birim</w:t>
            </w:r>
          </w:p>
        </w:tc>
        <w:tc>
          <w:tcPr>
            <w:tcW w:w="1559" w:type="dxa"/>
            <w:shd w:val="clear" w:color="auto" w:fill="E2EFD9" w:themeFill="accent6" w:themeFillTint="33"/>
            <w:vAlign w:val="center"/>
          </w:tcPr>
          <w:p w:rsidR="00947FFB" w:rsidRPr="0006798D" w:rsidRDefault="00947FFB" w:rsidP="00947FFB">
            <w:pPr>
              <w:tabs>
                <w:tab w:val="left" w:pos="3120"/>
              </w:tabs>
              <w:jc w:val="center"/>
            </w:pPr>
            <w:r w:rsidRPr="0006798D">
              <w:t>Çıktı/Sonuç</w:t>
            </w:r>
          </w:p>
        </w:tc>
        <w:tc>
          <w:tcPr>
            <w:tcW w:w="1560" w:type="dxa"/>
            <w:shd w:val="clear" w:color="auto" w:fill="E2EFD9" w:themeFill="accent6" w:themeFillTint="33"/>
            <w:vAlign w:val="center"/>
          </w:tcPr>
          <w:p w:rsidR="00947FFB" w:rsidRPr="0006798D" w:rsidRDefault="00947FFB" w:rsidP="00947FFB">
            <w:pPr>
              <w:tabs>
                <w:tab w:val="left" w:pos="3120"/>
              </w:tabs>
              <w:jc w:val="center"/>
            </w:pPr>
            <w:r w:rsidRPr="0006798D">
              <w:t>Tamamlanma Tarihi</w:t>
            </w:r>
          </w:p>
        </w:tc>
        <w:tc>
          <w:tcPr>
            <w:tcW w:w="1750" w:type="dxa"/>
            <w:shd w:val="clear" w:color="auto" w:fill="E2EFD9" w:themeFill="accent6" w:themeFillTint="33"/>
            <w:vAlign w:val="center"/>
          </w:tcPr>
          <w:p w:rsidR="00947FFB" w:rsidRPr="0006798D" w:rsidRDefault="00947FFB" w:rsidP="00947FFB">
            <w:pPr>
              <w:tabs>
                <w:tab w:val="left" w:pos="3120"/>
              </w:tabs>
              <w:jc w:val="center"/>
            </w:pPr>
            <w:r w:rsidRPr="0006798D">
              <w:t>Açıklama</w:t>
            </w:r>
          </w:p>
        </w:tc>
      </w:tr>
      <w:tr w:rsidR="00947FFB" w:rsidTr="009407A2">
        <w:tc>
          <w:tcPr>
            <w:tcW w:w="1000" w:type="dxa"/>
            <w:vAlign w:val="center"/>
          </w:tcPr>
          <w:p w:rsidR="00947FFB" w:rsidRPr="007D5B53" w:rsidRDefault="00947FFB" w:rsidP="00947FFB">
            <w:pPr>
              <w:tabs>
                <w:tab w:val="left" w:pos="3120"/>
              </w:tabs>
              <w:jc w:val="center"/>
              <w:rPr>
                <w:b/>
              </w:rPr>
            </w:pPr>
            <w:r w:rsidRPr="007D5B53">
              <w:rPr>
                <w:b/>
              </w:rPr>
              <w:t>İS17</w:t>
            </w:r>
          </w:p>
        </w:tc>
        <w:tc>
          <w:tcPr>
            <w:tcW w:w="14933" w:type="dxa"/>
            <w:gridSpan w:val="9"/>
            <w:vAlign w:val="center"/>
          </w:tcPr>
          <w:p w:rsidR="00947FFB" w:rsidRPr="007D5B53" w:rsidRDefault="00947FFB" w:rsidP="00947FFB">
            <w:pPr>
              <w:tabs>
                <w:tab w:val="left" w:pos="3120"/>
              </w:tabs>
              <w:rPr>
                <w:b/>
              </w:rPr>
            </w:pPr>
            <w:r w:rsidRPr="007D5B53">
              <w:rPr>
                <w:b/>
              </w:rPr>
              <w:t>İç Kontrolün Değerlendirilmesi; İdareler İç Kontrol Sistemini Yılda En Az Bir Kez Değerlendirmelidir.</w:t>
            </w:r>
          </w:p>
        </w:tc>
      </w:tr>
      <w:tr w:rsidR="00947FFB" w:rsidTr="008A6411">
        <w:trPr>
          <w:trHeight w:val="1587"/>
        </w:trPr>
        <w:tc>
          <w:tcPr>
            <w:tcW w:w="1000" w:type="dxa"/>
            <w:vMerge w:val="restart"/>
            <w:vAlign w:val="center"/>
          </w:tcPr>
          <w:p w:rsidR="00947FFB" w:rsidRPr="0009746B" w:rsidRDefault="00947FFB" w:rsidP="00947FFB">
            <w:pPr>
              <w:rPr>
                <w:sz w:val="20"/>
                <w:szCs w:val="20"/>
              </w:rPr>
            </w:pPr>
            <w:r w:rsidRPr="0009746B">
              <w:rPr>
                <w:sz w:val="20"/>
                <w:szCs w:val="20"/>
              </w:rPr>
              <w:t>İS17.1</w:t>
            </w:r>
          </w:p>
        </w:tc>
        <w:tc>
          <w:tcPr>
            <w:tcW w:w="1843" w:type="dxa"/>
            <w:vMerge w:val="restart"/>
            <w:vAlign w:val="center"/>
          </w:tcPr>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İç Kontrol Sistemi, Sürekli İzleme Veya Özel Bir Değerlendirme Yapma Veya Bu İki Yöntem Birlikte Kullanılarak Değerlendirilmelidir.</w:t>
            </w:r>
          </w:p>
          <w:p w:rsidR="00947FFB" w:rsidRPr="008A6411" w:rsidRDefault="00947FFB" w:rsidP="00947FFB">
            <w:pPr>
              <w:rPr>
                <w:rFonts w:eastAsia="Times New Roman" w:cs="Arial"/>
                <w:sz w:val="20"/>
                <w:szCs w:val="20"/>
                <w:lang w:eastAsia="tr-TR"/>
              </w:rPr>
            </w:pPr>
          </w:p>
        </w:tc>
        <w:tc>
          <w:tcPr>
            <w:tcW w:w="2409" w:type="dxa"/>
            <w:vMerge w:val="restart"/>
            <w:vAlign w:val="center"/>
          </w:tcPr>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İç Kontrol Ve Ön Mali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Kontrole İlişkin Usul Ve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Esaslar,</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Strateji Geliştirme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Birimlerinin Usul Ve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Esasları Hakkında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Yönetmelik,</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Bu Yönde Bir Uygulama Mevcut Değildir</w:t>
            </w:r>
          </w:p>
          <w:p w:rsidR="00947FFB" w:rsidRPr="008A6411" w:rsidRDefault="00947FFB" w:rsidP="00947FFB">
            <w:pPr>
              <w:tabs>
                <w:tab w:val="left" w:pos="3120"/>
              </w:tabs>
              <w:rPr>
                <w:sz w:val="20"/>
                <w:szCs w:val="20"/>
              </w:rPr>
            </w:pPr>
          </w:p>
        </w:tc>
        <w:tc>
          <w:tcPr>
            <w:tcW w:w="1134" w:type="dxa"/>
            <w:vAlign w:val="center"/>
          </w:tcPr>
          <w:p w:rsidR="00947FFB" w:rsidRPr="008A6411" w:rsidRDefault="00947FFB" w:rsidP="00947FFB">
            <w:pPr>
              <w:tabs>
                <w:tab w:val="left" w:pos="3120"/>
              </w:tabs>
              <w:rPr>
                <w:sz w:val="20"/>
                <w:szCs w:val="20"/>
              </w:rPr>
            </w:pPr>
            <w:r w:rsidRPr="008A6411">
              <w:rPr>
                <w:sz w:val="20"/>
                <w:szCs w:val="20"/>
              </w:rPr>
              <w:t>E 17.1.1</w:t>
            </w:r>
          </w:p>
        </w:tc>
        <w:tc>
          <w:tcPr>
            <w:tcW w:w="2127" w:type="dxa"/>
            <w:vAlign w:val="center"/>
          </w:tcPr>
          <w:p w:rsidR="00947FFB" w:rsidRPr="008A6411" w:rsidRDefault="00947FFB" w:rsidP="00947FFB">
            <w:pPr>
              <w:rPr>
                <w:sz w:val="20"/>
                <w:szCs w:val="20"/>
              </w:rPr>
            </w:pPr>
            <w:r w:rsidRPr="008A6411">
              <w:rPr>
                <w:rFonts w:eastAsia="Times New Roman" w:cs="Arial"/>
                <w:sz w:val="20"/>
                <w:szCs w:val="20"/>
                <w:lang w:eastAsia="tr-TR"/>
              </w:rPr>
              <w:t>İç Kontrol Sisteminin Sürekli İzleme Ve Özel Değerlendirme Faaliyetleri Kapsamında Değerlendirilmesi</w:t>
            </w:r>
          </w:p>
        </w:tc>
        <w:tc>
          <w:tcPr>
            <w:tcW w:w="1275" w:type="dxa"/>
            <w:vAlign w:val="center"/>
          </w:tcPr>
          <w:p w:rsidR="00947FFB" w:rsidRPr="008A6411" w:rsidRDefault="00947FFB" w:rsidP="00947FFB">
            <w:pPr>
              <w:tabs>
                <w:tab w:val="left" w:pos="3120"/>
              </w:tabs>
              <w:rPr>
                <w:sz w:val="20"/>
                <w:szCs w:val="20"/>
              </w:rPr>
            </w:pPr>
            <w:r w:rsidRPr="008A6411">
              <w:rPr>
                <w:sz w:val="20"/>
                <w:szCs w:val="20"/>
              </w:rPr>
              <w:t>Mali Hizmetler Müdürlüğü</w:t>
            </w:r>
          </w:p>
        </w:tc>
        <w:tc>
          <w:tcPr>
            <w:tcW w:w="1276" w:type="dxa"/>
            <w:vAlign w:val="center"/>
          </w:tcPr>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Tüm Birimler,</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İç Kontrol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İzleme Ve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Değerlendirme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Kurulu</w:t>
            </w:r>
          </w:p>
          <w:p w:rsidR="00947FFB" w:rsidRPr="008A6411" w:rsidRDefault="00947FFB" w:rsidP="00947FFB">
            <w:pPr>
              <w:tabs>
                <w:tab w:val="left" w:pos="3120"/>
              </w:tabs>
              <w:rPr>
                <w:sz w:val="16"/>
                <w:szCs w:val="16"/>
              </w:rPr>
            </w:pPr>
          </w:p>
        </w:tc>
        <w:tc>
          <w:tcPr>
            <w:tcW w:w="1559" w:type="dxa"/>
            <w:vAlign w:val="center"/>
          </w:tcPr>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İç Kontrol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İzleme Ve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Değerlendirme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Formu</w:t>
            </w:r>
          </w:p>
          <w:p w:rsidR="00947FFB" w:rsidRPr="008A6411" w:rsidRDefault="00947FFB" w:rsidP="00947FFB">
            <w:pPr>
              <w:tabs>
                <w:tab w:val="left" w:pos="3120"/>
              </w:tabs>
              <w:rPr>
                <w:sz w:val="20"/>
                <w:szCs w:val="20"/>
              </w:rPr>
            </w:pPr>
          </w:p>
        </w:tc>
        <w:tc>
          <w:tcPr>
            <w:tcW w:w="1560" w:type="dxa"/>
            <w:vAlign w:val="center"/>
          </w:tcPr>
          <w:p w:rsidR="00947FFB" w:rsidRPr="008A6411" w:rsidRDefault="00947FFB" w:rsidP="00947FFB">
            <w:pPr>
              <w:tabs>
                <w:tab w:val="left" w:pos="3120"/>
              </w:tabs>
              <w:jc w:val="center"/>
              <w:rPr>
                <w:sz w:val="20"/>
                <w:szCs w:val="20"/>
              </w:rPr>
            </w:pPr>
            <w:r w:rsidRPr="008A6411">
              <w:rPr>
                <w:sz w:val="20"/>
                <w:szCs w:val="20"/>
              </w:rPr>
              <w:t>Ocak 2015</w:t>
            </w:r>
          </w:p>
        </w:tc>
        <w:tc>
          <w:tcPr>
            <w:tcW w:w="1750" w:type="dxa"/>
            <w:vMerge w:val="restart"/>
          </w:tcPr>
          <w:p w:rsidR="00947FFB" w:rsidRPr="003413B0"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3413B0" w:rsidRDefault="00947FFB" w:rsidP="00947FFB">
            <w:pPr>
              <w:tabs>
                <w:tab w:val="left" w:pos="3120"/>
              </w:tabs>
              <w:jc w:val="center"/>
              <w:rPr>
                <w:sz w:val="18"/>
                <w:szCs w:val="18"/>
              </w:rPr>
            </w:pPr>
            <w:r w:rsidRPr="003413B0">
              <w:rPr>
                <w:sz w:val="18"/>
                <w:szCs w:val="18"/>
              </w:rPr>
              <w:t>Yeterli Güvence Sağlanmamaktadır. Bu Nedenle İlgili Eylemler Ön Görülmüştür.</w:t>
            </w:r>
          </w:p>
        </w:tc>
      </w:tr>
      <w:tr w:rsidR="00947FFB" w:rsidTr="008A6411">
        <w:trPr>
          <w:trHeight w:val="1701"/>
        </w:trPr>
        <w:tc>
          <w:tcPr>
            <w:tcW w:w="1000" w:type="dxa"/>
            <w:vMerge/>
          </w:tcPr>
          <w:p w:rsidR="00947FFB" w:rsidRPr="00116282" w:rsidRDefault="00947FFB" w:rsidP="00947FFB">
            <w:pPr>
              <w:jc w:val="center"/>
              <w:rPr>
                <w:sz w:val="24"/>
                <w:szCs w:val="24"/>
              </w:rPr>
            </w:pPr>
          </w:p>
        </w:tc>
        <w:tc>
          <w:tcPr>
            <w:tcW w:w="1843" w:type="dxa"/>
            <w:vMerge/>
          </w:tcPr>
          <w:p w:rsidR="00947FFB" w:rsidRPr="008A6411" w:rsidRDefault="00947FFB" w:rsidP="00947FFB">
            <w:pPr>
              <w:rPr>
                <w:rFonts w:ascii="Arial" w:eastAsia="Times New Roman" w:hAnsi="Arial" w:cs="Arial"/>
                <w:sz w:val="20"/>
                <w:szCs w:val="20"/>
                <w:lang w:eastAsia="tr-TR"/>
              </w:rPr>
            </w:pPr>
          </w:p>
        </w:tc>
        <w:tc>
          <w:tcPr>
            <w:tcW w:w="2409" w:type="dxa"/>
            <w:vMerge/>
          </w:tcPr>
          <w:p w:rsidR="00947FFB" w:rsidRPr="008A6411" w:rsidRDefault="00947FFB" w:rsidP="00947FFB">
            <w:pPr>
              <w:rPr>
                <w:rFonts w:ascii="Arial" w:eastAsia="Times New Roman" w:hAnsi="Arial" w:cs="Arial"/>
                <w:sz w:val="20"/>
                <w:szCs w:val="20"/>
                <w:lang w:eastAsia="tr-TR"/>
              </w:rPr>
            </w:pPr>
          </w:p>
        </w:tc>
        <w:tc>
          <w:tcPr>
            <w:tcW w:w="1134" w:type="dxa"/>
            <w:vAlign w:val="center"/>
          </w:tcPr>
          <w:p w:rsidR="00947FFB" w:rsidRPr="008A6411" w:rsidRDefault="00947FFB" w:rsidP="00947FFB">
            <w:pPr>
              <w:rPr>
                <w:sz w:val="20"/>
                <w:szCs w:val="20"/>
              </w:rPr>
            </w:pPr>
            <w:r w:rsidRPr="008A6411">
              <w:rPr>
                <w:sz w:val="20"/>
                <w:szCs w:val="20"/>
              </w:rPr>
              <w:t>E 17.1.2</w:t>
            </w:r>
          </w:p>
        </w:tc>
        <w:tc>
          <w:tcPr>
            <w:tcW w:w="2127" w:type="dxa"/>
            <w:vAlign w:val="center"/>
          </w:tcPr>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İç Kontrol Sisteminin İşleyişi Konusunda Yılda Bir Kez Değerlendirme Raporu Hazırlanması</w:t>
            </w:r>
          </w:p>
          <w:p w:rsidR="00947FFB" w:rsidRPr="008A6411" w:rsidRDefault="00947FFB" w:rsidP="00947FFB">
            <w:pPr>
              <w:tabs>
                <w:tab w:val="left" w:pos="3120"/>
              </w:tabs>
              <w:rPr>
                <w:sz w:val="20"/>
                <w:szCs w:val="20"/>
              </w:rPr>
            </w:pPr>
          </w:p>
          <w:p w:rsidR="00947FFB" w:rsidRPr="008A6411" w:rsidRDefault="00947FFB" w:rsidP="00947FFB">
            <w:pPr>
              <w:rPr>
                <w:sz w:val="20"/>
                <w:szCs w:val="20"/>
              </w:rPr>
            </w:pPr>
          </w:p>
        </w:tc>
        <w:tc>
          <w:tcPr>
            <w:tcW w:w="1275" w:type="dxa"/>
            <w:vAlign w:val="center"/>
          </w:tcPr>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Mali Hizmetler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Müdürlüğü</w:t>
            </w:r>
          </w:p>
          <w:p w:rsidR="00947FFB" w:rsidRPr="008A6411" w:rsidRDefault="00947FFB" w:rsidP="00947FFB">
            <w:pPr>
              <w:tabs>
                <w:tab w:val="left" w:pos="3120"/>
              </w:tabs>
              <w:rPr>
                <w:sz w:val="20"/>
                <w:szCs w:val="20"/>
              </w:rPr>
            </w:pPr>
          </w:p>
        </w:tc>
        <w:tc>
          <w:tcPr>
            <w:tcW w:w="1276" w:type="dxa"/>
            <w:vAlign w:val="center"/>
          </w:tcPr>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İç Kontrol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İzleme Ve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Değerlendirme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Kurulu</w:t>
            </w:r>
          </w:p>
          <w:p w:rsidR="00947FFB" w:rsidRPr="008A6411" w:rsidRDefault="00947FFB" w:rsidP="00947FFB">
            <w:pPr>
              <w:tabs>
                <w:tab w:val="left" w:pos="3120"/>
              </w:tabs>
              <w:rPr>
                <w:sz w:val="16"/>
                <w:szCs w:val="16"/>
              </w:rPr>
            </w:pPr>
          </w:p>
        </w:tc>
        <w:tc>
          <w:tcPr>
            <w:tcW w:w="1559" w:type="dxa"/>
            <w:vAlign w:val="center"/>
          </w:tcPr>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İç Kontrol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Değerlendirme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Raporu</w:t>
            </w:r>
          </w:p>
          <w:p w:rsidR="00947FFB" w:rsidRPr="008A6411" w:rsidRDefault="00947FFB" w:rsidP="00947FFB">
            <w:pPr>
              <w:tabs>
                <w:tab w:val="left" w:pos="3120"/>
              </w:tabs>
              <w:rPr>
                <w:sz w:val="20"/>
                <w:szCs w:val="20"/>
              </w:rPr>
            </w:pPr>
          </w:p>
        </w:tc>
        <w:tc>
          <w:tcPr>
            <w:tcW w:w="1560" w:type="dxa"/>
            <w:vAlign w:val="center"/>
          </w:tcPr>
          <w:p w:rsidR="00947FFB" w:rsidRPr="008A6411" w:rsidRDefault="00947FFB" w:rsidP="00947FFB">
            <w:pPr>
              <w:tabs>
                <w:tab w:val="left" w:pos="3120"/>
              </w:tabs>
              <w:jc w:val="center"/>
              <w:rPr>
                <w:sz w:val="20"/>
                <w:szCs w:val="20"/>
              </w:rPr>
            </w:pPr>
            <w:r w:rsidRPr="008A6411">
              <w:rPr>
                <w:sz w:val="20"/>
                <w:szCs w:val="20"/>
              </w:rPr>
              <w:t>Aralık 2015</w:t>
            </w:r>
          </w:p>
          <w:p w:rsidR="00947FFB" w:rsidRPr="008A6411" w:rsidRDefault="00947FFB" w:rsidP="00947FFB">
            <w:pPr>
              <w:tabs>
                <w:tab w:val="left" w:pos="3120"/>
              </w:tabs>
              <w:jc w:val="center"/>
              <w:rPr>
                <w:sz w:val="20"/>
                <w:szCs w:val="20"/>
              </w:rPr>
            </w:pPr>
            <w:r w:rsidRPr="008A6411">
              <w:rPr>
                <w:sz w:val="20"/>
                <w:szCs w:val="20"/>
              </w:rPr>
              <w:t>Aralık 2016</w:t>
            </w:r>
          </w:p>
        </w:tc>
        <w:tc>
          <w:tcPr>
            <w:tcW w:w="1750" w:type="dxa"/>
            <w:vMerge/>
          </w:tcPr>
          <w:p w:rsidR="00947FFB" w:rsidRDefault="00947FFB" w:rsidP="00947FFB">
            <w:pPr>
              <w:tabs>
                <w:tab w:val="left" w:pos="3120"/>
              </w:tabs>
              <w:jc w:val="center"/>
            </w:pPr>
          </w:p>
        </w:tc>
      </w:tr>
      <w:tr w:rsidR="00947FFB" w:rsidTr="008A6411">
        <w:trPr>
          <w:trHeight w:val="1077"/>
        </w:trPr>
        <w:tc>
          <w:tcPr>
            <w:tcW w:w="1000" w:type="dxa"/>
            <w:vMerge/>
          </w:tcPr>
          <w:p w:rsidR="00947FFB" w:rsidRPr="00116282" w:rsidRDefault="00947FFB" w:rsidP="00947FFB">
            <w:pPr>
              <w:jc w:val="center"/>
              <w:rPr>
                <w:sz w:val="24"/>
                <w:szCs w:val="24"/>
              </w:rPr>
            </w:pPr>
          </w:p>
        </w:tc>
        <w:tc>
          <w:tcPr>
            <w:tcW w:w="1843" w:type="dxa"/>
            <w:vMerge/>
          </w:tcPr>
          <w:p w:rsidR="00947FFB" w:rsidRPr="008A6411" w:rsidRDefault="00947FFB" w:rsidP="00947FFB">
            <w:pPr>
              <w:rPr>
                <w:rFonts w:ascii="Arial" w:eastAsia="Times New Roman" w:hAnsi="Arial" w:cs="Arial"/>
                <w:sz w:val="20"/>
                <w:szCs w:val="20"/>
                <w:lang w:eastAsia="tr-TR"/>
              </w:rPr>
            </w:pPr>
          </w:p>
        </w:tc>
        <w:tc>
          <w:tcPr>
            <w:tcW w:w="2409" w:type="dxa"/>
            <w:vMerge/>
          </w:tcPr>
          <w:p w:rsidR="00947FFB" w:rsidRPr="008A6411" w:rsidRDefault="00947FFB" w:rsidP="00947FFB">
            <w:pPr>
              <w:rPr>
                <w:rFonts w:ascii="Arial" w:eastAsia="Times New Roman" w:hAnsi="Arial" w:cs="Arial"/>
                <w:sz w:val="20"/>
                <w:szCs w:val="20"/>
                <w:lang w:eastAsia="tr-TR"/>
              </w:rPr>
            </w:pPr>
          </w:p>
        </w:tc>
        <w:tc>
          <w:tcPr>
            <w:tcW w:w="1134" w:type="dxa"/>
            <w:vAlign w:val="center"/>
          </w:tcPr>
          <w:p w:rsidR="00947FFB" w:rsidRPr="008A6411" w:rsidRDefault="00947FFB" w:rsidP="00947FFB">
            <w:pPr>
              <w:rPr>
                <w:sz w:val="20"/>
                <w:szCs w:val="20"/>
              </w:rPr>
            </w:pPr>
            <w:r w:rsidRPr="008A6411">
              <w:rPr>
                <w:sz w:val="20"/>
                <w:szCs w:val="20"/>
              </w:rPr>
              <w:t>E 17.1.3</w:t>
            </w:r>
          </w:p>
        </w:tc>
        <w:tc>
          <w:tcPr>
            <w:tcW w:w="2127" w:type="dxa"/>
            <w:vAlign w:val="center"/>
          </w:tcPr>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 xml:space="preserve">Değerlendirme Raporunun Üst Yöneticiye Sunulması, Onaya Müteakip Mali Yönetim Ve Kontrol Merkezi Uyumlaştırma </w:t>
            </w:r>
          </w:p>
          <w:p w:rsidR="00947FFB" w:rsidRPr="008A6411" w:rsidRDefault="00947FFB" w:rsidP="00947FFB">
            <w:pPr>
              <w:rPr>
                <w:rFonts w:eastAsia="Times New Roman" w:cs="Arial"/>
                <w:sz w:val="20"/>
                <w:szCs w:val="20"/>
                <w:lang w:eastAsia="tr-TR"/>
              </w:rPr>
            </w:pPr>
            <w:r w:rsidRPr="008A6411">
              <w:rPr>
                <w:rFonts w:eastAsia="Times New Roman" w:cs="Arial"/>
                <w:sz w:val="20"/>
                <w:szCs w:val="20"/>
                <w:lang w:eastAsia="tr-TR"/>
              </w:rPr>
              <w:t>Birimine Gönderilmesi</w:t>
            </w:r>
          </w:p>
          <w:p w:rsidR="00947FFB" w:rsidRPr="008A6411" w:rsidRDefault="00947FFB" w:rsidP="00947FFB">
            <w:pPr>
              <w:tabs>
                <w:tab w:val="left" w:pos="3120"/>
              </w:tabs>
              <w:rPr>
                <w:sz w:val="20"/>
                <w:szCs w:val="20"/>
              </w:rPr>
            </w:pPr>
          </w:p>
        </w:tc>
        <w:tc>
          <w:tcPr>
            <w:tcW w:w="1275" w:type="dxa"/>
            <w:vAlign w:val="center"/>
          </w:tcPr>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İç Kontrol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İzleme Ve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Değerlendirme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Kurulu</w:t>
            </w:r>
          </w:p>
          <w:p w:rsidR="00947FFB" w:rsidRPr="008A6411" w:rsidRDefault="00947FFB" w:rsidP="00947FFB">
            <w:pPr>
              <w:tabs>
                <w:tab w:val="left" w:pos="3120"/>
              </w:tabs>
              <w:rPr>
                <w:sz w:val="16"/>
                <w:szCs w:val="16"/>
              </w:rPr>
            </w:pPr>
          </w:p>
        </w:tc>
        <w:tc>
          <w:tcPr>
            <w:tcW w:w="1276" w:type="dxa"/>
            <w:vAlign w:val="center"/>
          </w:tcPr>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Tüm Birimler,</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İç Kontrol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İzleme Ve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 xml:space="preserve">Değerlendirme </w:t>
            </w:r>
          </w:p>
          <w:p w:rsidR="00947FFB" w:rsidRPr="008A6411" w:rsidRDefault="00947FFB" w:rsidP="00947FFB">
            <w:pPr>
              <w:rPr>
                <w:rFonts w:eastAsia="Times New Roman" w:cs="Arial"/>
                <w:sz w:val="16"/>
                <w:szCs w:val="16"/>
                <w:lang w:eastAsia="tr-TR"/>
              </w:rPr>
            </w:pPr>
            <w:r w:rsidRPr="008A6411">
              <w:rPr>
                <w:rFonts w:eastAsia="Times New Roman" w:cs="Arial"/>
                <w:sz w:val="16"/>
                <w:szCs w:val="16"/>
                <w:lang w:eastAsia="tr-TR"/>
              </w:rPr>
              <w:t>Kurulu</w:t>
            </w:r>
          </w:p>
          <w:p w:rsidR="00947FFB" w:rsidRPr="008A6411" w:rsidRDefault="00947FFB" w:rsidP="00947FFB">
            <w:pPr>
              <w:tabs>
                <w:tab w:val="left" w:pos="3120"/>
              </w:tabs>
              <w:rPr>
                <w:sz w:val="16"/>
                <w:szCs w:val="16"/>
              </w:rPr>
            </w:pPr>
          </w:p>
        </w:tc>
        <w:tc>
          <w:tcPr>
            <w:tcW w:w="1559" w:type="dxa"/>
            <w:vAlign w:val="center"/>
          </w:tcPr>
          <w:p w:rsidR="00947FFB" w:rsidRPr="008A6411" w:rsidRDefault="00947FFB" w:rsidP="00947FFB">
            <w:pPr>
              <w:tabs>
                <w:tab w:val="left" w:pos="3120"/>
              </w:tabs>
              <w:rPr>
                <w:sz w:val="20"/>
                <w:szCs w:val="20"/>
              </w:rPr>
            </w:pPr>
            <w:r w:rsidRPr="008A6411">
              <w:rPr>
                <w:sz w:val="20"/>
                <w:szCs w:val="20"/>
              </w:rPr>
              <w:t>Eylem Planı</w:t>
            </w:r>
          </w:p>
        </w:tc>
        <w:tc>
          <w:tcPr>
            <w:tcW w:w="1560" w:type="dxa"/>
            <w:vAlign w:val="center"/>
          </w:tcPr>
          <w:p w:rsidR="00947FFB" w:rsidRPr="008A6411" w:rsidRDefault="00947FFB" w:rsidP="00947FFB">
            <w:pPr>
              <w:tabs>
                <w:tab w:val="left" w:pos="3120"/>
              </w:tabs>
              <w:jc w:val="center"/>
              <w:rPr>
                <w:sz w:val="20"/>
                <w:szCs w:val="20"/>
              </w:rPr>
            </w:pPr>
            <w:r w:rsidRPr="008A6411">
              <w:rPr>
                <w:sz w:val="20"/>
                <w:szCs w:val="20"/>
              </w:rPr>
              <w:t>Ocak 2015</w:t>
            </w:r>
          </w:p>
        </w:tc>
        <w:tc>
          <w:tcPr>
            <w:tcW w:w="1750" w:type="dxa"/>
            <w:vMerge/>
          </w:tcPr>
          <w:p w:rsidR="00947FFB" w:rsidRDefault="00947FFB" w:rsidP="00947FFB">
            <w:pPr>
              <w:tabs>
                <w:tab w:val="left" w:pos="3120"/>
              </w:tabs>
              <w:jc w:val="center"/>
            </w:pPr>
          </w:p>
        </w:tc>
      </w:tr>
      <w:tr w:rsidR="00947FFB" w:rsidTr="008A6411">
        <w:trPr>
          <w:trHeight w:val="1943"/>
        </w:trPr>
        <w:tc>
          <w:tcPr>
            <w:tcW w:w="1000" w:type="dxa"/>
            <w:vAlign w:val="center"/>
          </w:tcPr>
          <w:p w:rsidR="00947FFB" w:rsidRPr="0009746B" w:rsidRDefault="00947FFB" w:rsidP="00947FFB">
            <w:pPr>
              <w:rPr>
                <w:sz w:val="18"/>
                <w:szCs w:val="18"/>
              </w:rPr>
            </w:pPr>
            <w:r w:rsidRPr="0009746B">
              <w:rPr>
                <w:sz w:val="18"/>
                <w:szCs w:val="18"/>
              </w:rPr>
              <w:t>İS17.2</w:t>
            </w:r>
          </w:p>
        </w:tc>
        <w:tc>
          <w:tcPr>
            <w:tcW w:w="1843" w:type="dxa"/>
            <w:vAlign w:val="center"/>
          </w:tcPr>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İç Kontrolün Eksik Yönleri İle Uygun Olmayan Kontrol Yöntemlerinin Belirlenmesi, Bildirilmesi Ve Gerekli Önlemlerin Alınması Konusunda Süreç Ve Yöntem Belirlenmelidir.</w:t>
            </w:r>
          </w:p>
        </w:tc>
        <w:tc>
          <w:tcPr>
            <w:tcW w:w="2409" w:type="dxa"/>
            <w:vAlign w:val="center"/>
          </w:tcPr>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 xml:space="preserve">Mevcut Durum Yeterli </w:t>
            </w:r>
          </w:p>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Değildir.</w:t>
            </w:r>
          </w:p>
          <w:p w:rsidR="00947FFB" w:rsidRPr="008A6411" w:rsidRDefault="00947FFB" w:rsidP="00947FFB">
            <w:pPr>
              <w:tabs>
                <w:tab w:val="left" w:pos="3120"/>
              </w:tabs>
              <w:rPr>
                <w:sz w:val="18"/>
                <w:szCs w:val="18"/>
              </w:rPr>
            </w:pPr>
          </w:p>
        </w:tc>
        <w:tc>
          <w:tcPr>
            <w:tcW w:w="1134" w:type="dxa"/>
            <w:vAlign w:val="center"/>
          </w:tcPr>
          <w:p w:rsidR="00947FFB" w:rsidRPr="008A6411" w:rsidRDefault="00947FFB" w:rsidP="00947FFB">
            <w:pPr>
              <w:tabs>
                <w:tab w:val="left" w:pos="3120"/>
              </w:tabs>
              <w:rPr>
                <w:sz w:val="18"/>
                <w:szCs w:val="18"/>
              </w:rPr>
            </w:pPr>
            <w:r w:rsidRPr="008A6411">
              <w:rPr>
                <w:sz w:val="18"/>
                <w:szCs w:val="18"/>
              </w:rPr>
              <w:t>E 17.2.1</w:t>
            </w:r>
          </w:p>
        </w:tc>
        <w:tc>
          <w:tcPr>
            <w:tcW w:w="2127" w:type="dxa"/>
            <w:vAlign w:val="center"/>
          </w:tcPr>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Yıllık Değerlendirme Raporu Kapsamında Eksik Yönler İle Uygun Olmayan Kontrol Yöntemleri İle Söz Konusu Aksaklıklara İlişkin Süreç Ve Yöntem Belirlenmesi</w:t>
            </w:r>
          </w:p>
          <w:p w:rsidR="00947FFB" w:rsidRPr="008A6411" w:rsidRDefault="00947FFB" w:rsidP="00947FFB">
            <w:pPr>
              <w:tabs>
                <w:tab w:val="left" w:pos="3120"/>
              </w:tabs>
              <w:rPr>
                <w:sz w:val="18"/>
                <w:szCs w:val="18"/>
              </w:rPr>
            </w:pPr>
          </w:p>
        </w:tc>
        <w:tc>
          <w:tcPr>
            <w:tcW w:w="1275" w:type="dxa"/>
            <w:vAlign w:val="center"/>
          </w:tcPr>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 xml:space="preserve">Mali Hizmetler </w:t>
            </w:r>
          </w:p>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Müdürlüğü</w:t>
            </w:r>
          </w:p>
          <w:p w:rsidR="00947FFB" w:rsidRPr="008A6411" w:rsidRDefault="00947FFB" w:rsidP="00947FFB">
            <w:pPr>
              <w:tabs>
                <w:tab w:val="left" w:pos="3120"/>
              </w:tabs>
              <w:rPr>
                <w:sz w:val="18"/>
                <w:szCs w:val="18"/>
              </w:rPr>
            </w:pPr>
          </w:p>
        </w:tc>
        <w:tc>
          <w:tcPr>
            <w:tcW w:w="1276" w:type="dxa"/>
            <w:vAlign w:val="center"/>
          </w:tcPr>
          <w:p w:rsidR="00947FFB" w:rsidRPr="007704AC" w:rsidRDefault="00947FFB" w:rsidP="00947FFB">
            <w:pPr>
              <w:rPr>
                <w:rFonts w:eastAsia="Times New Roman" w:cs="Arial"/>
                <w:sz w:val="16"/>
                <w:szCs w:val="16"/>
                <w:lang w:eastAsia="tr-TR"/>
              </w:rPr>
            </w:pPr>
            <w:r w:rsidRPr="007704AC">
              <w:rPr>
                <w:rFonts w:eastAsia="Times New Roman" w:cs="Arial"/>
                <w:sz w:val="16"/>
                <w:szCs w:val="16"/>
                <w:lang w:eastAsia="tr-TR"/>
              </w:rPr>
              <w:t>Tüm Birimler,</w:t>
            </w:r>
          </w:p>
          <w:p w:rsidR="00947FFB" w:rsidRPr="007704AC" w:rsidRDefault="00947FFB" w:rsidP="00947FFB">
            <w:pPr>
              <w:rPr>
                <w:rFonts w:eastAsia="Times New Roman" w:cs="Arial"/>
                <w:sz w:val="16"/>
                <w:szCs w:val="16"/>
                <w:lang w:eastAsia="tr-TR"/>
              </w:rPr>
            </w:pPr>
            <w:r w:rsidRPr="007704AC">
              <w:rPr>
                <w:rFonts w:eastAsia="Times New Roman" w:cs="Arial"/>
                <w:sz w:val="16"/>
                <w:szCs w:val="16"/>
                <w:lang w:eastAsia="tr-TR"/>
              </w:rPr>
              <w:t xml:space="preserve">İç Kontrol </w:t>
            </w:r>
          </w:p>
          <w:p w:rsidR="00947FFB" w:rsidRPr="007704AC" w:rsidRDefault="00947FFB" w:rsidP="00947FFB">
            <w:pPr>
              <w:rPr>
                <w:rFonts w:eastAsia="Times New Roman" w:cs="Arial"/>
                <w:sz w:val="16"/>
                <w:szCs w:val="16"/>
                <w:lang w:eastAsia="tr-TR"/>
              </w:rPr>
            </w:pPr>
            <w:r w:rsidRPr="007704AC">
              <w:rPr>
                <w:rFonts w:eastAsia="Times New Roman" w:cs="Arial"/>
                <w:sz w:val="16"/>
                <w:szCs w:val="16"/>
                <w:lang w:eastAsia="tr-TR"/>
              </w:rPr>
              <w:t xml:space="preserve">İzleme Ve </w:t>
            </w:r>
          </w:p>
          <w:p w:rsidR="00947FFB" w:rsidRPr="007704AC" w:rsidRDefault="00947FFB" w:rsidP="00947FFB">
            <w:pPr>
              <w:rPr>
                <w:rFonts w:eastAsia="Times New Roman" w:cs="Arial"/>
                <w:sz w:val="16"/>
                <w:szCs w:val="16"/>
                <w:lang w:eastAsia="tr-TR"/>
              </w:rPr>
            </w:pPr>
            <w:r w:rsidRPr="007704AC">
              <w:rPr>
                <w:rFonts w:eastAsia="Times New Roman" w:cs="Arial"/>
                <w:sz w:val="16"/>
                <w:szCs w:val="16"/>
                <w:lang w:eastAsia="tr-TR"/>
              </w:rPr>
              <w:t xml:space="preserve">Değerlendirme </w:t>
            </w:r>
          </w:p>
          <w:p w:rsidR="00947FFB" w:rsidRPr="007704AC" w:rsidRDefault="00947FFB" w:rsidP="00947FFB">
            <w:pPr>
              <w:rPr>
                <w:rFonts w:eastAsia="Times New Roman" w:cs="Arial"/>
                <w:sz w:val="16"/>
                <w:szCs w:val="16"/>
                <w:lang w:eastAsia="tr-TR"/>
              </w:rPr>
            </w:pPr>
            <w:r w:rsidRPr="007704AC">
              <w:rPr>
                <w:rFonts w:eastAsia="Times New Roman" w:cs="Arial"/>
                <w:sz w:val="16"/>
                <w:szCs w:val="16"/>
                <w:lang w:eastAsia="tr-TR"/>
              </w:rPr>
              <w:t>Kurulu</w:t>
            </w:r>
          </w:p>
          <w:p w:rsidR="00947FFB" w:rsidRPr="008A6411" w:rsidRDefault="00947FFB" w:rsidP="00947FFB">
            <w:pPr>
              <w:tabs>
                <w:tab w:val="left" w:pos="3120"/>
              </w:tabs>
              <w:rPr>
                <w:sz w:val="18"/>
                <w:szCs w:val="18"/>
              </w:rPr>
            </w:pPr>
          </w:p>
        </w:tc>
        <w:tc>
          <w:tcPr>
            <w:tcW w:w="1559" w:type="dxa"/>
            <w:vAlign w:val="center"/>
          </w:tcPr>
          <w:p w:rsidR="00947FFB" w:rsidRPr="008A6411" w:rsidRDefault="00947FFB" w:rsidP="00947FFB">
            <w:pPr>
              <w:tabs>
                <w:tab w:val="left" w:pos="3120"/>
              </w:tabs>
              <w:rPr>
                <w:sz w:val="18"/>
                <w:szCs w:val="18"/>
              </w:rPr>
            </w:pPr>
            <w:r w:rsidRPr="008A6411">
              <w:rPr>
                <w:sz w:val="18"/>
                <w:szCs w:val="18"/>
              </w:rPr>
              <w:t>Eylem Planı</w:t>
            </w:r>
          </w:p>
        </w:tc>
        <w:tc>
          <w:tcPr>
            <w:tcW w:w="1560" w:type="dxa"/>
            <w:vAlign w:val="center"/>
          </w:tcPr>
          <w:p w:rsidR="00947FFB" w:rsidRPr="008A6411" w:rsidRDefault="00947FFB" w:rsidP="00947FFB">
            <w:pPr>
              <w:tabs>
                <w:tab w:val="left" w:pos="3120"/>
              </w:tabs>
              <w:jc w:val="center"/>
              <w:rPr>
                <w:sz w:val="18"/>
                <w:szCs w:val="18"/>
              </w:rPr>
            </w:pPr>
            <w:r w:rsidRPr="008A6411">
              <w:rPr>
                <w:sz w:val="18"/>
                <w:szCs w:val="18"/>
              </w:rPr>
              <w:t>Ocak 2015</w:t>
            </w:r>
          </w:p>
        </w:tc>
        <w:tc>
          <w:tcPr>
            <w:tcW w:w="1750" w:type="dxa"/>
          </w:tcPr>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r w:rsidRPr="008A6411">
              <w:rPr>
                <w:sz w:val="18"/>
                <w:szCs w:val="18"/>
              </w:rPr>
              <w:t>Yeterli Güvence Sağlanmamaktadır. Bu Nedenle İlgili Eylemler Ön Görülmüştür.</w:t>
            </w:r>
          </w:p>
        </w:tc>
      </w:tr>
      <w:tr w:rsidR="00947FFB" w:rsidTr="008A6411">
        <w:trPr>
          <w:trHeight w:val="1435"/>
        </w:trPr>
        <w:tc>
          <w:tcPr>
            <w:tcW w:w="1000" w:type="dxa"/>
            <w:vMerge w:val="restart"/>
            <w:vAlign w:val="center"/>
          </w:tcPr>
          <w:p w:rsidR="00947FFB" w:rsidRPr="0009746B" w:rsidRDefault="00947FFB" w:rsidP="00947FFB">
            <w:pPr>
              <w:rPr>
                <w:sz w:val="20"/>
                <w:szCs w:val="20"/>
              </w:rPr>
            </w:pPr>
            <w:r w:rsidRPr="0009746B">
              <w:rPr>
                <w:sz w:val="20"/>
                <w:szCs w:val="20"/>
              </w:rPr>
              <w:t>İS17.3</w:t>
            </w:r>
          </w:p>
        </w:tc>
        <w:tc>
          <w:tcPr>
            <w:tcW w:w="1843" w:type="dxa"/>
            <w:vMerge w:val="restart"/>
            <w:vAlign w:val="center"/>
          </w:tcPr>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İç Kontrolün Değerlendirilmesine İdarenin Birimlerinin Katılımı Sağlanmalıdır.</w:t>
            </w:r>
          </w:p>
          <w:p w:rsidR="00947FFB" w:rsidRPr="008A6411" w:rsidRDefault="00947FFB" w:rsidP="00947FFB">
            <w:pPr>
              <w:rPr>
                <w:rFonts w:eastAsia="Times New Roman" w:cs="Arial"/>
                <w:sz w:val="18"/>
                <w:szCs w:val="18"/>
                <w:lang w:eastAsia="tr-TR"/>
              </w:rPr>
            </w:pPr>
          </w:p>
        </w:tc>
        <w:tc>
          <w:tcPr>
            <w:tcW w:w="2409" w:type="dxa"/>
            <w:vMerge w:val="restart"/>
            <w:vAlign w:val="center"/>
          </w:tcPr>
          <w:p w:rsidR="00947FFB" w:rsidRPr="008A6411" w:rsidRDefault="00947FFB" w:rsidP="00947FFB">
            <w:pPr>
              <w:tabs>
                <w:tab w:val="left" w:pos="3120"/>
              </w:tabs>
              <w:rPr>
                <w:sz w:val="18"/>
                <w:szCs w:val="18"/>
              </w:rPr>
            </w:pPr>
            <w:r w:rsidRPr="008A6411">
              <w:rPr>
                <w:sz w:val="18"/>
                <w:szCs w:val="18"/>
              </w:rPr>
              <w:t>İç Kontrolün Değerlendirilmesine İlişkin Çalışmalara Birimlerin Yeterli Katılımı Henüz Sağlanamamıştır.</w:t>
            </w:r>
          </w:p>
        </w:tc>
        <w:tc>
          <w:tcPr>
            <w:tcW w:w="1134" w:type="dxa"/>
            <w:vAlign w:val="center"/>
          </w:tcPr>
          <w:p w:rsidR="00947FFB" w:rsidRPr="008A6411" w:rsidRDefault="00947FFB" w:rsidP="00947FFB">
            <w:pPr>
              <w:tabs>
                <w:tab w:val="left" w:pos="3120"/>
              </w:tabs>
              <w:rPr>
                <w:sz w:val="18"/>
                <w:szCs w:val="18"/>
              </w:rPr>
            </w:pPr>
            <w:r w:rsidRPr="008A6411">
              <w:rPr>
                <w:sz w:val="18"/>
                <w:szCs w:val="18"/>
              </w:rPr>
              <w:t>E 17.3.1</w:t>
            </w:r>
          </w:p>
        </w:tc>
        <w:tc>
          <w:tcPr>
            <w:tcW w:w="2127" w:type="dxa"/>
            <w:vAlign w:val="center"/>
          </w:tcPr>
          <w:p w:rsidR="00947FFB" w:rsidRPr="008A6411" w:rsidRDefault="00947FFB" w:rsidP="00947FFB">
            <w:pPr>
              <w:tabs>
                <w:tab w:val="left" w:pos="3120"/>
              </w:tabs>
              <w:rPr>
                <w:sz w:val="18"/>
                <w:szCs w:val="18"/>
              </w:rPr>
            </w:pPr>
            <w:r w:rsidRPr="008A6411">
              <w:rPr>
                <w:sz w:val="18"/>
                <w:szCs w:val="18"/>
              </w:rPr>
              <w:t>İç Kontrolün Değerlendirilmesine, Birimlerde Oluşturulan Çalışma Gruplarının, Birim Karar Vericilerinin Ve Yönetici Konumunda Olan Personelin Katılımı Sağlanacaktır.</w:t>
            </w:r>
          </w:p>
        </w:tc>
        <w:tc>
          <w:tcPr>
            <w:tcW w:w="1275" w:type="dxa"/>
            <w:vAlign w:val="center"/>
          </w:tcPr>
          <w:p w:rsidR="00947FFB" w:rsidRPr="008A6411" w:rsidRDefault="00947FFB" w:rsidP="00947FFB">
            <w:pPr>
              <w:tabs>
                <w:tab w:val="left" w:pos="3120"/>
              </w:tabs>
              <w:rPr>
                <w:sz w:val="18"/>
                <w:szCs w:val="18"/>
              </w:rPr>
            </w:pPr>
            <w:r w:rsidRPr="008A6411">
              <w:rPr>
                <w:sz w:val="18"/>
                <w:szCs w:val="18"/>
              </w:rPr>
              <w:t>Üst Yönetim</w:t>
            </w:r>
          </w:p>
        </w:tc>
        <w:tc>
          <w:tcPr>
            <w:tcW w:w="1276" w:type="dxa"/>
            <w:vAlign w:val="center"/>
          </w:tcPr>
          <w:p w:rsidR="00947FFB" w:rsidRPr="008A6411" w:rsidRDefault="00947FFB" w:rsidP="00947FFB">
            <w:pPr>
              <w:tabs>
                <w:tab w:val="left" w:pos="3120"/>
              </w:tabs>
              <w:rPr>
                <w:sz w:val="18"/>
                <w:szCs w:val="18"/>
              </w:rPr>
            </w:pPr>
            <w:r w:rsidRPr="008A6411">
              <w:rPr>
                <w:sz w:val="18"/>
                <w:szCs w:val="18"/>
              </w:rPr>
              <w:t>Tüm Birimler</w:t>
            </w:r>
          </w:p>
        </w:tc>
        <w:tc>
          <w:tcPr>
            <w:tcW w:w="1559" w:type="dxa"/>
            <w:vAlign w:val="center"/>
          </w:tcPr>
          <w:p w:rsidR="00947FFB" w:rsidRPr="008A6411" w:rsidRDefault="00947FFB" w:rsidP="00947FFB">
            <w:pPr>
              <w:tabs>
                <w:tab w:val="left" w:pos="3120"/>
              </w:tabs>
              <w:rPr>
                <w:sz w:val="18"/>
                <w:szCs w:val="18"/>
              </w:rPr>
            </w:pPr>
            <w:r w:rsidRPr="008A6411">
              <w:rPr>
                <w:sz w:val="18"/>
                <w:szCs w:val="18"/>
              </w:rPr>
              <w:t>Değerlendirme Toplantıları</w:t>
            </w:r>
          </w:p>
        </w:tc>
        <w:tc>
          <w:tcPr>
            <w:tcW w:w="1560" w:type="dxa"/>
            <w:vAlign w:val="center"/>
          </w:tcPr>
          <w:p w:rsidR="00947FFB" w:rsidRPr="008A6411" w:rsidRDefault="00947FFB" w:rsidP="00947FFB">
            <w:pPr>
              <w:tabs>
                <w:tab w:val="left" w:pos="3120"/>
              </w:tabs>
              <w:jc w:val="center"/>
              <w:rPr>
                <w:sz w:val="18"/>
                <w:szCs w:val="18"/>
              </w:rPr>
            </w:pPr>
            <w:r w:rsidRPr="008A6411">
              <w:rPr>
                <w:sz w:val="18"/>
                <w:szCs w:val="18"/>
              </w:rPr>
              <w:t>Sürekli</w:t>
            </w:r>
          </w:p>
        </w:tc>
        <w:tc>
          <w:tcPr>
            <w:tcW w:w="1750" w:type="dxa"/>
            <w:vMerge w:val="restart"/>
          </w:tcPr>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rPr>
                <w:sz w:val="18"/>
                <w:szCs w:val="18"/>
              </w:rPr>
            </w:pPr>
            <w:r w:rsidRPr="008A6411">
              <w:rPr>
                <w:sz w:val="18"/>
                <w:szCs w:val="18"/>
              </w:rPr>
              <w:t>Yeterli Güvence Sağlanmamaktadır. Bu Nedenle İlgili Eylemler Ön Görülmüştür.</w:t>
            </w:r>
          </w:p>
        </w:tc>
      </w:tr>
      <w:tr w:rsidR="00947FFB" w:rsidTr="008A6411">
        <w:trPr>
          <w:trHeight w:val="1196"/>
        </w:trPr>
        <w:tc>
          <w:tcPr>
            <w:tcW w:w="1000" w:type="dxa"/>
            <w:vMerge/>
          </w:tcPr>
          <w:p w:rsidR="00947FFB" w:rsidRPr="00116282" w:rsidRDefault="00947FFB" w:rsidP="00947FFB">
            <w:pPr>
              <w:jc w:val="center"/>
              <w:rPr>
                <w:sz w:val="24"/>
                <w:szCs w:val="24"/>
              </w:rPr>
            </w:pPr>
          </w:p>
        </w:tc>
        <w:tc>
          <w:tcPr>
            <w:tcW w:w="1843" w:type="dxa"/>
            <w:vMerge/>
          </w:tcPr>
          <w:p w:rsidR="00947FFB" w:rsidRPr="008A6411" w:rsidRDefault="00947FFB" w:rsidP="00947FFB">
            <w:pPr>
              <w:rPr>
                <w:rFonts w:ascii="Arial" w:eastAsia="Times New Roman" w:hAnsi="Arial" w:cs="Arial"/>
                <w:sz w:val="18"/>
                <w:szCs w:val="18"/>
                <w:lang w:eastAsia="tr-TR"/>
              </w:rPr>
            </w:pPr>
          </w:p>
        </w:tc>
        <w:tc>
          <w:tcPr>
            <w:tcW w:w="2409" w:type="dxa"/>
            <w:vMerge/>
          </w:tcPr>
          <w:p w:rsidR="00947FFB" w:rsidRPr="008A6411" w:rsidRDefault="00947FFB" w:rsidP="00947FFB">
            <w:pPr>
              <w:tabs>
                <w:tab w:val="left" w:pos="3120"/>
              </w:tabs>
              <w:jc w:val="center"/>
              <w:rPr>
                <w:sz w:val="18"/>
                <w:szCs w:val="18"/>
              </w:rPr>
            </w:pPr>
          </w:p>
        </w:tc>
        <w:tc>
          <w:tcPr>
            <w:tcW w:w="1134" w:type="dxa"/>
            <w:vAlign w:val="center"/>
          </w:tcPr>
          <w:p w:rsidR="00947FFB" w:rsidRPr="008A6411" w:rsidRDefault="00947FFB" w:rsidP="00947FFB">
            <w:pPr>
              <w:tabs>
                <w:tab w:val="left" w:pos="3120"/>
              </w:tabs>
              <w:rPr>
                <w:sz w:val="18"/>
                <w:szCs w:val="18"/>
              </w:rPr>
            </w:pPr>
            <w:r w:rsidRPr="008A6411">
              <w:rPr>
                <w:sz w:val="18"/>
                <w:szCs w:val="18"/>
              </w:rPr>
              <w:t>E 17.3.2</w:t>
            </w:r>
          </w:p>
        </w:tc>
        <w:tc>
          <w:tcPr>
            <w:tcW w:w="2127" w:type="dxa"/>
            <w:vAlign w:val="center"/>
          </w:tcPr>
          <w:p w:rsidR="00947FFB" w:rsidRPr="008A6411" w:rsidRDefault="00947FFB" w:rsidP="00947FFB">
            <w:pPr>
              <w:tabs>
                <w:tab w:val="left" w:pos="3120"/>
              </w:tabs>
              <w:rPr>
                <w:sz w:val="18"/>
                <w:szCs w:val="18"/>
              </w:rPr>
            </w:pPr>
            <w:r w:rsidRPr="008A6411">
              <w:rPr>
                <w:sz w:val="18"/>
                <w:szCs w:val="18"/>
              </w:rPr>
              <w:t>Her Harcama Birimi Kendi Bünyesinde Sisteme İlişkin Eksiklikleri Tespit Edece, Gerekli Önlemleri Alacak Ve Mekanizmalar Geliştirecektir.</w:t>
            </w:r>
          </w:p>
        </w:tc>
        <w:tc>
          <w:tcPr>
            <w:tcW w:w="1275" w:type="dxa"/>
            <w:vAlign w:val="center"/>
          </w:tcPr>
          <w:p w:rsidR="00947FFB" w:rsidRPr="008A6411" w:rsidRDefault="00947FFB" w:rsidP="00947FFB">
            <w:pPr>
              <w:tabs>
                <w:tab w:val="left" w:pos="3120"/>
              </w:tabs>
              <w:rPr>
                <w:sz w:val="18"/>
                <w:szCs w:val="18"/>
              </w:rPr>
            </w:pPr>
            <w:r w:rsidRPr="008A6411">
              <w:rPr>
                <w:sz w:val="18"/>
                <w:szCs w:val="18"/>
              </w:rPr>
              <w:t>Üst Yönetim</w:t>
            </w:r>
          </w:p>
        </w:tc>
        <w:tc>
          <w:tcPr>
            <w:tcW w:w="1276" w:type="dxa"/>
            <w:vAlign w:val="center"/>
          </w:tcPr>
          <w:p w:rsidR="00947FFB" w:rsidRPr="008A6411" w:rsidRDefault="00947FFB" w:rsidP="00947FFB">
            <w:pPr>
              <w:tabs>
                <w:tab w:val="left" w:pos="3120"/>
              </w:tabs>
              <w:rPr>
                <w:sz w:val="18"/>
                <w:szCs w:val="18"/>
              </w:rPr>
            </w:pPr>
            <w:r w:rsidRPr="008A6411">
              <w:rPr>
                <w:sz w:val="18"/>
                <w:szCs w:val="18"/>
              </w:rPr>
              <w:t>Tüm Birimler</w:t>
            </w:r>
          </w:p>
        </w:tc>
        <w:tc>
          <w:tcPr>
            <w:tcW w:w="1559" w:type="dxa"/>
            <w:vAlign w:val="center"/>
          </w:tcPr>
          <w:p w:rsidR="00947FFB" w:rsidRPr="008A6411" w:rsidRDefault="00947FFB" w:rsidP="00947FFB">
            <w:pPr>
              <w:tabs>
                <w:tab w:val="left" w:pos="3120"/>
              </w:tabs>
              <w:rPr>
                <w:sz w:val="18"/>
                <w:szCs w:val="18"/>
              </w:rPr>
            </w:pPr>
          </w:p>
        </w:tc>
        <w:tc>
          <w:tcPr>
            <w:tcW w:w="1560" w:type="dxa"/>
            <w:vAlign w:val="center"/>
          </w:tcPr>
          <w:p w:rsidR="00947FFB" w:rsidRPr="008A6411" w:rsidRDefault="00947FFB" w:rsidP="00947FFB">
            <w:pPr>
              <w:tabs>
                <w:tab w:val="left" w:pos="3120"/>
              </w:tabs>
              <w:jc w:val="center"/>
              <w:rPr>
                <w:sz w:val="18"/>
                <w:szCs w:val="18"/>
              </w:rPr>
            </w:pPr>
            <w:r w:rsidRPr="008A6411">
              <w:rPr>
                <w:sz w:val="18"/>
                <w:szCs w:val="18"/>
              </w:rPr>
              <w:t>Sürekli</w:t>
            </w:r>
          </w:p>
        </w:tc>
        <w:tc>
          <w:tcPr>
            <w:tcW w:w="1750" w:type="dxa"/>
            <w:vMerge/>
          </w:tcPr>
          <w:p w:rsidR="00947FFB" w:rsidRPr="008A6411" w:rsidRDefault="00947FFB" w:rsidP="00947FFB">
            <w:pPr>
              <w:tabs>
                <w:tab w:val="left" w:pos="3120"/>
              </w:tabs>
              <w:jc w:val="center"/>
              <w:rPr>
                <w:sz w:val="18"/>
                <w:szCs w:val="18"/>
              </w:rPr>
            </w:pPr>
          </w:p>
        </w:tc>
      </w:tr>
      <w:tr w:rsidR="00947FFB" w:rsidTr="008A6411">
        <w:trPr>
          <w:trHeight w:val="990"/>
        </w:trPr>
        <w:tc>
          <w:tcPr>
            <w:tcW w:w="1000" w:type="dxa"/>
            <w:vMerge w:val="restart"/>
            <w:vAlign w:val="center"/>
          </w:tcPr>
          <w:p w:rsidR="00947FFB" w:rsidRPr="00F901A0" w:rsidRDefault="00947FFB" w:rsidP="00947FFB">
            <w:pPr>
              <w:rPr>
                <w:sz w:val="20"/>
                <w:szCs w:val="20"/>
              </w:rPr>
            </w:pPr>
            <w:r w:rsidRPr="00F901A0">
              <w:rPr>
                <w:sz w:val="20"/>
                <w:szCs w:val="20"/>
              </w:rPr>
              <w:t>İS17.4</w:t>
            </w:r>
          </w:p>
        </w:tc>
        <w:tc>
          <w:tcPr>
            <w:tcW w:w="1843" w:type="dxa"/>
            <w:vMerge w:val="restart"/>
            <w:vAlign w:val="center"/>
          </w:tcPr>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İç Kontrolün Değerlendirilmesinde, Yöneticilerin Görüşleri, Kişi Ve /Veya İdarelerin Talep Ve Şikâyetleri İle İç Ve Dış Denetim Sonucunda Düzenlenen Raporlar Dikkate Alınmalıdır.</w:t>
            </w:r>
          </w:p>
          <w:p w:rsidR="00947FFB" w:rsidRPr="008A6411" w:rsidRDefault="00947FFB" w:rsidP="00947FFB">
            <w:pPr>
              <w:rPr>
                <w:rFonts w:eastAsia="Times New Roman" w:cs="Arial"/>
                <w:sz w:val="18"/>
                <w:szCs w:val="18"/>
                <w:lang w:eastAsia="tr-TR"/>
              </w:rPr>
            </w:pPr>
          </w:p>
        </w:tc>
        <w:tc>
          <w:tcPr>
            <w:tcW w:w="2409" w:type="dxa"/>
            <w:vMerge w:val="restart"/>
            <w:vAlign w:val="center"/>
          </w:tcPr>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Kurumumuzda Bu Standart Kapsamında Herhangi Bir Uygulama Mevcut Değildir.</w:t>
            </w:r>
          </w:p>
          <w:p w:rsidR="00947FFB" w:rsidRPr="008A6411" w:rsidRDefault="00947FFB" w:rsidP="00947FFB">
            <w:pPr>
              <w:tabs>
                <w:tab w:val="left" w:pos="3120"/>
              </w:tabs>
              <w:rPr>
                <w:sz w:val="18"/>
                <w:szCs w:val="18"/>
              </w:rPr>
            </w:pPr>
          </w:p>
        </w:tc>
        <w:tc>
          <w:tcPr>
            <w:tcW w:w="1134" w:type="dxa"/>
            <w:vAlign w:val="center"/>
          </w:tcPr>
          <w:p w:rsidR="00947FFB" w:rsidRPr="008A6411" w:rsidRDefault="00947FFB" w:rsidP="00947FFB">
            <w:pPr>
              <w:tabs>
                <w:tab w:val="left" w:pos="3120"/>
              </w:tabs>
              <w:rPr>
                <w:sz w:val="18"/>
                <w:szCs w:val="18"/>
              </w:rPr>
            </w:pPr>
            <w:r w:rsidRPr="008A6411">
              <w:rPr>
                <w:sz w:val="18"/>
                <w:szCs w:val="18"/>
              </w:rPr>
              <w:t>E 17.4.1</w:t>
            </w:r>
          </w:p>
        </w:tc>
        <w:tc>
          <w:tcPr>
            <w:tcW w:w="2127" w:type="dxa"/>
            <w:vAlign w:val="center"/>
          </w:tcPr>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 xml:space="preserve">İç Kontrole İlişkin Anket Uygulamasının Yöneticiler, Kişi Ve İdareler Kapsamında Gerçekleştirilmesi Ve Sonuçların İç </w:t>
            </w:r>
          </w:p>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Kontrol Değerlendirme Raporuna Dâhil Edilmesi</w:t>
            </w:r>
          </w:p>
          <w:p w:rsidR="00947FFB" w:rsidRPr="008A6411" w:rsidRDefault="00947FFB" w:rsidP="00947FFB">
            <w:pPr>
              <w:tabs>
                <w:tab w:val="left" w:pos="3120"/>
              </w:tabs>
              <w:rPr>
                <w:sz w:val="18"/>
                <w:szCs w:val="18"/>
              </w:rPr>
            </w:pPr>
          </w:p>
        </w:tc>
        <w:tc>
          <w:tcPr>
            <w:tcW w:w="1275" w:type="dxa"/>
            <w:vAlign w:val="center"/>
          </w:tcPr>
          <w:p w:rsidR="00947FFB" w:rsidRPr="008A6411" w:rsidRDefault="00947FFB" w:rsidP="00947FFB">
            <w:pPr>
              <w:tabs>
                <w:tab w:val="left" w:pos="3120"/>
              </w:tabs>
              <w:rPr>
                <w:sz w:val="18"/>
                <w:szCs w:val="18"/>
              </w:rPr>
            </w:pPr>
            <w:r w:rsidRPr="008A6411">
              <w:rPr>
                <w:sz w:val="18"/>
                <w:szCs w:val="18"/>
              </w:rPr>
              <w:t>Mali Hizmetler Müdürlüğü</w:t>
            </w:r>
          </w:p>
        </w:tc>
        <w:tc>
          <w:tcPr>
            <w:tcW w:w="1276" w:type="dxa"/>
            <w:vAlign w:val="center"/>
          </w:tcPr>
          <w:p w:rsidR="00947FFB" w:rsidRPr="008A6411" w:rsidRDefault="00947FFB" w:rsidP="00947FFB">
            <w:pPr>
              <w:tabs>
                <w:tab w:val="left" w:pos="3120"/>
              </w:tabs>
              <w:rPr>
                <w:sz w:val="18"/>
                <w:szCs w:val="18"/>
              </w:rPr>
            </w:pPr>
            <w:r w:rsidRPr="008A6411">
              <w:rPr>
                <w:sz w:val="18"/>
                <w:szCs w:val="18"/>
              </w:rPr>
              <w:t>Tüm Birimler</w:t>
            </w:r>
          </w:p>
        </w:tc>
        <w:tc>
          <w:tcPr>
            <w:tcW w:w="1559" w:type="dxa"/>
            <w:vAlign w:val="center"/>
          </w:tcPr>
          <w:p w:rsidR="00947FFB" w:rsidRPr="008A6411" w:rsidRDefault="00947FFB" w:rsidP="00947FFB">
            <w:pPr>
              <w:tabs>
                <w:tab w:val="left" w:pos="3120"/>
              </w:tabs>
              <w:rPr>
                <w:sz w:val="18"/>
                <w:szCs w:val="18"/>
              </w:rPr>
            </w:pPr>
            <w:r w:rsidRPr="008A6411">
              <w:rPr>
                <w:sz w:val="18"/>
                <w:szCs w:val="18"/>
              </w:rPr>
              <w:t>Anket Formları</w:t>
            </w:r>
          </w:p>
        </w:tc>
        <w:tc>
          <w:tcPr>
            <w:tcW w:w="1560" w:type="dxa"/>
            <w:vAlign w:val="center"/>
          </w:tcPr>
          <w:p w:rsidR="00947FFB" w:rsidRPr="008A6411" w:rsidRDefault="00947FFB" w:rsidP="00947FFB">
            <w:pPr>
              <w:tabs>
                <w:tab w:val="left" w:pos="3120"/>
              </w:tabs>
              <w:jc w:val="center"/>
              <w:rPr>
                <w:sz w:val="18"/>
                <w:szCs w:val="18"/>
              </w:rPr>
            </w:pPr>
            <w:r w:rsidRPr="008A6411">
              <w:rPr>
                <w:sz w:val="18"/>
                <w:szCs w:val="18"/>
              </w:rPr>
              <w:t>Temmuz 2015</w:t>
            </w:r>
          </w:p>
        </w:tc>
        <w:tc>
          <w:tcPr>
            <w:tcW w:w="1750" w:type="dxa"/>
            <w:vMerge w:val="restart"/>
          </w:tcPr>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r w:rsidRPr="008A6411">
              <w:rPr>
                <w:sz w:val="18"/>
                <w:szCs w:val="18"/>
              </w:rPr>
              <w:t>Yeterli Güvence Sağlanmamaktadır. Bu Nedenle İlgili Eylemler Ön Görülmüştür.</w:t>
            </w:r>
          </w:p>
        </w:tc>
      </w:tr>
      <w:tr w:rsidR="00947FFB" w:rsidTr="008A6411">
        <w:trPr>
          <w:trHeight w:val="1305"/>
        </w:trPr>
        <w:tc>
          <w:tcPr>
            <w:tcW w:w="1000" w:type="dxa"/>
            <w:vMerge/>
          </w:tcPr>
          <w:p w:rsidR="00947FFB" w:rsidRPr="00116282" w:rsidRDefault="00947FFB" w:rsidP="00947FFB">
            <w:pPr>
              <w:jc w:val="center"/>
              <w:rPr>
                <w:sz w:val="24"/>
                <w:szCs w:val="24"/>
              </w:rPr>
            </w:pPr>
          </w:p>
        </w:tc>
        <w:tc>
          <w:tcPr>
            <w:tcW w:w="1843" w:type="dxa"/>
            <w:vMerge/>
          </w:tcPr>
          <w:p w:rsidR="00947FFB" w:rsidRPr="006D454D" w:rsidRDefault="00947FFB" w:rsidP="00947FFB">
            <w:pPr>
              <w:rPr>
                <w:rFonts w:ascii="Arial" w:eastAsia="Times New Roman" w:hAnsi="Arial" w:cs="Arial"/>
                <w:sz w:val="20"/>
                <w:szCs w:val="20"/>
                <w:lang w:eastAsia="tr-TR"/>
              </w:rPr>
            </w:pPr>
          </w:p>
        </w:tc>
        <w:tc>
          <w:tcPr>
            <w:tcW w:w="2409" w:type="dxa"/>
            <w:vMerge/>
          </w:tcPr>
          <w:p w:rsidR="00947FFB" w:rsidRPr="007C68CC" w:rsidRDefault="00947FFB" w:rsidP="00947FFB">
            <w:pPr>
              <w:rPr>
                <w:rFonts w:ascii="Arial" w:eastAsia="Times New Roman" w:hAnsi="Arial" w:cs="Arial"/>
                <w:sz w:val="20"/>
                <w:szCs w:val="20"/>
                <w:lang w:eastAsia="tr-TR"/>
              </w:rPr>
            </w:pPr>
          </w:p>
        </w:tc>
        <w:tc>
          <w:tcPr>
            <w:tcW w:w="1134" w:type="dxa"/>
            <w:vAlign w:val="center"/>
          </w:tcPr>
          <w:p w:rsidR="00947FFB" w:rsidRPr="008A6411" w:rsidRDefault="00947FFB" w:rsidP="00947FFB">
            <w:pPr>
              <w:tabs>
                <w:tab w:val="left" w:pos="3120"/>
              </w:tabs>
              <w:rPr>
                <w:sz w:val="18"/>
                <w:szCs w:val="18"/>
              </w:rPr>
            </w:pPr>
            <w:r w:rsidRPr="008A6411">
              <w:rPr>
                <w:sz w:val="18"/>
                <w:szCs w:val="18"/>
              </w:rPr>
              <w:t>E 17.4.2</w:t>
            </w:r>
          </w:p>
        </w:tc>
        <w:tc>
          <w:tcPr>
            <w:tcW w:w="2127" w:type="dxa"/>
            <w:vAlign w:val="center"/>
          </w:tcPr>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 xml:space="preserve">İç Ve Dış Denetim Raporları İle Anket Formunda Yer Alan Hususların </w:t>
            </w:r>
          </w:p>
          <w:p w:rsidR="00947FFB" w:rsidRPr="008A6411" w:rsidRDefault="00947FFB" w:rsidP="00947FFB">
            <w:pPr>
              <w:rPr>
                <w:rFonts w:eastAsia="Times New Roman" w:cs="Arial"/>
                <w:sz w:val="18"/>
                <w:szCs w:val="18"/>
                <w:lang w:eastAsia="tr-TR"/>
              </w:rPr>
            </w:pPr>
            <w:r w:rsidRPr="008A6411">
              <w:rPr>
                <w:rFonts w:eastAsia="Times New Roman" w:cs="Arial"/>
                <w:sz w:val="18"/>
                <w:szCs w:val="18"/>
                <w:lang w:eastAsia="tr-TR"/>
              </w:rPr>
              <w:t>Yıllık Değerlendirme Raporuna İthal Edilmesi</w:t>
            </w:r>
          </w:p>
          <w:p w:rsidR="00947FFB" w:rsidRPr="008A6411" w:rsidRDefault="00947FFB" w:rsidP="00947FFB">
            <w:pPr>
              <w:tabs>
                <w:tab w:val="left" w:pos="3120"/>
              </w:tabs>
              <w:rPr>
                <w:sz w:val="18"/>
                <w:szCs w:val="18"/>
              </w:rPr>
            </w:pPr>
          </w:p>
        </w:tc>
        <w:tc>
          <w:tcPr>
            <w:tcW w:w="1275" w:type="dxa"/>
            <w:vAlign w:val="center"/>
          </w:tcPr>
          <w:p w:rsidR="00947FFB" w:rsidRPr="008A6411" w:rsidRDefault="00947FFB" w:rsidP="00947FFB">
            <w:pPr>
              <w:tabs>
                <w:tab w:val="left" w:pos="3120"/>
              </w:tabs>
              <w:rPr>
                <w:sz w:val="18"/>
                <w:szCs w:val="18"/>
              </w:rPr>
            </w:pPr>
            <w:r w:rsidRPr="008A6411">
              <w:rPr>
                <w:sz w:val="18"/>
                <w:szCs w:val="18"/>
              </w:rPr>
              <w:t>Mali Hizmetler Müdürlüğü</w:t>
            </w:r>
          </w:p>
        </w:tc>
        <w:tc>
          <w:tcPr>
            <w:tcW w:w="1276" w:type="dxa"/>
            <w:vAlign w:val="center"/>
          </w:tcPr>
          <w:p w:rsidR="00947FFB" w:rsidRPr="008A6411" w:rsidRDefault="00947FFB" w:rsidP="00947FFB">
            <w:pPr>
              <w:tabs>
                <w:tab w:val="left" w:pos="3120"/>
              </w:tabs>
              <w:rPr>
                <w:sz w:val="18"/>
                <w:szCs w:val="18"/>
              </w:rPr>
            </w:pPr>
            <w:r w:rsidRPr="008A6411">
              <w:rPr>
                <w:sz w:val="18"/>
                <w:szCs w:val="18"/>
              </w:rPr>
              <w:t>Tüm Birimler</w:t>
            </w:r>
          </w:p>
        </w:tc>
        <w:tc>
          <w:tcPr>
            <w:tcW w:w="1559" w:type="dxa"/>
            <w:vAlign w:val="center"/>
          </w:tcPr>
          <w:p w:rsidR="00947FFB" w:rsidRPr="008A6411" w:rsidRDefault="00947FFB" w:rsidP="00947FFB">
            <w:pPr>
              <w:tabs>
                <w:tab w:val="left" w:pos="3120"/>
              </w:tabs>
              <w:rPr>
                <w:sz w:val="18"/>
                <w:szCs w:val="18"/>
              </w:rPr>
            </w:pPr>
            <w:r w:rsidRPr="008A6411">
              <w:rPr>
                <w:sz w:val="18"/>
                <w:szCs w:val="18"/>
              </w:rPr>
              <w:t>Değerlendirme Raporu</w:t>
            </w:r>
          </w:p>
        </w:tc>
        <w:tc>
          <w:tcPr>
            <w:tcW w:w="1560" w:type="dxa"/>
            <w:vAlign w:val="center"/>
          </w:tcPr>
          <w:p w:rsidR="00947FFB" w:rsidRPr="008A6411" w:rsidRDefault="00947FFB" w:rsidP="00947FFB">
            <w:pPr>
              <w:tabs>
                <w:tab w:val="left" w:pos="3120"/>
              </w:tabs>
              <w:jc w:val="center"/>
              <w:rPr>
                <w:sz w:val="18"/>
                <w:szCs w:val="18"/>
              </w:rPr>
            </w:pPr>
            <w:r w:rsidRPr="008A6411">
              <w:rPr>
                <w:sz w:val="18"/>
                <w:szCs w:val="18"/>
              </w:rPr>
              <w:t>Aralık 2015</w:t>
            </w:r>
          </w:p>
        </w:tc>
        <w:tc>
          <w:tcPr>
            <w:tcW w:w="1750" w:type="dxa"/>
            <w:vMerge/>
          </w:tcPr>
          <w:p w:rsidR="00947FFB" w:rsidRDefault="00947FFB" w:rsidP="00947FFB">
            <w:pPr>
              <w:tabs>
                <w:tab w:val="left" w:pos="3120"/>
              </w:tabs>
              <w:jc w:val="center"/>
            </w:pPr>
          </w:p>
        </w:tc>
      </w:tr>
      <w:tr w:rsidR="00947FFB" w:rsidTr="00E71281">
        <w:trPr>
          <w:trHeight w:val="2085"/>
        </w:trPr>
        <w:tc>
          <w:tcPr>
            <w:tcW w:w="1000" w:type="dxa"/>
            <w:vAlign w:val="center"/>
          </w:tcPr>
          <w:p w:rsidR="00947FFB" w:rsidRPr="00F901A0" w:rsidRDefault="00947FFB" w:rsidP="00947FFB">
            <w:pPr>
              <w:rPr>
                <w:sz w:val="20"/>
                <w:szCs w:val="20"/>
              </w:rPr>
            </w:pPr>
            <w:r w:rsidRPr="00F901A0">
              <w:rPr>
                <w:sz w:val="20"/>
                <w:szCs w:val="20"/>
              </w:rPr>
              <w:t>İS17.5</w:t>
            </w:r>
          </w:p>
        </w:tc>
        <w:tc>
          <w:tcPr>
            <w:tcW w:w="1843" w:type="dxa"/>
            <w:vAlign w:val="center"/>
          </w:tcPr>
          <w:p w:rsidR="00947FFB" w:rsidRPr="00E71281" w:rsidRDefault="00947FFB" w:rsidP="00947FFB">
            <w:pPr>
              <w:rPr>
                <w:rFonts w:eastAsia="Times New Roman" w:cs="Arial"/>
                <w:sz w:val="18"/>
                <w:szCs w:val="18"/>
                <w:lang w:eastAsia="tr-TR"/>
              </w:rPr>
            </w:pPr>
            <w:r w:rsidRPr="00E71281">
              <w:rPr>
                <w:rFonts w:eastAsia="Times New Roman" w:cs="Arial"/>
                <w:sz w:val="18"/>
                <w:szCs w:val="18"/>
                <w:lang w:eastAsia="tr-TR"/>
              </w:rPr>
              <w:t>İç Kontrolün Değerlendirilmesi Sonucunda Alınması Gereken Önlemler Belirlenmeli Ve Bir Eylem Planı Çerçevesinde Uygulanmalıdır</w:t>
            </w:r>
          </w:p>
        </w:tc>
        <w:tc>
          <w:tcPr>
            <w:tcW w:w="2409" w:type="dxa"/>
            <w:vAlign w:val="center"/>
          </w:tcPr>
          <w:p w:rsidR="00947FFB" w:rsidRPr="00E71281" w:rsidRDefault="00947FFB" w:rsidP="00947FFB">
            <w:pPr>
              <w:rPr>
                <w:rFonts w:eastAsia="Times New Roman" w:cs="Arial"/>
                <w:sz w:val="18"/>
                <w:szCs w:val="18"/>
                <w:lang w:eastAsia="tr-TR"/>
              </w:rPr>
            </w:pPr>
            <w:r w:rsidRPr="00E71281">
              <w:rPr>
                <w:rFonts w:eastAsia="Times New Roman" w:cs="Arial"/>
                <w:sz w:val="18"/>
                <w:szCs w:val="18"/>
                <w:lang w:eastAsia="tr-TR"/>
              </w:rPr>
              <w:t>Kurumumuzda Bu Standart Kapsamında Herhangi Bir Uygulama Mevcut Değildir.</w:t>
            </w:r>
          </w:p>
        </w:tc>
        <w:tc>
          <w:tcPr>
            <w:tcW w:w="1134" w:type="dxa"/>
            <w:vAlign w:val="center"/>
          </w:tcPr>
          <w:p w:rsidR="00947FFB" w:rsidRPr="00E71281" w:rsidRDefault="00947FFB" w:rsidP="00947FFB">
            <w:pPr>
              <w:tabs>
                <w:tab w:val="left" w:pos="3120"/>
              </w:tabs>
              <w:rPr>
                <w:sz w:val="18"/>
                <w:szCs w:val="18"/>
              </w:rPr>
            </w:pPr>
            <w:r w:rsidRPr="00E71281">
              <w:rPr>
                <w:sz w:val="18"/>
                <w:szCs w:val="18"/>
              </w:rPr>
              <w:t>E 17.5.1</w:t>
            </w:r>
          </w:p>
        </w:tc>
        <w:tc>
          <w:tcPr>
            <w:tcW w:w="2127" w:type="dxa"/>
            <w:vAlign w:val="center"/>
          </w:tcPr>
          <w:p w:rsidR="00947FFB" w:rsidRPr="00E71281" w:rsidRDefault="00947FFB" w:rsidP="00947FFB">
            <w:pPr>
              <w:rPr>
                <w:rFonts w:eastAsia="Times New Roman" w:cs="Arial"/>
                <w:sz w:val="18"/>
                <w:szCs w:val="18"/>
                <w:lang w:eastAsia="tr-TR"/>
              </w:rPr>
            </w:pPr>
            <w:r w:rsidRPr="00E71281">
              <w:rPr>
                <w:rFonts w:eastAsia="Times New Roman" w:cs="Arial"/>
                <w:sz w:val="18"/>
                <w:szCs w:val="18"/>
                <w:lang w:eastAsia="tr-TR"/>
              </w:rPr>
              <w:t xml:space="preserve">İç Kontrol Esasları Değerlendirme </w:t>
            </w:r>
          </w:p>
          <w:p w:rsidR="00947FFB" w:rsidRPr="00E71281" w:rsidRDefault="00947FFB" w:rsidP="00947FFB">
            <w:pPr>
              <w:rPr>
                <w:rFonts w:eastAsia="Times New Roman" w:cs="Arial"/>
                <w:sz w:val="18"/>
                <w:szCs w:val="18"/>
                <w:lang w:eastAsia="tr-TR"/>
              </w:rPr>
            </w:pPr>
            <w:r w:rsidRPr="00E71281">
              <w:rPr>
                <w:rFonts w:eastAsia="Times New Roman" w:cs="Arial"/>
                <w:sz w:val="18"/>
                <w:szCs w:val="18"/>
                <w:lang w:eastAsia="tr-TR"/>
              </w:rPr>
              <w:t>Raporunda Belirlenen Eksikliklere Kapsamında Eylem Planının Revize Edilmesi</w:t>
            </w:r>
          </w:p>
          <w:p w:rsidR="00947FFB" w:rsidRPr="00E71281" w:rsidRDefault="00947FFB" w:rsidP="00947FFB">
            <w:pPr>
              <w:tabs>
                <w:tab w:val="left" w:pos="3120"/>
              </w:tabs>
              <w:rPr>
                <w:sz w:val="18"/>
                <w:szCs w:val="18"/>
              </w:rPr>
            </w:pPr>
          </w:p>
        </w:tc>
        <w:tc>
          <w:tcPr>
            <w:tcW w:w="1275" w:type="dxa"/>
            <w:vAlign w:val="center"/>
          </w:tcPr>
          <w:p w:rsidR="00947FFB" w:rsidRPr="00E71281" w:rsidRDefault="00947FFB" w:rsidP="00947FFB">
            <w:pPr>
              <w:tabs>
                <w:tab w:val="left" w:pos="3120"/>
              </w:tabs>
              <w:rPr>
                <w:sz w:val="18"/>
                <w:szCs w:val="18"/>
              </w:rPr>
            </w:pPr>
            <w:r w:rsidRPr="00E71281">
              <w:rPr>
                <w:sz w:val="18"/>
                <w:szCs w:val="18"/>
              </w:rPr>
              <w:t>Mali Hizmetler Müdürlüğü</w:t>
            </w:r>
          </w:p>
        </w:tc>
        <w:tc>
          <w:tcPr>
            <w:tcW w:w="1276" w:type="dxa"/>
            <w:vAlign w:val="center"/>
          </w:tcPr>
          <w:p w:rsidR="00947FFB" w:rsidRPr="00E71281" w:rsidRDefault="00947FFB" w:rsidP="00947FFB">
            <w:pPr>
              <w:tabs>
                <w:tab w:val="left" w:pos="3120"/>
              </w:tabs>
              <w:rPr>
                <w:sz w:val="18"/>
                <w:szCs w:val="18"/>
              </w:rPr>
            </w:pPr>
            <w:r w:rsidRPr="00E71281">
              <w:rPr>
                <w:sz w:val="18"/>
                <w:szCs w:val="18"/>
              </w:rPr>
              <w:t>Tüm Birimler</w:t>
            </w:r>
          </w:p>
        </w:tc>
        <w:tc>
          <w:tcPr>
            <w:tcW w:w="1559" w:type="dxa"/>
            <w:vAlign w:val="center"/>
          </w:tcPr>
          <w:p w:rsidR="00947FFB" w:rsidRPr="00E71281" w:rsidRDefault="00947FFB" w:rsidP="00947FFB">
            <w:pPr>
              <w:tabs>
                <w:tab w:val="left" w:pos="3120"/>
              </w:tabs>
              <w:rPr>
                <w:sz w:val="18"/>
                <w:szCs w:val="18"/>
              </w:rPr>
            </w:pPr>
            <w:r w:rsidRPr="00E71281">
              <w:rPr>
                <w:sz w:val="18"/>
                <w:szCs w:val="18"/>
              </w:rPr>
              <w:t>Eylem Planı</w:t>
            </w:r>
          </w:p>
        </w:tc>
        <w:tc>
          <w:tcPr>
            <w:tcW w:w="1560" w:type="dxa"/>
            <w:vAlign w:val="center"/>
          </w:tcPr>
          <w:p w:rsidR="00947FFB" w:rsidRPr="00E71281" w:rsidRDefault="00947FFB" w:rsidP="00947FFB">
            <w:pPr>
              <w:tabs>
                <w:tab w:val="left" w:pos="3120"/>
              </w:tabs>
              <w:jc w:val="center"/>
              <w:rPr>
                <w:sz w:val="18"/>
                <w:szCs w:val="18"/>
              </w:rPr>
            </w:pPr>
            <w:r w:rsidRPr="00E71281">
              <w:rPr>
                <w:sz w:val="18"/>
                <w:szCs w:val="18"/>
              </w:rPr>
              <w:t>Ocak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pPr>
            <w:r w:rsidRPr="008A6411">
              <w:rPr>
                <w:sz w:val="18"/>
                <w:szCs w:val="18"/>
              </w:rPr>
              <w:t>Yeterli Güvence Sağlanmamaktadır. Bu Nedenle İlgili Eylemler Ön Görülmüştür</w:t>
            </w:r>
            <w:r>
              <w:t>.</w:t>
            </w:r>
          </w:p>
        </w:tc>
      </w:tr>
      <w:tr w:rsidR="00947FFB" w:rsidTr="008A6411">
        <w:tc>
          <w:tcPr>
            <w:tcW w:w="1000" w:type="dxa"/>
            <w:shd w:val="clear" w:color="auto" w:fill="E2EFD9" w:themeFill="accent6" w:themeFillTint="33"/>
            <w:vAlign w:val="center"/>
          </w:tcPr>
          <w:p w:rsidR="00947FFB" w:rsidRPr="0006798D" w:rsidRDefault="00947FFB" w:rsidP="00947FFB">
            <w:pPr>
              <w:tabs>
                <w:tab w:val="left" w:pos="3120"/>
              </w:tabs>
              <w:jc w:val="center"/>
            </w:pPr>
            <w:r w:rsidRPr="0006798D">
              <w:t>Standart Kod No</w:t>
            </w:r>
          </w:p>
        </w:tc>
        <w:tc>
          <w:tcPr>
            <w:tcW w:w="1843" w:type="dxa"/>
            <w:shd w:val="clear" w:color="auto" w:fill="E2EFD9" w:themeFill="accent6" w:themeFillTint="33"/>
            <w:vAlign w:val="center"/>
          </w:tcPr>
          <w:p w:rsidR="00947FFB" w:rsidRPr="0006798D" w:rsidRDefault="00947FFB" w:rsidP="00947FFB">
            <w:pPr>
              <w:tabs>
                <w:tab w:val="left" w:pos="3120"/>
              </w:tabs>
              <w:jc w:val="center"/>
            </w:pPr>
            <w:r w:rsidRPr="0006798D">
              <w:t>Kamu İç Kontrol Standardı Ve Genel Şartı</w:t>
            </w:r>
          </w:p>
        </w:tc>
        <w:tc>
          <w:tcPr>
            <w:tcW w:w="2409" w:type="dxa"/>
            <w:shd w:val="clear" w:color="auto" w:fill="E2EFD9" w:themeFill="accent6" w:themeFillTint="33"/>
            <w:vAlign w:val="center"/>
          </w:tcPr>
          <w:p w:rsidR="00947FFB" w:rsidRPr="0006798D" w:rsidRDefault="00947FFB" w:rsidP="00947FFB">
            <w:pPr>
              <w:tabs>
                <w:tab w:val="left" w:pos="3120"/>
              </w:tabs>
              <w:jc w:val="center"/>
            </w:pPr>
            <w:r w:rsidRPr="0006798D">
              <w:t>Mevcut Durum</w:t>
            </w:r>
          </w:p>
        </w:tc>
        <w:tc>
          <w:tcPr>
            <w:tcW w:w="1134" w:type="dxa"/>
            <w:shd w:val="clear" w:color="auto" w:fill="E2EFD9" w:themeFill="accent6" w:themeFillTint="33"/>
            <w:vAlign w:val="center"/>
          </w:tcPr>
          <w:p w:rsidR="00947FFB" w:rsidRPr="0006798D" w:rsidRDefault="00947FFB" w:rsidP="00947FFB">
            <w:pPr>
              <w:tabs>
                <w:tab w:val="left" w:pos="3120"/>
              </w:tabs>
              <w:jc w:val="center"/>
            </w:pPr>
            <w:r w:rsidRPr="0006798D">
              <w:t>Eylem Kod No</w:t>
            </w:r>
          </w:p>
        </w:tc>
        <w:tc>
          <w:tcPr>
            <w:tcW w:w="2127" w:type="dxa"/>
            <w:shd w:val="clear" w:color="auto" w:fill="E2EFD9" w:themeFill="accent6" w:themeFillTint="33"/>
            <w:vAlign w:val="center"/>
          </w:tcPr>
          <w:p w:rsidR="00947FFB" w:rsidRPr="0006798D" w:rsidRDefault="00947FFB" w:rsidP="00947FFB">
            <w:pPr>
              <w:tabs>
                <w:tab w:val="left" w:pos="3120"/>
              </w:tabs>
              <w:jc w:val="center"/>
            </w:pPr>
            <w:r w:rsidRPr="0006798D">
              <w:t>Öngörülen Eylem Veya Eylemler</w:t>
            </w:r>
          </w:p>
        </w:tc>
        <w:tc>
          <w:tcPr>
            <w:tcW w:w="1275" w:type="dxa"/>
            <w:shd w:val="clear" w:color="auto" w:fill="E2EFD9" w:themeFill="accent6" w:themeFillTint="33"/>
            <w:vAlign w:val="center"/>
          </w:tcPr>
          <w:p w:rsidR="00947FFB" w:rsidRPr="0006798D" w:rsidRDefault="00947FFB" w:rsidP="00947FFB">
            <w:pPr>
              <w:tabs>
                <w:tab w:val="left" w:pos="3120"/>
              </w:tabs>
              <w:jc w:val="center"/>
            </w:pPr>
            <w:r w:rsidRPr="0006798D">
              <w:t>Sorumlu Birim Veya Çalışma Grubu Üyeleri</w:t>
            </w:r>
          </w:p>
        </w:tc>
        <w:tc>
          <w:tcPr>
            <w:tcW w:w="1276" w:type="dxa"/>
            <w:shd w:val="clear" w:color="auto" w:fill="E2EFD9" w:themeFill="accent6" w:themeFillTint="33"/>
            <w:vAlign w:val="center"/>
          </w:tcPr>
          <w:p w:rsidR="00947FFB" w:rsidRPr="0006798D" w:rsidRDefault="00947FFB" w:rsidP="00947FFB">
            <w:pPr>
              <w:tabs>
                <w:tab w:val="left" w:pos="3120"/>
              </w:tabs>
              <w:jc w:val="center"/>
            </w:pPr>
            <w:r w:rsidRPr="0006798D">
              <w:t>İşbirliği Yapılacak Birim</w:t>
            </w:r>
          </w:p>
        </w:tc>
        <w:tc>
          <w:tcPr>
            <w:tcW w:w="1559" w:type="dxa"/>
            <w:shd w:val="clear" w:color="auto" w:fill="E2EFD9" w:themeFill="accent6" w:themeFillTint="33"/>
            <w:vAlign w:val="center"/>
          </w:tcPr>
          <w:p w:rsidR="00947FFB" w:rsidRPr="0006798D" w:rsidRDefault="00947FFB" w:rsidP="00947FFB">
            <w:pPr>
              <w:tabs>
                <w:tab w:val="left" w:pos="3120"/>
              </w:tabs>
              <w:jc w:val="center"/>
            </w:pPr>
            <w:r w:rsidRPr="0006798D">
              <w:t>Çıktı/Sonuç</w:t>
            </w:r>
          </w:p>
        </w:tc>
        <w:tc>
          <w:tcPr>
            <w:tcW w:w="1560" w:type="dxa"/>
            <w:shd w:val="clear" w:color="auto" w:fill="E2EFD9" w:themeFill="accent6" w:themeFillTint="33"/>
            <w:vAlign w:val="center"/>
          </w:tcPr>
          <w:p w:rsidR="00947FFB" w:rsidRPr="0006798D" w:rsidRDefault="00947FFB" w:rsidP="00947FFB">
            <w:pPr>
              <w:tabs>
                <w:tab w:val="left" w:pos="3120"/>
              </w:tabs>
              <w:jc w:val="center"/>
            </w:pPr>
            <w:r w:rsidRPr="0006798D">
              <w:t>Tamamlanma Tarihi</w:t>
            </w:r>
          </w:p>
        </w:tc>
        <w:tc>
          <w:tcPr>
            <w:tcW w:w="1750" w:type="dxa"/>
            <w:shd w:val="clear" w:color="auto" w:fill="E2EFD9" w:themeFill="accent6" w:themeFillTint="33"/>
            <w:vAlign w:val="center"/>
          </w:tcPr>
          <w:p w:rsidR="00947FFB" w:rsidRPr="0006798D" w:rsidRDefault="00947FFB" w:rsidP="00947FFB">
            <w:pPr>
              <w:tabs>
                <w:tab w:val="left" w:pos="3120"/>
              </w:tabs>
              <w:jc w:val="center"/>
            </w:pPr>
            <w:r w:rsidRPr="0006798D">
              <w:t>Açıklama</w:t>
            </w:r>
          </w:p>
        </w:tc>
      </w:tr>
      <w:tr w:rsidR="00947FFB" w:rsidTr="009407A2">
        <w:tc>
          <w:tcPr>
            <w:tcW w:w="1000" w:type="dxa"/>
            <w:vAlign w:val="center"/>
          </w:tcPr>
          <w:p w:rsidR="00947FFB" w:rsidRPr="007D5B53" w:rsidRDefault="00947FFB" w:rsidP="00947FFB">
            <w:pPr>
              <w:jc w:val="center"/>
              <w:rPr>
                <w:b/>
              </w:rPr>
            </w:pPr>
            <w:r w:rsidRPr="007D5B53">
              <w:rPr>
                <w:b/>
              </w:rPr>
              <w:t>İS18</w:t>
            </w:r>
          </w:p>
        </w:tc>
        <w:tc>
          <w:tcPr>
            <w:tcW w:w="14933" w:type="dxa"/>
            <w:gridSpan w:val="9"/>
            <w:vAlign w:val="center"/>
          </w:tcPr>
          <w:p w:rsidR="00947FFB" w:rsidRPr="007D5B53" w:rsidRDefault="00947FFB" w:rsidP="00947FFB">
            <w:pPr>
              <w:tabs>
                <w:tab w:val="left" w:pos="3120"/>
              </w:tabs>
              <w:rPr>
                <w:b/>
              </w:rPr>
            </w:pPr>
            <w:r w:rsidRPr="007D5B53">
              <w:rPr>
                <w:b/>
              </w:rPr>
              <w:t>İç Denetim; İdareler Fonksiyonel Olarak Bağımsız Bir İç Denetim Faaliyeti Sağlamalıdır.</w:t>
            </w:r>
          </w:p>
        </w:tc>
      </w:tr>
      <w:tr w:rsidR="00947FFB" w:rsidTr="00E71281">
        <w:trPr>
          <w:trHeight w:val="1798"/>
        </w:trPr>
        <w:tc>
          <w:tcPr>
            <w:tcW w:w="1000" w:type="dxa"/>
            <w:vAlign w:val="center"/>
          </w:tcPr>
          <w:p w:rsidR="00947FFB" w:rsidRPr="00F901A0" w:rsidRDefault="00947FFB" w:rsidP="00947FFB">
            <w:pPr>
              <w:rPr>
                <w:sz w:val="20"/>
                <w:szCs w:val="20"/>
              </w:rPr>
            </w:pPr>
            <w:r w:rsidRPr="00F901A0">
              <w:rPr>
                <w:sz w:val="20"/>
                <w:szCs w:val="20"/>
              </w:rPr>
              <w:t>İS18.1</w:t>
            </w:r>
          </w:p>
        </w:tc>
        <w:tc>
          <w:tcPr>
            <w:tcW w:w="1843" w:type="dxa"/>
            <w:vAlign w:val="center"/>
          </w:tcPr>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İç Denetim Faaliyeti İç Denetim Koordinasyon Kurulu Tarafından Belirlenen Standartlara Uygun Bir Şekilde Yürütülmelidir.</w:t>
            </w:r>
          </w:p>
          <w:p w:rsidR="00947FFB" w:rsidRPr="00F901A0" w:rsidRDefault="00947FFB" w:rsidP="00947FFB">
            <w:pPr>
              <w:rPr>
                <w:rFonts w:eastAsia="Times New Roman" w:cs="Arial"/>
                <w:sz w:val="17"/>
                <w:szCs w:val="17"/>
                <w:lang w:eastAsia="tr-TR"/>
              </w:rPr>
            </w:pPr>
          </w:p>
        </w:tc>
        <w:tc>
          <w:tcPr>
            <w:tcW w:w="2409" w:type="dxa"/>
            <w:vAlign w:val="center"/>
          </w:tcPr>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Kurumumuzda İç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Denetçi Ataması Yapılmamıştır.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Bu Nedenle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İç Denetim Faaliyetinin Yapılması İçin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İç Kontrol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İzleme Ve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Değerlendirme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Kurulu Teşkil Edilmiştir</w:t>
            </w:r>
          </w:p>
          <w:p w:rsidR="00947FFB" w:rsidRPr="00F901A0" w:rsidRDefault="00947FFB" w:rsidP="00947FFB">
            <w:pPr>
              <w:rPr>
                <w:sz w:val="17"/>
                <w:szCs w:val="17"/>
              </w:rPr>
            </w:pPr>
          </w:p>
        </w:tc>
        <w:tc>
          <w:tcPr>
            <w:tcW w:w="1134" w:type="dxa"/>
            <w:vAlign w:val="center"/>
          </w:tcPr>
          <w:p w:rsidR="00947FFB" w:rsidRPr="00F901A0" w:rsidRDefault="00947FFB" w:rsidP="00947FFB">
            <w:pPr>
              <w:rPr>
                <w:sz w:val="17"/>
                <w:szCs w:val="17"/>
              </w:rPr>
            </w:pPr>
            <w:r w:rsidRPr="00F901A0">
              <w:rPr>
                <w:sz w:val="17"/>
                <w:szCs w:val="17"/>
              </w:rPr>
              <w:t>E 18.1.1</w:t>
            </w:r>
          </w:p>
        </w:tc>
        <w:tc>
          <w:tcPr>
            <w:tcW w:w="2127" w:type="dxa"/>
            <w:vAlign w:val="center"/>
          </w:tcPr>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İç Denetim Faaliyetlerinin İç Kontrol İzleme Ve Değerlendirme Kurulu Tarafından Planda Yer Alan Standartlar Ve Öngörülen Eylemler Kapsamında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Yürütülmesine İlişkin Esasların Belirlenerek Uygulanması</w:t>
            </w:r>
          </w:p>
          <w:p w:rsidR="00947FFB" w:rsidRPr="00F901A0" w:rsidRDefault="00947FFB" w:rsidP="00947FFB">
            <w:pPr>
              <w:tabs>
                <w:tab w:val="left" w:pos="3120"/>
              </w:tabs>
              <w:rPr>
                <w:sz w:val="17"/>
                <w:szCs w:val="17"/>
              </w:rPr>
            </w:pPr>
          </w:p>
        </w:tc>
        <w:tc>
          <w:tcPr>
            <w:tcW w:w="1275" w:type="dxa"/>
            <w:vAlign w:val="center"/>
          </w:tcPr>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İç Kontrol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İzleme Ve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Değerlendirme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Kurulu</w:t>
            </w:r>
          </w:p>
          <w:p w:rsidR="00947FFB" w:rsidRPr="00F901A0" w:rsidRDefault="00947FFB" w:rsidP="00947FFB">
            <w:pPr>
              <w:tabs>
                <w:tab w:val="left" w:pos="3120"/>
              </w:tabs>
              <w:rPr>
                <w:sz w:val="17"/>
                <w:szCs w:val="17"/>
              </w:rPr>
            </w:pPr>
          </w:p>
        </w:tc>
        <w:tc>
          <w:tcPr>
            <w:tcW w:w="1276" w:type="dxa"/>
            <w:vAlign w:val="center"/>
          </w:tcPr>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Mali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Hizmetler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Müdürlüğü</w:t>
            </w:r>
          </w:p>
          <w:p w:rsidR="00947FFB" w:rsidRPr="00F901A0" w:rsidRDefault="00947FFB" w:rsidP="00947FFB">
            <w:pPr>
              <w:tabs>
                <w:tab w:val="left" w:pos="3120"/>
              </w:tabs>
              <w:rPr>
                <w:sz w:val="17"/>
                <w:szCs w:val="17"/>
              </w:rPr>
            </w:pPr>
          </w:p>
        </w:tc>
        <w:tc>
          <w:tcPr>
            <w:tcW w:w="1559" w:type="dxa"/>
            <w:vAlign w:val="center"/>
          </w:tcPr>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İç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Kontrol İzleme Ve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 xml:space="preserve">Değerlendirme </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Rehberi,</w:t>
            </w:r>
          </w:p>
          <w:p w:rsidR="00947FFB" w:rsidRPr="00F901A0" w:rsidRDefault="00947FFB" w:rsidP="00947FFB">
            <w:pPr>
              <w:rPr>
                <w:rFonts w:eastAsia="Times New Roman" w:cs="Arial"/>
                <w:sz w:val="17"/>
                <w:szCs w:val="17"/>
                <w:lang w:eastAsia="tr-TR"/>
              </w:rPr>
            </w:pPr>
            <w:r w:rsidRPr="00F901A0">
              <w:rPr>
                <w:rFonts w:eastAsia="Times New Roman" w:cs="Arial"/>
                <w:sz w:val="17"/>
                <w:szCs w:val="17"/>
                <w:lang w:eastAsia="tr-TR"/>
              </w:rPr>
              <w:t>Rapor</w:t>
            </w:r>
          </w:p>
          <w:p w:rsidR="00947FFB" w:rsidRPr="00F901A0" w:rsidRDefault="00947FFB" w:rsidP="00947FFB">
            <w:pPr>
              <w:tabs>
                <w:tab w:val="left" w:pos="3120"/>
              </w:tabs>
              <w:rPr>
                <w:sz w:val="17"/>
                <w:szCs w:val="17"/>
              </w:rPr>
            </w:pPr>
          </w:p>
        </w:tc>
        <w:tc>
          <w:tcPr>
            <w:tcW w:w="1560" w:type="dxa"/>
            <w:vAlign w:val="center"/>
          </w:tcPr>
          <w:p w:rsidR="00947FFB" w:rsidRDefault="00947FFB" w:rsidP="00947FFB">
            <w:pPr>
              <w:tabs>
                <w:tab w:val="left" w:pos="3120"/>
              </w:tabs>
              <w:jc w:val="center"/>
            </w:pPr>
            <w:r>
              <w:t>Temmuz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Pr="008A6411" w:rsidRDefault="00947FFB" w:rsidP="00947FFB">
            <w:pPr>
              <w:tabs>
                <w:tab w:val="left" w:pos="3120"/>
              </w:tabs>
              <w:jc w:val="center"/>
              <w:rPr>
                <w:sz w:val="18"/>
                <w:szCs w:val="18"/>
              </w:rPr>
            </w:pPr>
            <w:r w:rsidRPr="008A6411">
              <w:rPr>
                <w:sz w:val="18"/>
                <w:szCs w:val="18"/>
              </w:rPr>
              <w:t>Yeterli Güvence Sağlanmamaktadır. Bu Nedenle İlgili Eylemler Ön Görülmüştür.</w:t>
            </w:r>
          </w:p>
        </w:tc>
      </w:tr>
      <w:tr w:rsidR="00947FFB" w:rsidTr="008A6411">
        <w:tc>
          <w:tcPr>
            <w:tcW w:w="1000" w:type="dxa"/>
            <w:vAlign w:val="center"/>
          </w:tcPr>
          <w:p w:rsidR="00947FFB" w:rsidRPr="00EC7636" w:rsidRDefault="00947FFB" w:rsidP="00947FFB">
            <w:pPr>
              <w:rPr>
                <w:sz w:val="20"/>
                <w:szCs w:val="20"/>
              </w:rPr>
            </w:pPr>
            <w:r w:rsidRPr="00EC7636">
              <w:rPr>
                <w:sz w:val="20"/>
                <w:szCs w:val="20"/>
              </w:rPr>
              <w:t>İS18.2</w:t>
            </w:r>
          </w:p>
        </w:tc>
        <w:tc>
          <w:tcPr>
            <w:tcW w:w="1843" w:type="dxa"/>
            <w:vAlign w:val="center"/>
          </w:tcPr>
          <w:p w:rsidR="00947FFB" w:rsidRPr="00EC7636" w:rsidRDefault="00947FFB" w:rsidP="00947FFB">
            <w:pPr>
              <w:rPr>
                <w:rFonts w:eastAsia="Times New Roman" w:cs="Arial"/>
                <w:sz w:val="20"/>
                <w:szCs w:val="20"/>
                <w:lang w:eastAsia="tr-TR"/>
              </w:rPr>
            </w:pPr>
            <w:r w:rsidRPr="00EC7636">
              <w:rPr>
                <w:rFonts w:eastAsia="Times New Roman" w:cs="Arial"/>
                <w:sz w:val="20"/>
                <w:szCs w:val="20"/>
                <w:lang w:eastAsia="tr-TR"/>
              </w:rPr>
              <w:t>İç Denetim Sonucunda İdare Tarafından Alınması Gerekli Görülen Önlemleri İçeren Eylem Planı Hazırlanmalı, Uygulanmalı Ve İzlenmelidir.</w:t>
            </w:r>
          </w:p>
          <w:p w:rsidR="00947FFB" w:rsidRPr="00EC7636" w:rsidRDefault="00947FFB" w:rsidP="00947FFB">
            <w:pPr>
              <w:rPr>
                <w:rFonts w:eastAsia="Times New Roman" w:cs="Arial"/>
                <w:sz w:val="20"/>
                <w:szCs w:val="20"/>
                <w:lang w:eastAsia="tr-TR"/>
              </w:rPr>
            </w:pPr>
          </w:p>
        </w:tc>
        <w:tc>
          <w:tcPr>
            <w:tcW w:w="2409" w:type="dxa"/>
            <w:vAlign w:val="center"/>
          </w:tcPr>
          <w:p w:rsidR="00947FFB" w:rsidRPr="00EC7636" w:rsidRDefault="00947FFB" w:rsidP="00947FFB">
            <w:pPr>
              <w:rPr>
                <w:rFonts w:eastAsia="Times New Roman" w:cs="Arial"/>
                <w:sz w:val="20"/>
                <w:szCs w:val="20"/>
                <w:lang w:eastAsia="tr-TR"/>
              </w:rPr>
            </w:pPr>
            <w:r w:rsidRPr="00EC7636">
              <w:rPr>
                <w:rFonts w:eastAsia="Times New Roman" w:cs="Arial"/>
                <w:sz w:val="20"/>
                <w:szCs w:val="20"/>
                <w:lang w:eastAsia="tr-TR"/>
              </w:rPr>
              <w:t xml:space="preserve">Kurumumuzda İç </w:t>
            </w:r>
          </w:p>
          <w:p w:rsidR="00947FFB" w:rsidRPr="00EC7636" w:rsidRDefault="00947FFB" w:rsidP="00947FFB">
            <w:pPr>
              <w:rPr>
                <w:rFonts w:eastAsia="Times New Roman" w:cs="Arial"/>
                <w:sz w:val="20"/>
                <w:szCs w:val="20"/>
                <w:lang w:eastAsia="tr-TR"/>
              </w:rPr>
            </w:pPr>
            <w:r w:rsidRPr="00EC7636">
              <w:rPr>
                <w:rFonts w:eastAsia="Times New Roman" w:cs="Arial"/>
                <w:sz w:val="20"/>
                <w:szCs w:val="20"/>
                <w:lang w:eastAsia="tr-TR"/>
              </w:rPr>
              <w:t xml:space="preserve">Denetçi Ataması Yapılmamıştır. </w:t>
            </w:r>
          </w:p>
          <w:p w:rsidR="00947FFB" w:rsidRPr="00EC7636" w:rsidRDefault="00947FFB" w:rsidP="00947FFB">
            <w:pPr>
              <w:rPr>
                <w:rFonts w:eastAsia="Times New Roman" w:cs="Arial"/>
                <w:sz w:val="20"/>
                <w:szCs w:val="20"/>
                <w:lang w:eastAsia="tr-TR"/>
              </w:rPr>
            </w:pPr>
            <w:r w:rsidRPr="00EC7636">
              <w:rPr>
                <w:rFonts w:eastAsia="Times New Roman" w:cs="Arial"/>
                <w:sz w:val="20"/>
                <w:szCs w:val="20"/>
                <w:lang w:eastAsia="tr-TR"/>
              </w:rPr>
              <w:t xml:space="preserve">Bu Nedenle </w:t>
            </w:r>
          </w:p>
          <w:p w:rsidR="00947FFB" w:rsidRPr="00EC7636" w:rsidRDefault="00947FFB" w:rsidP="00947FFB">
            <w:pPr>
              <w:rPr>
                <w:rFonts w:eastAsia="Times New Roman" w:cs="Arial"/>
                <w:sz w:val="20"/>
                <w:szCs w:val="20"/>
                <w:lang w:eastAsia="tr-TR"/>
              </w:rPr>
            </w:pPr>
            <w:r w:rsidRPr="00EC7636">
              <w:rPr>
                <w:rFonts w:eastAsia="Times New Roman" w:cs="Arial"/>
                <w:sz w:val="20"/>
                <w:szCs w:val="20"/>
                <w:lang w:eastAsia="tr-TR"/>
              </w:rPr>
              <w:t xml:space="preserve">İç Denetim Faaliyetinin Yapılması İçin İç Kontrol </w:t>
            </w:r>
          </w:p>
          <w:p w:rsidR="00947FFB" w:rsidRPr="00EC7636" w:rsidRDefault="00947FFB" w:rsidP="00947FFB">
            <w:pPr>
              <w:rPr>
                <w:rFonts w:eastAsia="Times New Roman" w:cs="Arial"/>
                <w:sz w:val="20"/>
                <w:szCs w:val="20"/>
                <w:lang w:eastAsia="tr-TR"/>
              </w:rPr>
            </w:pPr>
            <w:r w:rsidRPr="00EC7636">
              <w:rPr>
                <w:rFonts w:eastAsia="Times New Roman" w:cs="Arial"/>
                <w:sz w:val="20"/>
                <w:szCs w:val="20"/>
                <w:lang w:eastAsia="tr-TR"/>
              </w:rPr>
              <w:t xml:space="preserve">İzleme Ve Değerlendirme </w:t>
            </w:r>
          </w:p>
          <w:p w:rsidR="00947FFB" w:rsidRPr="00EC7636" w:rsidRDefault="00947FFB" w:rsidP="00947FFB">
            <w:pPr>
              <w:rPr>
                <w:rFonts w:eastAsia="Times New Roman" w:cs="Arial"/>
                <w:sz w:val="20"/>
                <w:szCs w:val="20"/>
                <w:lang w:eastAsia="tr-TR"/>
              </w:rPr>
            </w:pPr>
            <w:r w:rsidRPr="00EC7636">
              <w:rPr>
                <w:rFonts w:eastAsia="Times New Roman" w:cs="Arial"/>
                <w:sz w:val="20"/>
                <w:szCs w:val="20"/>
                <w:lang w:eastAsia="tr-TR"/>
              </w:rPr>
              <w:t>Kurulu Teşkil Edilmiştir</w:t>
            </w:r>
          </w:p>
          <w:p w:rsidR="00947FFB" w:rsidRPr="00EC7636" w:rsidRDefault="00947FFB" w:rsidP="00947FFB">
            <w:pPr>
              <w:rPr>
                <w:sz w:val="20"/>
                <w:szCs w:val="20"/>
              </w:rPr>
            </w:pPr>
          </w:p>
        </w:tc>
        <w:tc>
          <w:tcPr>
            <w:tcW w:w="1134" w:type="dxa"/>
            <w:vAlign w:val="center"/>
          </w:tcPr>
          <w:p w:rsidR="00947FFB" w:rsidRPr="00EC7636" w:rsidRDefault="00947FFB" w:rsidP="00947FFB">
            <w:pPr>
              <w:rPr>
                <w:rFonts w:eastAsia="Times New Roman" w:cs="Arial"/>
                <w:sz w:val="19"/>
                <w:szCs w:val="19"/>
                <w:lang w:eastAsia="tr-TR"/>
              </w:rPr>
            </w:pPr>
          </w:p>
          <w:p w:rsidR="00947FFB" w:rsidRPr="00EC7636" w:rsidRDefault="00947FFB" w:rsidP="00947FFB">
            <w:pPr>
              <w:tabs>
                <w:tab w:val="left" w:pos="3120"/>
              </w:tabs>
              <w:rPr>
                <w:sz w:val="19"/>
                <w:szCs w:val="19"/>
              </w:rPr>
            </w:pPr>
            <w:r w:rsidRPr="00EC7636">
              <w:rPr>
                <w:sz w:val="19"/>
                <w:szCs w:val="19"/>
              </w:rPr>
              <w:t>E 18.2.1</w:t>
            </w:r>
          </w:p>
        </w:tc>
        <w:tc>
          <w:tcPr>
            <w:tcW w:w="2127" w:type="dxa"/>
            <w:vAlign w:val="center"/>
          </w:tcPr>
          <w:p w:rsidR="00947FFB" w:rsidRPr="00EC7636" w:rsidRDefault="00947FFB" w:rsidP="00947FFB">
            <w:pPr>
              <w:rPr>
                <w:rFonts w:eastAsia="Times New Roman" w:cs="Arial"/>
                <w:sz w:val="19"/>
                <w:szCs w:val="19"/>
                <w:lang w:eastAsia="tr-TR"/>
              </w:rPr>
            </w:pPr>
            <w:r w:rsidRPr="00EC7636">
              <w:rPr>
                <w:rFonts w:eastAsia="Times New Roman" w:cs="Arial"/>
                <w:sz w:val="19"/>
                <w:szCs w:val="19"/>
                <w:lang w:eastAsia="tr-TR"/>
              </w:rPr>
              <w:t xml:space="preserve">İç Kontrol İzleme Ve Değerlendirme </w:t>
            </w:r>
          </w:p>
          <w:p w:rsidR="00947FFB" w:rsidRPr="00EC7636" w:rsidRDefault="00947FFB" w:rsidP="00947FFB">
            <w:pPr>
              <w:rPr>
                <w:rFonts w:eastAsia="Times New Roman" w:cs="Arial"/>
                <w:sz w:val="19"/>
                <w:szCs w:val="19"/>
                <w:lang w:eastAsia="tr-TR"/>
              </w:rPr>
            </w:pPr>
            <w:r w:rsidRPr="00EC7636">
              <w:rPr>
                <w:rFonts w:eastAsia="Times New Roman" w:cs="Arial"/>
                <w:sz w:val="19"/>
                <w:szCs w:val="19"/>
                <w:lang w:eastAsia="tr-TR"/>
              </w:rPr>
              <w:t>Kurulu Tarafından Yapılan Denetim Sonucunda Eksik Bulunan Hususlara Yönelik Revize Eylem Planı Hazırlanması Ve Uygulanarak Sonuçlarının İrdelenmesi</w:t>
            </w:r>
          </w:p>
          <w:p w:rsidR="00947FFB" w:rsidRPr="00EC7636" w:rsidRDefault="00947FFB" w:rsidP="00947FFB">
            <w:pPr>
              <w:tabs>
                <w:tab w:val="left" w:pos="3120"/>
              </w:tabs>
              <w:rPr>
                <w:sz w:val="19"/>
                <w:szCs w:val="19"/>
              </w:rPr>
            </w:pPr>
          </w:p>
        </w:tc>
        <w:tc>
          <w:tcPr>
            <w:tcW w:w="1275" w:type="dxa"/>
            <w:vAlign w:val="center"/>
          </w:tcPr>
          <w:p w:rsidR="00947FFB" w:rsidRPr="0089471E" w:rsidRDefault="00947FFB" w:rsidP="00947FFB">
            <w:pPr>
              <w:rPr>
                <w:rFonts w:eastAsia="Times New Roman" w:cs="Arial"/>
                <w:sz w:val="16"/>
                <w:szCs w:val="16"/>
                <w:lang w:eastAsia="tr-TR"/>
              </w:rPr>
            </w:pPr>
            <w:r w:rsidRPr="0089471E">
              <w:rPr>
                <w:rFonts w:eastAsia="Times New Roman" w:cs="Arial"/>
                <w:sz w:val="16"/>
                <w:szCs w:val="16"/>
                <w:lang w:eastAsia="tr-TR"/>
              </w:rPr>
              <w:t xml:space="preserve">İç Kontrol </w:t>
            </w:r>
          </w:p>
          <w:p w:rsidR="00947FFB" w:rsidRPr="0089471E" w:rsidRDefault="00947FFB" w:rsidP="00947FFB">
            <w:pPr>
              <w:rPr>
                <w:rFonts w:eastAsia="Times New Roman" w:cs="Arial"/>
                <w:sz w:val="16"/>
                <w:szCs w:val="16"/>
                <w:lang w:eastAsia="tr-TR"/>
              </w:rPr>
            </w:pPr>
            <w:r w:rsidRPr="0089471E">
              <w:rPr>
                <w:rFonts w:eastAsia="Times New Roman" w:cs="Arial"/>
                <w:sz w:val="16"/>
                <w:szCs w:val="16"/>
                <w:lang w:eastAsia="tr-TR"/>
              </w:rPr>
              <w:t xml:space="preserve">İzleme Ve </w:t>
            </w:r>
          </w:p>
          <w:p w:rsidR="00947FFB" w:rsidRPr="0089471E" w:rsidRDefault="00947FFB" w:rsidP="00947FFB">
            <w:pPr>
              <w:rPr>
                <w:rFonts w:eastAsia="Times New Roman" w:cs="Arial"/>
                <w:sz w:val="16"/>
                <w:szCs w:val="16"/>
                <w:lang w:eastAsia="tr-TR"/>
              </w:rPr>
            </w:pPr>
            <w:r w:rsidRPr="0089471E">
              <w:rPr>
                <w:rFonts w:eastAsia="Times New Roman" w:cs="Arial"/>
                <w:sz w:val="16"/>
                <w:szCs w:val="16"/>
                <w:lang w:eastAsia="tr-TR"/>
              </w:rPr>
              <w:t xml:space="preserve">Değerlendirme </w:t>
            </w:r>
          </w:p>
          <w:p w:rsidR="00947FFB" w:rsidRPr="0089471E" w:rsidRDefault="00947FFB" w:rsidP="00947FFB">
            <w:pPr>
              <w:rPr>
                <w:rFonts w:eastAsia="Times New Roman" w:cs="Arial"/>
                <w:sz w:val="16"/>
                <w:szCs w:val="16"/>
                <w:lang w:eastAsia="tr-TR"/>
              </w:rPr>
            </w:pPr>
            <w:r w:rsidRPr="0089471E">
              <w:rPr>
                <w:rFonts w:eastAsia="Times New Roman" w:cs="Arial"/>
                <w:sz w:val="16"/>
                <w:szCs w:val="16"/>
                <w:lang w:eastAsia="tr-TR"/>
              </w:rPr>
              <w:t>Kurulu</w:t>
            </w:r>
          </w:p>
          <w:p w:rsidR="00947FFB" w:rsidRPr="00EC7636" w:rsidRDefault="00947FFB" w:rsidP="00947FFB">
            <w:pPr>
              <w:tabs>
                <w:tab w:val="left" w:pos="3120"/>
              </w:tabs>
              <w:rPr>
                <w:sz w:val="19"/>
                <w:szCs w:val="19"/>
              </w:rPr>
            </w:pPr>
          </w:p>
        </w:tc>
        <w:tc>
          <w:tcPr>
            <w:tcW w:w="1276" w:type="dxa"/>
            <w:vAlign w:val="center"/>
          </w:tcPr>
          <w:p w:rsidR="00947FFB" w:rsidRPr="00EC7636" w:rsidRDefault="00947FFB" w:rsidP="00947FFB">
            <w:pPr>
              <w:tabs>
                <w:tab w:val="left" w:pos="3120"/>
              </w:tabs>
              <w:rPr>
                <w:sz w:val="19"/>
                <w:szCs w:val="19"/>
              </w:rPr>
            </w:pPr>
            <w:r w:rsidRPr="00EC7636">
              <w:rPr>
                <w:sz w:val="19"/>
                <w:szCs w:val="19"/>
              </w:rPr>
              <w:t>Tüm Birimle</w:t>
            </w:r>
          </w:p>
        </w:tc>
        <w:tc>
          <w:tcPr>
            <w:tcW w:w="1559" w:type="dxa"/>
            <w:vAlign w:val="center"/>
          </w:tcPr>
          <w:p w:rsidR="00947FFB" w:rsidRPr="00EC7636" w:rsidRDefault="00947FFB" w:rsidP="00947FFB">
            <w:pPr>
              <w:tabs>
                <w:tab w:val="left" w:pos="3120"/>
              </w:tabs>
              <w:rPr>
                <w:sz w:val="19"/>
                <w:szCs w:val="19"/>
              </w:rPr>
            </w:pPr>
            <w:r w:rsidRPr="00EC7636">
              <w:rPr>
                <w:sz w:val="19"/>
                <w:szCs w:val="19"/>
              </w:rPr>
              <w:t>Eylem Planı</w:t>
            </w:r>
          </w:p>
          <w:p w:rsidR="00947FFB" w:rsidRPr="00EC7636" w:rsidRDefault="00947FFB" w:rsidP="00947FFB">
            <w:pPr>
              <w:tabs>
                <w:tab w:val="left" w:pos="3120"/>
              </w:tabs>
              <w:rPr>
                <w:sz w:val="19"/>
                <w:szCs w:val="19"/>
              </w:rPr>
            </w:pPr>
          </w:p>
        </w:tc>
        <w:tc>
          <w:tcPr>
            <w:tcW w:w="1560" w:type="dxa"/>
            <w:vAlign w:val="center"/>
          </w:tcPr>
          <w:p w:rsidR="00947FFB" w:rsidRDefault="00947FFB" w:rsidP="00947FFB">
            <w:pPr>
              <w:tabs>
                <w:tab w:val="left" w:pos="3120"/>
              </w:tabs>
              <w:jc w:val="center"/>
            </w:pPr>
            <w:r>
              <w:t>Ocak 2015</w:t>
            </w:r>
          </w:p>
        </w:tc>
        <w:tc>
          <w:tcPr>
            <w:tcW w:w="1750" w:type="dxa"/>
          </w:tcPr>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p>
          <w:p w:rsidR="00947FFB" w:rsidRDefault="00947FFB" w:rsidP="00947FFB">
            <w:pPr>
              <w:tabs>
                <w:tab w:val="left" w:pos="3120"/>
              </w:tabs>
              <w:jc w:val="center"/>
              <w:rPr>
                <w:sz w:val="18"/>
                <w:szCs w:val="18"/>
              </w:rPr>
            </w:pPr>
            <w:r w:rsidRPr="008A6411">
              <w:rPr>
                <w:sz w:val="18"/>
                <w:szCs w:val="18"/>
              </w:rPr>
              <w:t>Yeterli Güvence Sağlanmamaktadır. Bu Nedenle İlgili Eylemler Ön Görülmüştür.</w:t>
            </w:r>
          </w:p>
          <w:p w:rsidR="00947FFB" w:rsidRPr="008A6411" w:rsidRDefault="00947FFB" w:rsidP="00947FFB">
            <w:pPr>
              <w:tabs>
                <w:tab w:val="left" w:pos="3120"/>
              </w:tabs>
              <w:jc w:val="center"/>
              <w:rPr>
                <w:sz w:val="18"/>
                <w:szCs w:val="18"/>
              </w:rPr>
            </w:pPr>
          </w:p>
        </w:tc>
      </w:tr>
    </w:tbl>
    <w:p w:rsidR="00E71281" w:rsidRDefault="00841153" w:rsidP="00997856">
      <w:pPr>
        <w:tabs>
          <w:tab w:val="left" w:pos="3120"/>
        </w:tabs>
        <w:sectPr w:rsidR="00E71281" w:rsidSect="00E71281">
          <w:pgSz w:w="16838" w:h="11906" w:orient="landscape"/>
          <w:pgMar w:top="1418" w:right="244" w:bottom="1418" w:left="238" w:header="709" w:footer="709" w:gutter="0"/>
          <w:cols w:space="709"/>
          <w:docGrid w:linePitch="360"/>
        </w:sectPr>
      </w:pPr>
      <w:r>
        <w:t xml:space="preserve"> </w:t>
      </w:r>
    </w:p>
    <w:p w:rsidR="00E71281" w:rsidRPr="009371C3" w:rsidRDefault="00E71281" w:rsidP="009371C3">
      <w:pPr>
        <w:tabs>
          <w:tab w:val="left" w:pos="1957"/>
        </w:tabs>
      </w:pPr>
    </w:p>
    <w:p w:rsidR="00E71281" w:rsidRDefault="00E71281" w:rsidP="003D2B9E">
      <w:pPr>
        <w:tabs>
          <w:tab w:val="left" w:pos="1957"/>
        </w:tabs>
      </w:pPr>
    </w:p>
    <w:p w:rsidR="00907A11" w:rsidRPr="009A1E48" w:rsidRDefault="009371C3" w:rsidP="00907A11">
      <w:pPr>
        <w:tabs>
          <w:tab w:val="left" w:pos="3930"/>
        </w:tabs>
        <w:spacing w:after="0"/>
        <w:jc w:val="center"/>
      </w:pPr>
      <w:r>
        <w:rPr>
          <w:noProof/>
          <w:lang w:eastAsia="tr-TR"/>
        </w:rPr>
        <w:drawing>
          <wp:inline distT="0" distB="0" distL="0" distR="0">
            <wp:extent cx="5759450" cy="8146415"/>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45C-6e14122514450_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bookmarkStart w:id="0" w:name="_GoBack"/>
      <w:bookmarkEnd w:id="0"/>
    </w:p>
    <w:sectPr w:rsidR="00907A11" w:rsidRPr="009A1E48" w:rsidSect="00E71281">
      <w:pgSz w:w="11906" w:h="16838"/>
      <w:pgMar w:top="244" w:right="1418" w:bottom="238"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977" w:rsidRDefault="00553977" w:rsidP="00B77360">
      <w:pPr>
        <w:spacing w:after="0" w:line="240" w:lineRule="auto"/>
      </w:pPr>
      <w:r>
        <w:separator/>
      </w:r>
    </w:p>
  </w:endnote>
  <w:endnote w:type="continuationSeparator" w:id="0">
    <w:p w:rsidR="00553977" w:rsidRDefault="00553977" w:rsidP="00B77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638649"/>
      <w:docPartObj>
        <w:docPartGallery w:val="Page Numbers (Bottom of Page)"/>
        <w:docPartUnique/>
      </w:docPartObj>
    </w:sdtPr>
    <w:sdtEndPr/>
    <w:sdtContent>
      <w:p w:rsidR="00E71281" w:rsidRDefault="00E71281">
        <w:pPr>
          <w:pStyle w:val="Altbilgi"/>
          <w:jc w:val="center"/>
        </w:pPr>
        <w:r>
          <w:fldChar w:fldCharType="begin"/>
        </w:r>
        <w:r>
          <w:instrText>PAGE   \* MERGEFORMAT</w:instrText>
        </w:r>
        <w:r>
          <w:fldChar w:fldCharType="separate"/>
        </w:r>
        <w:r w:rsidR="00362E6D">
          <w:rPr>
            <w:noProof/>
          </w:rPr>
          <w:t>57</w:t>
        </w:r>
        <w:r>
          <w:fldChar w:fldCharType="end"/>
        </w:r>
      </w:p>
    </w:sdtContent>
  </w:sdt>
  <w:p w:rsidR="00E71281" w:rsidRDefault="00E7128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977" w:rsidRDefault="00553977" w:rsidP="00B77360">
      <w:pPr>
        <w:spacing w:after="0" w:line="240" w:lineRule="auto"/>
      </w:pPr>
      <w:r>
        <w:separator/>
      </w:r>
    </w:p>
  </w:footnote>
  <w:footnote w:type="continuationSeparator" w:id="0">
    <w:p w:rsidR="00553977" w:rsidRDefault="00553977" w:rsidP="00B773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281" w:rsidRDefault="00E71281">
    <w:pPr>
      <w:pStyle w:val="stbilgi"/>
      <w:rPr>
        <w:noProof/>
        <w:lang w:eastAsia="tr-TR"/>
      </w:rPr>
    </w:pPr>
    <w:r>
      <w:rPr>
        <w:noProof/>
        <w:lang w:eastAsia="tr-TR"/>
      </w:rPr>
      <w:drawing>
        <wp:anchor distT="0" distB="0" distL="114300" distR="114300" simplePos="0" relativeHeight="251658240" behindDoc="0" locked="0" layoutInCell="1" allowOverlap="1" wp14:anchorId="35C5D2B7" wp14:editId="013175A6">
          <wp:simplePos x="0" y="0"/>
          <wp:positionH relativeFrom="column">
            <wp:posOffset>117196</wp:posOffset>
          </wp:positionH>
          <wp:positionV relativeFrom="paragraph">
            <wp:posOffset>13893</wp:posOffset>
          </wp:positionV>
          <wp:extent cx="366395" cy="43180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6395" cy="431800"/>
                  </a:xfrm>
                  <a:prstGeom prst="rect">
                    <a:avLst/>
                  </a:prstGeom>
                </pic:spPr>
              </pic:pic>
            </a:graphicData>
          </a:graphic>
          <wp14:sizeRelH relativeFrom="page">
            <wp14:pctWidth>0</wp14:pctWidth>
          </wp14:sizeRelH>
          <wp14:sizeRelV relativeFrom="page">
            <wp14:pctHeight>0</wp14:pctHeight>
          </wp14:sizeRelV>
        </wp:anchor>
      </w:drawing>
    </w:r>
  </w:p>
  <w:p w:rsidR="00E71281" w:rsidRDefault="00E71281">
    <w:pPr>
      <w:pStyle w:val="stbilgi"/>
    </w:pPr>
    <w:r>
      <w:rPr>
        <w:noProof/>
        <w:lang w:eastAsia="tr-TR"/>
      </w:rPr>
      <w:t xml:space="preserve">  </w:t>
    </w:r>
    <w:r w:rsidRPr="00690E71">
      <w:rPr>
        <w:b/>
        <w:noProof/>
        <w:sz w:val="28"/>
        <w:szCs w:val="28"/>
        <w:lang w:eastAsia="tr-TR"/>
      </w:rPr>
      <w:t>EFELER</w:t>
    </w:r>
    <w:r>
      <w:rPr>
        <w:b/>
        <w:noProof/>
        <w:sz w:val="28"/>
        <w:szCs w:val="28"/>
        <w:lang w:eastAsia="tr-TR"/>
      </w:rPr>
      <w:t xml:space="preserve"> </w:t>
    </w:r>
    <w:r w:rsidRPr="00690E71">
      <w:rPr>
        <w:noProof/>
        <w:sz w:val="28"/>
        <w:szCs w:val="28"/>
        <w:lang w:eastAsia="tr-TR"/>
      </w:rPr>
      <w:t>BELEDİYESİ</w:t>
    </w:r>
    <w:r>
      <w:rPr>
        <w:noProof/>
        <w:lang w:eastAsia="tr-TR"/>
      </w:rPr>
      <w:ptab w:relativeTo="margin" w:alignment="right" w:leader="none"/>
    </w:r>
    <w:r>
      <w:rPr>
        <w:noProof/>
        <w:lang w:eastAsia="tr-TR"/>
      </w:rPr>
      <w:t xml:space="preserve">    </w:t>
    </w:r>
    <w:r w:rsidRPr="00690E71">
      <w:rPr>
        <w:noProof/>
        <w:color w:val="385623" w:themeColor="accent6" w:themeShade="80"/>
        <w:u w:val="single"/>
        <w:lang w:eastAsia="tr-TR"/>
      </w:rPr>
      <w:t>KAMU İÇ KONTROL STANDARTLARINA UYUM EYLEM PLANI</w:t>
    </w:r>
    <w:r w:rsidRPr="00690E71">
      <w:rPr>
        <w:noProof/>
        <w:color w:val="385623" w:themeColor="accent6" w:themeShade="80"/>
        <w:u w:val="single"/>
        <w:lang w:eastAsia="tr-TR"/>
      </w:rPr>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22CC4"/>
    <w:multiLevelType w:val="hybridMultilevel"/>
    <w:tmpl w:val="92DC87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B2B34A3"/>
    <w:multiLevelType w:val="hybridMultilevel"/>
    <w:tmpl w:val="B54A6A0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F7158E"/>
    <w:multiLevelType w:val="hybridMultilevel"/>
    <w:tmpl w:val="A2E6FD2E"/>
    <w:lvl w:ilvl="0" w:tplc="11A65F54">
      <w:start w:val="1"/>
      <w:numFmt w:val="decimal"/>
      <w:lvlText w:val="%1."/>
      <w:lvlJc w:val="left"/>
      <w:pPr>
        <w:ind w:left="502" w:hanging="360"/>
      </w:pPr>
      <w:rPr>
        <w:rFonts w:hint="default"/>
        <w:sz w:val="2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
    <w:nsid w:val="0E0B7407"/>
    <w:multiLevelType w:val="hybridMultilevel"/>
    <w:tmpl w:val="031A71B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47A3661"/>
    <w:multiLevelType w:val="hybridMultilevel"/>
    <w:tmpl w:val="C900BC34"/>
    <w:lvl w:ilvl="0" w:tplc="E820BAC0">
      <w:start w:val="1"/>
      <w:numFmt w:val="low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5">
    <w:nsid w:val="1B3E5889"/>
    <w:multiLevelType w:val="hybridMultilevel"/>
    <w:tmpl w:val="74D23F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CE94345"/>
    <w:multiLevelType w:val="hybridMultilevel"/>
    <w:tmpl w:val="CD3054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BE736E"/>
    <w:multiLevelType w:val="hybridMultilevel"/>
    <w:tmpl w:val="E52ED1B4"/>
    <w:lvl w:ilvl="0" w:tplc="DE561A22">
      <w:start w:val="1"/>
      <w:numFmt w:val="low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8">
    <w:nsid w:val="203A7E2F"/>
    <w:multiLevelType w:val="hybridMultilevel"/>
    <w:tmpl w:val="64AEEF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BE5725"/>
    <w:multiLevelType w:val="hybridMultilevel"/>
    <w:tmpl w:val="7924B5E6"/>
    <w:lvl w:ilvl="0" w:tplc="444EDFA6">
      <w:start w:val="1"/>
      <w:numFmt w:val="low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10">
    <w:nsid w:val="2B325C60"/>
    <w:multiLevelType w:val="hybridMultilevel"/>
    <w:tmpl w:val="364EA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706C1B"/>
    <w:multiLevelType w:val="hybridMultilevel"/>
    <w:tmpl w:val="45B6C4D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32C450D8"/>
    <w:multiLevelType w:val="hybridMultilevel"/>
    <w:tmpl w:val="8DB0FE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993562"/>
    <w:multiLevelType w:val="hybridMultilevel"/>
    <w:tmpl w:val="CD3054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4B37C20"/>
    <w:multiLevelType w:val="hybridMultilevel"/>
    <w:tmpl w:val="45FE7D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21732AB"/>
    <w:multiLevelType w:val="hybridMultilevel"/>
    <w:tmpl w:val="5FA830A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3583CEE"/>
    <w:multiLevelType w:val="hybridMultilevel"/>
    <w:tmpl w:val="5FB66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09952D5"/>
    <w:multiLevelType w:val="hybridMultilevel"/>
    <w:tmpl w:val="648A9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46568E1"/>
    <w:multiLevelType w:val="hybridMultilevel"/>
    <w:tmpl w:val="1D5CB6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50A1CBA"/>
    <w:multiLevelType w:val="hybridMultilevel"/>
    <w:tmpl w:val="8F5A1398"/>
    <w:lvl w:ilvl="0" w:tplc="041F0001">
      <w:start w:val="1"/>
      <w:numFmt w:val="bullet"/>
      <w:lvlText w:val=""/>
      <w:lvlJc w:val="left"/>
      <w:pPr>
        <w:ind w:left="1770" w:hanging="360"/>
      </w:pPr>
      <w:rPr>
        <w:rFonts w:ascii="Symbol" w:hAnsi="Symbol"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0">
    <w:nsid w:val="5D9D1D9C"/>
    <w:multiLevelType w:val="hybridMultilevel"/>
    <w:tmpl w:val="6AEA1EDC"/>
    <w:lvl w:ilvl="0" w:tplc="59A44646">
      <w:start w:val="1"/>
      <w:numFmt w:val="low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1">
    <w:nsid w:val="60D770F6"/>
    <w:multiLevelType w:val="hybridMultilevel"/>
    <w:tmpl w:val="8570B1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7FB5BE9"/>
    <w:multiLevelType w:val="hybridMultilevel"/>
    <w:tmpl w:val="6E4A77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1772BFC"/>
    <w:multiLevelType w:val="hybridMultilevel"/>
    <w:tmpl w:val="D32A8FA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373468F"/>
    <w:multiLevelType w:val="hybridMultilevel"/>
    <w:tmpl w:val="C23CF52E"/>
    <w:lvl w:ilvl="0" w:tplc="6756ED1A">
      <w:start w:val="1"/>
      <w:numFmt w:val="low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25">
    <w:nsid w:val="7D963742"/>
    <w:multiLevelType w:val="hybridMultilevel"/>
    <w:tmpl w:val="2182DD7A"/>
    <w:lvl w:ilvl="0" w:tplc="112E6A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0602C">
      <w:start w:val="1"/>
      <w:numFmt w:val="bullet"/>
      <w:lvlText w:val="o"/>
      <w:lvlJc w:val="left"/>
      <w:pPr>
        <w:ind w:left="1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460F96">
      <w:start w:val="1"/>
      <w:numFmt w:val="bullet"/>
      <w:lvlText w:val="▪"/>
      <w:lvlJc w:val="left"/>
      <w:pPr>
        <w:ind w:left="2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8E2D06">
      <w:start w:val="1"/>
      <w:numFmt w:val="bullet"/>
      <w:lvlText w:val="•"/>
      <w:lvlJc w:val="left"/>
      <w:pPr>
        <w:ind w:left="3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CEF71A">
      <w:start w:val="1"/>
      <w:numFmt w:val="bullet"/>
      <w:lvlText w:val="o"/>
      <w:lvlJc w:val="left"/>
      <w:pPr>
        <w:ind w:left="3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B82C9A">
      <w:start w:val="1"/>
      <w:numFmt w:val="bullet"/>
      <w:lvlText w:val="▪"/>
      <w:lvlJc w:val="left"/>
      <w:pPr>
        <w:ind w:left="4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76699C">
      <w:start w:val="1"/>
      <w:numFmt w:val="bullet"/>
      <w:lvlText w:val="•"/>
      <w:lvlJc w:val="left"/>
      <w:pPr>
        <w:ind w:left="5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06DC6">
      <w:start w:val="1"/>
      <w:numFmt w:val="bullet"/>
      <w:lvlText w:val="o"/>
      <w:lvlJc w:val="left"/>
      <w:pPr>
        <w:ind w:left="6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D07CDC">
      <w:start w:val="1"/>
      <w:numFmt w:val="bullet"/>
      <w:lvlText w:val="▪"/>
      <w:lvlJc w:val="left"/>
      <w:pPr>
        <w:ind w:left="6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7DA87CD3"/>
    <w:multiLevelType w:val="hybridMultilevel"/>
    <w:tmpl w:val="59E8A78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E1F4054"/>
    <w:multiLevelType w:val="hybridMultilevel"/>
    <w:tmpl w:val="239C7858"/>
    <w:lvl w:ilvl="0" w:tplc="041F0001">
      <w:start w:val="1"/>
      <w:numFmt w:val="bullet"/>
      <w:lvlText w:val=""/>
      <w:lvlJc w:val="left"/>
      <w:pPr>
        <w:ind w:left="886" w:hanging="360"/>
      </w:pPr>
      <w:rPr>
        <w:rFonts w:ascii="Symbol" w:hAnsi="Symbol" w:hint="default"/>
      </w:rPr>
    </w:lvl>
    <w:lvl w:ilvl="1" w:tplc="041F0003" w:tentative="1">
      <w:start w:val="1"/>
      <w:numFmt w:val="bullet"/>
      <w:lvlText w:val="o"/>
      <w:lvlJc w:val="left"/>
      <w:pPr>
        <w:ind w:left="1606" w:hanging="360"/>
      </w:pPr>
      <w:rPr>
        <w:rFonts w:ascii="Courier New" w:hAnsi="Courier New" w:cs="Courier New" w:hint="default"/>
      </w:rPr>
    </w:lvl>
    <w:lvl w:ilvl="2" w:tplc="041F0005" w:tentative="1">
      <w:start w:val="1"/>
      <w:numFmt w:val="bullet"/>
      <w:lvlText w:val=""/>
      <w:lvlJc w:val="left"/>
      <w:pPr>
        <w:ind w:left="2326" w:hanging="360"/>
      </w:pPr>
      <w:rPr>
        <w:rFonts w:ascii="Wingdings" w:hAnsi="Wingdings" w:hint="default"/>
      </w:rPr>
    </w:lvl>
    <w:lvl w:ilvl="3" w:tplc="041F0001" w:tentative="1">
      <w:start w:val="1"/>
      <w:numFmt w:val="bullet"/>
      <w:lvlText w:val=""/>
      <w:lvlJc w:val="left"/>
      <w:pPr>
        <w:ind w:left="3046" w:hanging="360"/>
      </w:pPr>
      <w:rPr>
        <w:rFonts w:ascii="Symbol" w:hAnsi="Symbol" w:hint="default"/>
      </w:rPr>
    </w:lvl>
    <w:lvl w:ilvl="4" w:tplc="041F0003" w:tentative="1">
      <w:start w:val="1"/>
      <w:numFmt w:val="bullet"/>
      <w:lvlText w:val="o"/>
      <w:lvlJc w:val="left"/>
      <w:pPr>
        <w:ind w:left="3766" w:hanging="360"/>
      </w:pPr>
      <w:rPr>
        <w:rFonts w:ascii="Courier New" w:hAnsi="Courier New" w:cs="Courier New" w:hint="default"/>
      </w:rPr>
    </w:lvl>
    <w:lvl w:ilvl="5" w:tplc="041F0005" w:tentative="1">
      <w:start w:val="1"/>
      <w:numFmt w:val="bullet"/>
      <w:lvlText w:val=""/>
      <w:lvlJc w:val="left"/>
      <w:pPr>
        <w:ind w:left="4486" w:hanging="360"/>
      </w:pPr>
      <w:rPr>
        <w:rFonts w:ascii="Wingdings" w:hAnsi="Wingdings" w:hint="default"/>
      </w:rPr>
    </w:lvl>
    <w:lvl w:ilvl="6" w:tplc="041F0001" w:tentative="1">
      <w:start w:val="1"/>
      <w:numFmt w:val="bullet"/>
      <w:lvlText w:val=""/>
      <w:lvlJc w:val="left"/>
      <w:pPr>
        <w:ind w:left="5206" w:hanging="360"/>
      </w:pPr>
      <w:rPr>
        <w:rFonts w:ascii="Symbol" w:hAnsi="Symbol" w:hint="default"/>
      </w:rPr>
    </w:lvl>
    <w:lvl w:ilvl="7" w:tplc="041F0003" w:tentative="1">
      <w:start w:val="1"/>
      <w:numFmt w:val="bullet"/>
      <w:lvlText w:val="o"/>
      <w:lvlJc w:val="left"/>
      <w:pPr>
        <w:ind w:left="5926" w:hanging="360"/>
      </w:pPr>
      <w:rPr>
        <w:rFonts w:ascii="Courier New" w:hAnsi="Courier New" w:cs="Courier New" w:hint="default"/>
      </w:rPr>
    </w:lvl>
    <w:lvl w:ilvl="8" w:tplc="041F0005" w:tentative="1">
      <w:start w:val="1"/>
      <w:numFmt w:val="bullet"/>
      <w:lvlText w:val=""/>
      <w:lvlJc w:val="left"/>
      <w:pPr>
        <w:ind w:left="6646" w:hanging="360"/>
      </w:pPr>
      <w:rPr>
        <w:rFonts w:ascii="Wingdings" w:hAnsi="Wingdings" w:hint="default"/>
      </w:rPr>
    </w:lvl>
  </w:abstractNum>
  <w:abstractNum w:abstractNumId="28">
    <w:nsid w:val="7F6C1B4A"/>
    <w:multiLevelType w:val="hybridMultilevel"/>
    <w:tmpl w:val="5DF268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17"/>
  </w:num>
  <w:num w:numId="3">
    <w:abstractNumId w:val="18"/>
  </w:num>
  <w:num w:numId="4">
    <w:abstractNumId w:val="21"/>
  </w:num>
  <w:num w:numId="5">
    <w:abstractNumId w:val="3"/>
  </w:num>
  <w:num w:numId="6">
    <w:abstractNumId w:val="26"/>
  </w:num>
  <w:num w:numId="7">
    <w:abstractNumId w:val="15"/>
  </w:num>
  <w:num w:numId="8">
    <w:abstractNumId w:val="1"/>
  </w:num>
  <w:num w:numId="9">
    <w:abstractNumId w:val="2"/>
  </w:num>
  <w:num w:numId="10">
    <w:abstractNumId w:val="0"/>
  </w:num>
  <w:num w:numId="11">
    <w:abstractNumId w:val="25"/>
  </w:num>
  <w:num w:numId="12">
    <w:abstractNumId w:val="20"/>
  </w:num>
  <w:num w:numId="13">
    <w:abstractNumId w:val="4"/>
  </w:num>
  <w:num w:numId="14">
    <w:abstractNumId w:val="7"/>
  </w:num>
  <w:num w:numId="15">
    <w:abstractNumId w:val="9"/>
  </w:num>
  <w:num w:numId="16">
    <w:abstractNumId w:val="24"/>
  </w:num>
  <w:num w:numId="17">
    <w:abstractNumId w:val="6"/>
  </w:num>
  <w:num w:numId="18">
    <w:abstractNumId w:val="27"/>
  </w:num>
  <w:num w:numId="19">
    <w:abstractNumId w:val="8"/>
  </w:num>
  <w:num w:numId="20">
    <w:abstractNumId w:val="14"/>
  </w:num>
  <w:num w:numId="21">
    <w:abstractNumId w:val="5"/>
  </w:num>
  <w:num w:numId="22">
    <w:abstractNumId w:val="22"/>
  </w:num>
  <w:num w:numId="23">
    <w:abstractNumId w:val="16"/>
  </w:num>
  <w:num w:numId="24">
    <w:abstractNumId w:val="12"/>
  </w:num>
  <w:num w:numId="25">
    <w:abstractNumId w:val="11"/>
  </w:num>
  <w:num w:numId="26">
    <w:abstractNumId w:val="13"/>
  </w:num>
  <w:num w:numId="27">
    <w:abstractNumId w:val="28"/>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21"/>
    <w:rsid w:val="00000A24"/>
    <w:rsid w:val="000145E3"/>
    <w:rsid w:val="00043D64"/>
    <w:rsid w:val="000466E1"/>
    <w:rsid w:val="00046C13"/>
    <w:rsid w:val="000538DA"/>
    <w:rsid w:val="0006798D"/>
    <w:rsid w:val="0007592B"/>
    <w:rsid w:val="00092731"/>
    <w:rsid w:val="00096156"/>
    <w:rsid w:val="0009746B"/>
    <w:rsid w:val="000A3501"/>
    <w:rsid w:val="000B06C9"/>
    <w:rsid w:val="000B2B20"/>
    <w:rsid w:val="000B3137"/>
    <w:rsid w:val="000C39B5"/>
    <w:rsid w:val="000C7B73"/>
    <w:rsid w:val="000D7B31"/>
    <w:rsid w:val="0011044F"/>
    <w:rsid w:val="00111E3E"/>
    <w:rsid w:val="00134D89"/>
    <w:rsid w:val="001418A2"/>
    <w:rsid w:val="001463EA"/>
    <w:rsid w:val="00152231"/>
    <w:rsid w:val="001576B2"/>
    <w:rsid w:val="00157AD3"/>
    <w:rsid w:val="001605E3"/>
    <w:rsid w:val="00175D96"/>
    <w:rsid w:val="00184989"/>
    <w:rsid w:val="001955BB"/>
    <w:rsid w:val="001A4C88"/>
    <w:rsid w:val="001A4C9C"/>
    <w:rsid w:val="001B41C5"/>
    <w:rsid w:val="001C4153"/>
    <w:rsid w:val="001C4B2C"/>
    <w:rsid w:val="001D7F6A"/>
    <w:rsid w:val="001E772A"/>
    <w:rsid w:val="001F0F9E"/>
    <w:rsid w:val="00200A87"/>
    <w:rsid w:val="0020140E"/>
    <w:rsid w:val="002019E6"/>
    <w:rsid w:val="002065DC"/>
    <w:rsid w:val="00211BF2"/>
    <w:rsid w:val="00213D25"/>
    <w:rsid w:val="002215B9"/>
    <w:rsid w:val="00246BB8"/>
    <w:rsid w:val="00254EDF"/>
    <w:rsid w:val="00263FD1"/>
    <w:rsid w:val="00272F1B"/>
    <w:rsid w:val="002765C9"/>
    <w:rsid w:val="002813C2"/>
    <w:rsid w:val="00281F22"/>
    <w:rsid w:val="00297CD8"/>
    <w:rsid w:val="002A32B5"/>
    <w:rsid w:val="002A3C9C"/>
    <w:rsid w:val="002A5891"/>
    <w:rsid w:val="002A7056"/>
    <w:rsid w:val="002B0C4E"/>
    <w:rsid w:val="002B3209"/>
    <w:rsid w:val="002B60A3"/>
    <w:rsid w:val="002B6E28"/>
    <w:rsid w:val="002C3999"/>
    <w:rsid w:val="002C7C38"/>
    <w:rsid w:val="002E5B17"/>
    <w:rsid w:val="002E675F"/>
    <w:rsid w:val="002E7F0E"/>
    <w:rsid w:val="002F19E3"/>
    <w:rsid w:val="003052D1"/>
    <w:rsid w:val="00306560"/>
    <w:rsid w:val="003222CC"/>
    <w:rsid w:val="00331FD7"/>
    <w:rsid w:val="00334D03"/>
    <w:rsid w:val="0033545E"/>
    <w:rsid w:val="00341045"/>
    <w:rsid w:val="003413B0"/>
    <w:rsid w:val="003423F0"/>
    <w:rsid w:val="003470D2"/>
    <w:rsid w:val="00350EE5"/>
    <w:rsid w:val="0036077F"/>
    <w:rsid w:val="00362E6D"/>
    <w:rsid w:val="00367926"/>
    <w:rsid w:val="003739EA"/>
    <w:rsid w:val="00374C7F"/>
    <w:rsid w:val="00377EE2"/>
    <w:rsid w:val="00381724"/>
    <w:rsid w:val="00383D47"/>
    <w:rsid w:val="003877BD"/>
    <w:rsid w:val="003A38C6"/>
    <w:rsid w:val="003B5625"/>
    <w:rsid w:val="003D2B9E"/>
    <w:rsid w:val="003E3FA7"/>
    <w:rsid w:val="003F1A2F"/>
    <w:rsid w:val="00400121"/>
    <w:rsid w:val="00411E5A"/>
    <w:rsid w:val="004148B2"/>
    <w:rsid w:val="00420802"/>
    <w:rsid w:val="00421CB9"/>
    <w:rsid w:val="004237AD"/>
    <w:rsid w:val="00424F74"/>
    <w:rsid w:val="00433984"/>
    <w:rsid w:val="00435A63"/>
    <w:rsid w:val="00451887"/>
    <w:rsid w:val="00452D18"/>
    <w:rsid w:val="00454888"/>
    <w:rsid w:val="004825EA"/>
    <w:rsid w:val="0048621A"/>
    <w:rsid w:val="0049114E"/>
    <w:rsid w:val="00492C7E"/>
    <w:rsid w:val="00493104"/>
    <w:rsid w:val="0049758B"/>
    <w:rsid w:val="004A11C1"/>
    <w:rsid w:val="004A1976"/>
    <w:rsid w:val="004A3D3A"/>
    <w:rsid w:val="004C74C5"/>
    <w:rsid w:val="004D032A"/>
    <w:rsid w:val="004D2F99"/>
    <w:rsid w:val="004D2FEC"/>
    <w:rsid w:val="004F01E0"/>
    <w:rsid w:val="004F0D27"/>
    <w:rsid w:val="004F51F0"/>
    <w:rsid w:val="004F770D"/>
    <w:rsid w:val="0050532C"/>
    <w:rsid w:val="00515A0E"/>
    <w:rsid w:val="005335E9"/>
    <w:rsid w:val="00536EBC"/>
    <w:rsid w:val="005472E4"/>
    <w:rsid w:val="00553977"/>
    <w:rsid w:val="0055760F"/>
    <w:rsid w:val="00560B13"/>
    <w:rsid w:val="00563212"/>
    <w:rsid w:val="00597584"/>
    <w:rsid w:val="005A14FA"/>
    <w:rsid w:val="005A3196"/>
    <w:rsid w:val="005A76B0"/>
    <w:rsid w:val="005B369B"/>
    <w:rsid w:val="005B3827"/>
    <w:rsid w:val="005C1306"/>
    <w:rsid w:val="005C44C1"/>
    <w:rsid w:val="005C59C9"/>
    <w:rsid w:val="005D0CAF"/>
    <w:rsid w:val="005E7A4C"/>
    <w:rsid w:val="005F0ADF"/>
    <w:rsid w:val="005F208C"/>
    <w:rsid w:val="006001A4"/>
    <w:rsid w:val="00600E59"/>
    <w:rsid w:val="00620992"/>
    <w:rsid w:val="0062315B"/>
    <w:rsid w:val="0063401B"/>
    <w:rsid w:val="0065192C"/>
    <w:rsid w:val="00661D73"/>
    <w:rsid w:val="0066486D"/>
    <w:rsid w:val="00664923"/>
    <w:rsid w:val="00666EF2"/>
    <w:rsid w:val="00671886"/>
    <w:rsid w:val="00672338"/>
    <w:rsid w:val="0067490B"/>
    <w:rsid w:val="006850CD"/>
    <w:rsid w:val="00690E71"/>
    <w:rsid w:val="006D454D"/>
    <w:rsid w:val="006D54C3"/>
    <w:rsid w:val="006E0AB1"/>
    <w:rsid w:val="0070602A"/>
    <w:rsid w:val="00714A63"/>
    <w:rsid w:val="00720305"/>
    <w:rsid w:val="007273C7"/>
    <w:rsid w:val="00734268"/>
    <w:rsid w:val="00735E3F"/>
    <w:rsid w:val="00740C09"/>
    <w:rsid w:val="007456AB"/>
    <w:rsid w:val="00751061"/>
    <w:rsid w:val="007635D0"/>
    <w:rsid w:val="0076698B"/>
    <w:rsid w:val="007704AC"/>
    <w:rsid w:val="00784C04"/>
    <w:rsid w:val="007A18FE"/>
    <w:rsid w:val="007A34CE"/>
    <w:rsid w:val="007A7C61"/>
    <w:rsid w:val="007B427C"/>
    <w:rsid w:val="007C68CC"/>
    <w:rsid w:val="007D5B53"/>
    <w:rsid w:val="007D671F"/>
    <w:rsid w:val="007E04FA"/>
    <w:rsid w:val="007E0DB7"/>
    <w:rsid w:val="007F5B01"/>
    <w:rsid w:val="007F6EBB"/>
    <w:rsid w:val="00800575"/>
    <w:rsid w:val="0080073D"/>
    <w:rsid w:val="00807B80"/>
    <w:rsid w:val="00814FF0"/>
    <w:rsid w:val="0082587F"/>
    <w:rsid w:val="00827921"/>
    <w:rsid w:val="00841153"/>
    <w:rsid w:val="00846884"/>
    <w:rsid w:val="00855F82"/>
    <w:rsid w:val="008652EC"/>
    <w:rsid w:val="0087125E"/>
    <w:rsid w:val="00872FE4"/>
    <w:rsid w:val="008767D3"/>
    <w:rsid w:val="00884DEA"/>
    <w:rsid w:val="0089471E"/>
    <w:rsid w:val="008963FF"/>
    <w:rsid w:val="00896F13"/>
    <w:rsid w:val="008A497C"/>
    <w:rsid w:val="008A6411"/>
    <w:rsid w:val="008A77DC"/>
    <w:rsid w:val="008B2842"/>
    <w:rsid w:val="008C0ABB"/>
    <w:rsid w:val="008D1E63"/>
    <w:rsid w:val="008D47C4"/>
    <w:rsid w:val="008D6AA5"/>
    <w:rsid w:val="008E6D65"/>
    <w:rsid w:val="008F3668"/>
    <w:rsid w:val="008F6CDA"/>
    <w:rsid w:val="008F7ACE"/>
    <w:rsid w:val="00904560"/>
    <w:rsid w:val="00905F6C"/>
    <w:rsid w:val="00907A11"/>
    <w:rsid w:val="00915251"/>
    <w:rsid w:val="00927B04"/>
    <w:rsid w:val="00931229"/>
    <w:rsid w:val="009371C3"/>
    <w:rsid w:val="009407A2"/>
    <w:rsid w:val="00947A94"/>
    <w:rsid w:val="00947FFB"/>
    <w:rsid w:val="00954F8F"/>
    <w:rsid w:val="00964A11"/>
    <w:rsid w:val="00972857"/>
    <w:rsid w:val="00997856"/>
    <w:rsid w:val="009A1705"/>
    <w:rsid w:val="009A1E48"/>
    <w:rsid w:val="009A4F9E"/>
    <w:rsid w:val="009D03C7"/>
    <w:rsid w:val="009D18B7"/>
    <w:rsid w:val="009E61E1"/>
    <w:rsid w:val="00A1231E"/>
    <w:rsid w:val="00A266AA"/>
    <w:rsid w:val="00A45A2C"/>
    <w:rsid w:val="00A46735"/>
    <w:rsid w:val="00A47C0B"/>
    <w:rsid w:val="00A75491"/>
    <w:rsid w:val="00A919DE"/>
    <w:rsid w:val="00AD12BC"/>
    <w:rsid w:val="00AD22AF"/>
    <w:rsid w:val="00AE218E"/>
    <w:rsid w:val="00AE5506"/>
    <w:rsid w:val="00AF2038"/>
    <w:rsid w:val="00AF2C17"/>
    <w:rsid w:val="00AF6609"/>
    <w:rsid w:val="00B17325"/>
    <w:rsid w:val="00B218B1"/>
    <w:rsid w:val="00B30403"/>
    <w:rsid w:val="00B37DBD"/>
    <w:rsid w:val="00B45B12"/>
    <w:rsid w:val="00B633FD"/>
    <w:rsid w:val="00B70B55"/>
    <w:rsid w:val="00B77360"/>
    <w:rsid w:val="00BA0B86"/>
    <w:rsid w:val="00BC0B03"/>
    <w:rsid w:val="00BC659E"/>
    <w:rsid w:val="00BD40C9"/>
    <w:rsid w:val="00BE08A0"/>
    <w:rsid w:val="00C10E1F"/>
    <w:rsid w:val="00C15532"/>
    <w:rsid w:val="00C15D70"/>
    <w:rsid w:val="00C209BF"/>
    <w:rsid w:val="00C25159"/>
    <w:rsid w:val="00C26D38"/>
    <w:rsid w:val="00C4784F"/>
    <w:rsid w:val="00C51648"/>
    <w:rsid w:val="00C55DAE"/>
    <w:rsid w:val="00C63946"/>
    <w:rsid w:val="00C64A17"/>
    <w:rsid w:val="00C671A4"/>
    <w:rsid w:val="00C868E5"/>
    <w:rsid w:val="00C901DF"/>
    <w:rsid w:val="00C921D1"/>
    <w:rsid w:val="00CB0039"/>
    <w:rsid w:val="00CD34C2"/>
    <w:rsid w:val="00CD3533"/>
    <w:rsid w:val="00CE6D5A"/>
    <w:rsid w:val="00D04DDE"/>
    <w:rsid w:val="00D13F15"/>
    <w:rsid w:val="00D20252"/>
    <w:rsid w:val="00D2572C"/>
    <w:rsid w:val="00D460CA"/>
    <w:rsid w:val="00D51A39"/>
    <w:rsid w:val="00D51F1C"/>
    <w:rsid w:val="00D574F0"/>
    <w:rsid w:val="00D7162B"/>
    <w:rsid w:val="00D82CA5"/>
    <w:rsid w:val="00D87AF2"/>
    <w:rsid w:val="00D91E84"/>
    <w:rsid w:val="00D96376"/>
    <w:rsid w:val="00D96517"/>
    <w:rsid w:val="00DA01D2"/>
    <w:rsid w:val="00DB297F"/>
    <w:rsid w:val="00DD6781"/>
    <w:rsid w:val="00DF242B"/>
    <w:rsid w:val="00E069ED"/>
    <w:rsid w:val="00E07162"/>
    <w:rsid w:val="00E25CE8"/>
    <w:rsid w:val="00E26BB4"/>
    <w:rsid w:val="00E321D9"/>
    <w:rsid w:val="00E34741"/>
    <w:rsid w:val="00E40005"/>
    <w:rsid w:val="00E40CB0"/>
    <w:rsid w:val="00E46587"/>
    <w:rsid w:val="00E60F04"/>
    <w:rsid w:val="00E70240"/>
    <w:rsid w:val="00E70E30"/>
    <w:rsid w:val="00E71281"/>
    <w:rsid w:val="00E71B68"/>
    <w:rsid w:val="00E72E36"/>
    <w:rsid w:val="00E737E8"/>
    <w:rsid w:val="00E77DE9"/>
    <w:rsid w:val="00E84170"/>
    <w:rsid w:val="00E85810"/>
    <w:rsid w:val="00E8619B"/>
    <w:rsid w:val="00E94BBF"/>
    <w:rsid w:val="00E95F78"/>
    <w:rsid w:val="00E96CE5"/>
    <w:rsid w:val="00E97EB6"/>
    <w:rsid w:val="00EA575C"/>
    <w:rsid w:val="00EC7636"/>
    <w:rsid w:val="00EC7B04"/>
    <w:rsid w:val="00ED2A9D"/>
    <w:rsid w:val="00EE4EFD"/>
    <w:rsid w:val="00EF150B"/>
    <w:rsid w:val="00F06DEC"/>
    <w:rsid w:val="00F138E6"/>
    <w:rsid w:val="00F13A41"/>
    <w:rsid w:val="00F36C3B"/>
    <w:rsid w:val="00F535FE"/>
    <w:rsid w:val="00F53B8D"/>
    <w:rsid w:val="00F609FF"/>
    <w:rsid w:val="00F74C68"/>
    <w:rsid w:val="00F8169A"/>
    <w:rsid w:val="00F901A0"/>
    <w:rsid w:val="00FA3871"/>
    <w:rsid w:val="00FA78CC"/>
    <w:rsid w:val="00FB5062"/>
    <w:rsid w:val="00FC1F1C"/>
    <w:rsid w:val="00FD7FAB"/>
    <w:rsid w:val="00FF61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76F1E24-F7F4-4BCA-A71C-B6580485E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25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7736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77360"/>
  </w:style>
  <w:style w:type="paragraph" w:styleId="Altbilgi">
    <w:name w:val="footer"/>
    <w:basedOn w:val="Normal"/>
    <w:link w:val="AltbilgiChar"/>
    <w:uiPriority w:val="99"/>
    <w:unhideWhenUsed/>
    <w:rsid w:val="00B7736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77360"/>
  </w:style>
  <w:style w:type="paragraph" w:styleId="ListeParagraf">
    <w:name w:val="List Paragraph"/>
    <w:basedOn w:val="Normal"/>
    <w:uiPriority w:val="34"/>
    <w:qFormat/>
    <w:rsid w:val="00B70B55"/>
    <w:pPr>
      <w:ind w:left="720"/>
      <w:contextualSpacing/>
    </w:pPr>
  </w:style>
  <w:style w:type="paragraph" w:styleId="AralkYok">
    <w:name w:val="No Spacing"/>
    <w:link w:val="AralkYokChar"/>
    <w:uiPriority w:val="1"/>
    <w:qFormat/>
    <w:rsid w:val="00F535F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535FE"/>
    <w:rPr>
      <w:rFonts w:eastAsiaTheme="minorEastAsia"/>
      <w:lang w:eastAsia="tr-TR"/>
    </w:rPr>
  </w:style>
  <w:style w:type="table" w:styleId="TabloKlavuzu">
    <w:name w:val="Table Grid"/>
    <w:basedOn w:val="NormalTablo"/>
    <w:uiPriority w:val="39"/>
    <w:rsid w:val="00734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D6AA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D6A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277">
      <w:bodyDiv w:val="1"/>
      <w:marLeft w:val="0"/>
      <w:marRight w:val="0"/>
      <w:marTop w:val="0"/>
      <w:marBottom w:val="0"/>
      <w:divBdr>
        <w:top w:val="none" w:sz="0" w:space="0" w:color="auto"/>
        <w:left w:val="none" w:sz="0" w:space="0" w:color="auto"/>
        <w:bottom w:val="none" w:sz="0" w:space="0" w:color="auto"/>
        <w:right w:val="none" w:sz="0" w:space="0" w:color="auto"/>
      </w:divBdr>
      <w:divsChild>
        <w:div w:id="402682674">
          <w:marLeft w:val="0"/>
          <w:marRight w:val="0"/>
          <w:marTop w:val="0"/>
          <w:marBottom w:val="0"/>
          <w:divBdr>
            <w:top w:val="none" w:sz="0" w:space="0" w:color="auto"/>
            <w:left w:val="none" w:sz="0" w:space="0" w:color="auto"/>
            <w:bottom w:val="none" w:sz="0" w:space="0" w:color="auto"/>
            <w:right w:val="none" w:sz="0" w:space="0" w:color="auto"/>
          </w:divBdr>
        </w:div>
        <w:div w:id="1146775622">
          <w:marLeft w:val="0"/>
          <w:marRight w:val="0"/>
          <w:marTop w:val="0"/>
          <w:marBottom w:val="0"/>
          <w:divBdr>
            <w:top w:val="none" w:sz="0" w:space="0" w:color="auto"/>
            <w:left w:val="none" w:sz="0" w:space="0" w:color="auto"/>
            <w:bottom w:val="none" w:sz="0" w:space="0" w:color="auto"/>
            <w:right w:val="none" w:sz="0" w:space="0" w:color="auto"/>
          </w:divBdr>
        </w:div>
        <w:div w:id="1543667445">
          <w:marLeft w:val="0"/>
          <w:marRight w:val="0"/>
          <w:marTop w:val="0"/>
          <w:marBottom w:val="0"/>
          <w:divBdr>
            <w:top w:val="none" w:sz="0" w:space="0" w:color="auto"/>
            <w:left w:val="none" w:sz="0" w:space="0" w:color="auto"/>
            <w:bottom w:val="none" w:sz="0" w:space="0" w:color="auto"/>
            <w:right w:val="none" w:sz="0" w:space="0" w:color="auto"/>
          </w:divBdr>
        </w:div>
        <w:div w:id="1874462339">
          <w:marLeft w:val="0"/>
          <w:marRight w:val="0"/>
          <w:marTop w:val="0"/>
          <w:marBottom w:val="0"/>
          <w:divBdr>
            <w:top w:val="none" w:sz="0" w:space="0" w:color="auto"/>
            <w:left w:val="none" w:sz="0" w:space="0" w:color="auto"/>
            <w:bottom w:val="none" w:sz="0" w:space="0" w:color="auto"/>
            <w:right w:val="none" w:sz="0" w:space="0" w:color="auto"/>
          </w:divBdr>
        </w:div>
      </w:divsChild>
    </w:div>
    <w:div w:id="14575694">
      <w:bodyDiv w:val="1"/>
      <w:marLeft w:val="0"/>
      <w:marRight w:val="0"/>
      <w:marTop w:val="0"/>
      <w:marBottom w:val="0"/>
      <w:divBdr>
        <w:top w:val="none" w:sz="0" w:space="0" w:color="auto"/>
        <w:left w:val="none" w:sz="0" w:space="0" w:color="auto"/>
        <w:bottom w:val="none" w:sz="0" w:space="0" w:color="auto"/>
        <w:right w:val="none" w:sz="0" w:space="0" w:color="auto"/>
      </w:divBdr>
      <w:divsChild>
        <w:div w:id="38364660">
          <w:marLeft w:val="0"/>
          <w:marRight w:val="0"/>
          <w:marTop w:val="0"/>
          <w:marBottom w:val="0"/>
          <w:divBdr>
            <w:top w:val="none" w:sz="0" w:space="0" w:color="auto"/>
            <w:left w:val="none" w:sz="0" w:space="0" w:color="auto"/>
            <w:bottom w:val="none" w:sz="0" w:space="0" w:color="auto"/>
            <w:right w:val="none" w:sz="0" w:space="0" w:color="auto"/>
          </w:divBdr>
        </w:div>
        <w:div w:id="1524125635">
          <w:marLeft w:val="0"/>
          <w:marRight w:val="0"/>
          <w:marTop w:val="0"/>
          <w:marBottom w:val="0"/>
          <w:divBdr>
            <w:top w:val="none" w:sz="0" w:space="0" w:color="auto"/>
            <w:left w:val="none" w:sz="0" w:space="0" w:color="auto"/>
            <w:bottom w:val="none" w:sz="0" w:space="0" w:color="auto"/>
            <w:right w:val="none" w:sz="0" w:space="0" w:color="auto"/>
          </w:divBdr>
        </w:div>
      </w:divsChild>
    </w:div>
    <w:div w:id="18360956">
      <w:bodyDiv w:val="1"/>
      <w:marLeft w:val="0"/>
      <w:marRight w:val="0"/>
      <w:marTop w:val="0"/>
      <w:marBottom w:val="0"/>
      <w:divBdr>
        <w:top w:val="none" w:sz="0" w:space="0" w:color="auto"/>
        <w:left w:val="none" w:sz="0" w:space="0" w:color="auto"/>
        <w:bottom w:val="none" w:sz="0" w:space="0" w:color="auto"/>
        <w:right w:val="none" w:sz="0" w:space="0" w:color="auto"/>
      </w:divBdr>
      <w:divsChild>
        <w:div w:id="151917025">
          <w:marLeft w:val="0"/>
          <w:marRight w:val="0"/>
          <w:marTop w:val="0"/>
          <w:marBottom w:val="0"/>
          <w:divBdr>
            <w:top w:val="none" w:sz="0" w:space="0" w:color="auto"/>
            <w:left w:val="none" w:sz="0" w:space="0" w:color="auto"/>
            <w:bottom w:val="none" w:sz="0" w:space="0" w:color="auto"/>
            <w:right w:val="none" w:sz="0" w:space="0" w:color="auto"/>
          </w:divBdr>
        </w:div>
        <w:div w:id="174879063">
          <w:marLeft w:val="0"/>
          <w:marRight w:val="0"/>
          <w:marTop w:val="0"/>
          <w:marBottom w:val="0"/>
          <w:divBdr>
            <w:top w:val="none" w:sz="0" w:space="0" w:color="auto"/>
            <w:left w:val="none" w:sz="0" w:space="0" w:color="auto"/>
            <w:bottom w:val="none" w:sz="0" w:space="0" w:color="auto"/>
            <w:right w:val="none" w:sz="0" w:space="0" w:color="auto"/>
          </w:divBdr>
        </w:div>
        <w:div w:id="661087784">
          <w:marLeft w:val="0"/>
          <w:marRight w:val="0"/>
          <w:marTop w:val="0"/>
          <w:marBottom w:val="0"/>
          <w:divBdr>
            <w:top w:val="none" w:sz="0" w:space="0" w:color="auto"/>
            <w:left w:val="none" w:sz="0" w:space="0" w:color="auto"/>
            <w:bottom w:val="none" w:sz="0" w:space="0" w:color="auto"/>
            <w:right w:val="none" w:sz="0" w:space="0" w:color="auto"/>
          </w:divBdr>
        </w:div>
        <w:div w:id="991254034">
          <w:marLeft w:val="0"/>
          <w:marRight w:val="0"/>
          <w:marTop w:val="0"/>
          <w:marBottom w:val="0"/>
          <w:divBdr>
            <w:top w:val="none" w:sz="0" w:space="0" w:color="auto"/>
            <w:left w:val="none" w:sz="0" w:space="0" w:color="auto"/>
            <w:bottom w:val="none" w:sz="0" w:space="0" w:color="auto"/>
            <w:right w:val="none" w:sz="0" w:space="0" w:color="auto"/>
          </w:divBdr>
        </w:div>
        <w:div w:id="1046414630">
          <w:marLeft w:val="0"/>
          <w:marRight w:val="0"/>
          <w:marTop w:val="0"/>
          <w:marBottom w:val="0"/>
          <w:divBdr>
            <w:top w:val="none" w:sz="0" w:space="0" w:color="auto"/>
            <w:left w:val="none" w:sz="0" w:space="0" w:color="auto"/>
            <w:bottom w:val="none" w:sz="0" w:space="0" w:color="auto"/>
            <w:right w:val="none" w:sz="0" w:space="0" w:color="auto"/>
          </w:divBdr>
        </w:div>
        <w:div w:id="1690640317">
          <w:marLeft w:val="0"/>
          <w:marRight w:val="0"/>
          <w:marTop w:val="0"/>
          <w:marBottom w:val="0"/>
          <w:divBdr>
            <w:top w:val="none" w:sz="0" w:space="0" w:color="auto"/>
            <w:left w:val="none" w:sz="0" w:space="0" w:color="auto"/>
            <w:bottom w:val="none" w:sz="0" w:space="0" w:color="auto"/>
            <w:right w:val="none" w:sz="0" w:space="0" w:color="auto"/>
          </w:divBdr>
        </w:div>
      </w:divsChild>
    </w:div>
    <w:div w:id="32316400">
      <w:bodyDiv w:val="1"/>
      <w:marLeft w:val="0"/>
      <w:marRight w:val="0"/>
      <w:marTop w:val="0"/>
      <w:marBottom w:val="0"/>
      <w:divBdr>
        <w:top w:val="none" w:sz="0" w:space="0" w:color="auto"/>
        <w:left w:val="none" w:sz="0" w:space="0" w:color="auto"/>
        <w:bottom w:val="none" w:sz="0" w:space="0" w:color="auto"/>
        <w:right w:val="none" w:sz="0" w:space="0" w:color="auto"/>
      </w:divBdr>
      <w:divsChild>
        <w:div w:id="494996449">
          <w:marLeft w:val="0"/>
          <w:marRight w:val="0"/>
          <w:marTop w:val="0"/>
          <w:marBottom w:val="0"/>
          <w:divBdr>
            <w:top w:val="none" w:sz="0" w:space="0" w:color="auto"/>
            <w:left w:val="none" w:sz="0" w:space="0" w:color="auto"/>
            <w:bottom w:val="none" w:sz="0" w:space="0" w:color="auto"/>
            <w:right w:val="none" w:sz="0" w:space="0" w:color="auto"/>
          </w:divBdr>
        </w:div>
        <w:div w:id="1019087454">
          <w:marLeft w:val="0"/>
          <w:marRight w:val="0"/>
          <w:marTop w:val="0"/>
          <w:marBottom w:val="0"/>
          <w:divBdr>
            <w:top w:val="none" w:sz="0" w:space="0" w:color="auto"/>
            <w:left w:val="none" w:sz="0" w:space="0" w:color="auto"/>
            <w:bottom w:val="none" w:sz="0" w:space="0" w:color="auto"/>
            <w:right w:val="none" w:sz="0" w:space="0" w:color="auto"/>
          </w:divBdr>
        </w:div>
        <w:div w:id="911811802">
          <w:marLeft w:val="0"/>
          <w:marRight w:val="0"/>
          <w:marTop w:val="0"/>
          <w:marBottom w:val="0"/>
          <w:divBdr>
            <w:top w:val="none" w:sz="0" w:space="0" w:color="auto"/>
            <w:left w:val="none" w:sz="0" w:space="0" w:color="auto"/>
            <w:bottom w:val="none" w:sz="0" w:space="0" w:color="auto"/>
            <w:right w:val="none" w:sz="0" w:space="0" w:color="auto"/>
          </w:divBdr>
        </w:div>
        <w:div w:id="1175149859">
          <w:marLeft w:val="0"/>
          <w:marRight w:val="0"/>
          <w:marTop w:val="0"/>
          <w:marBottom w:val="0"/>
          <w:divBdr>
            <w:top w:val="none" w:sz="0" w:space="0" w:color="auto"/>
            <w:left w:val="none" w:sz="0" w:space="0" w:color="auto"/>
            <w:bottom w:val="none" w:sz="0" w:space="0" w:color="auto"/>
            <w:right w:val="none" w:sz="0" w:space="0" w:color="auto"/>
          </w:divBdr>
        </w:div>
        <w:div w:id="430125218">
          <w:marLeft w:val="0"/>
          <w:marRight w:val="0"/>
          <w:marTop w:val="0"/>
          <w:marBottom w:val="0"/>
          <w:divBdr>
            <w:top w:val="none" w:sz="0" w:space="0" w:color="auto"/>
            <w:left w:val="none" w:sz="0" w:space="0" w:color="auto"/>
            <w:bottom w:val="none" w:sz="0" w:space="0" w:color="auto"/>
            <w:right w:val="none" w:sz="0" w:space="0" w:color="auto"/>
          </w:divBdr>
        </w:div>
        <w:div w:id="1063604015">
          <w:marLeft w:val="0"/>
          <w:marRight w:val="0"/>
          <w:marTop w:val="0"/>
          <w:marBottom w:val="0"/>
          <w:divBdr>
            <w:top w:val="none" w:sz="0" w:space="0" w:color="auto"/>
            <w:left w:val="none" w:sz="0" w:space="0" w:color="auto"/>
            <w:bottom w:val="none" w:sz="0" w:space="0" w:color="auto"/>
            <w:right w:val="none" w:sz="0" w:space="0" w:color="auto"/>
          </w:divBdr>
        </w:div>
        <w:div w:id="1600942730">
          <w:marLeft w:val="0"/>
          <w:marRight w:val="0"/>
          <w:marTop w:val="0"/>
          <w:marBottom w:val="0"/>
          <w:divBdr>
            <w:top w:val="none" w:sz="0" w:space="0" w:color="auto"/>
            <w:left w:val="none" w:sz="0" w:space="0" w:color="auto"/>
            <w:bottom w:val="none" w:sz="0" w:space="0" w:color="auto"/>
            <w:right w:val="none" w:sz="0" w:space="0" w:color="auto"/>
          </w:divBdr>
        </w:div>
        <w:div w:id="1024286983">
          <w:marLeft w:val="0"/>
          <w:marRight w:val="0"/>
          <w:marTop w:val="0"/>
          <w:marBottom w:val="0"/>
          <w:divBdr>
            <w:top w:val="none" w:sz="0" w:space="0" w:color="auto"/>
            <w:left w:val="none" w:sz="0" w:space="0" w:color="auto"/>
            <w:bottom w:val="none" w:sz="0" w:space="0" w:color="auto"/>
            <w:right w:val="none" w:sz="0" w:space="0" w:color="auto"/>
          </w:divBdr>
        </w:div>
        <w:div w:id="1830905049">
          <w:marLeft w:val="0"/>
          <w:marRight w:val="0"/>
          <w:marTop w:val="0"/>
          <w:marBottom w:val="0"/>
          <w:divBdr>
            <w:top w:val="none" w:sz="0" w:space="0" w:color="auto"/>
            <w:left w:val="none" w:sz="0" w:space="0" w:color="auto"/>
            <w:bottom w:val="none" w:sz="0" w:space="0" w:color="auto"/>
            <w:right w:val="none" w:sz="0" w:space="0" w:color="auto"/>
          </w:divBdr>
        </w:div>
        <w:div w:id="190727283">
          <w:marLeft w:val="0"/>
          <w:marRight w:val="0"/>
          <w:marTop w:val="0"/>
          <w:marBottom w:val="0"/>
          <w:divBdr>
            <w:top w:val="none" w:sz="0" w:space="0" w:color="auto"/>
            <w:left w:val="none" w:sz="0" w:space="0" w:color="auto"/>
            <w:bottom w:val="none" w:sz="0" w:space="0" w:color="auto"/>
            <w:right w:val="none" w:sz="0" w:space="0" w:color="auto"/>
          </w:divBdr>
        </w:div>
      </w:divsChild>
    </w:div>
    <w:div w:id="32386344">
      <w:bodyDiv w:val="1"/>
      <w:marLeft w:val="0"/>
      <w:marRight w:val="0"/>
      <w:marTop w:val="0"/>
      <w:marBottom w:val="0"/>
      <w:divBdr>
        <w:top w:val="none" w:sz="0" w:space="0" w:color="auto"/>
        <w:left w:val="none" w:sz="0" w:space="0" w:color="auto"/>
        <w:bottom w:val="none" w:sz="0" w:space="0" w:color="auto"/>
        <w:right w:val="none" w:sz="0" w:space="0" w:color="auto"/>
      </w:divBdr>
      <w:divsChild>
        <w:div w:id="990793475">
          <w:marLeft w:val="0"/>
          <w:marRight w:val="0"/>
          <w:marTop w:val="0"/>
          <w:marBottom w:val="0"/>
          <w:divBdr>
            <w:top w:val="none" w:sz="0" w:space="0" w:color="auto"/>
            <w:left w:val="none" w:sz="0" w:space="0" w:color="auto"/>
            <w:bottom w:val="none" w:sz="0" w:space="0" w:color="auto"/>
            <w:right w:val="none" w:sz="0" w:space="0" w:color="auto"/>
          </w:divBdr>
        </w:div>
        <w:div w:id="1267350918">
          <w:marLeft w:val="0"/>
          <w:marRight w:val="0"/>
          <w:marTop w:val="0"/>
          <w:marBottom w:val="0"/>
          <w:divBdr>
            <w:top w:val="none" w:sz="0" w:space="0" w:color="auto"/>
            <w:left w:val="none" w:sz="0" w:space="0" w:color="auto"/>
            <w:bottom w:val="none" w:sz="0" w:space="0" w:color="auto"/>
            <w:right w:val="none" w:sz="0" w:space="0" w:color="auto"/>
          </w:divBdr>
        </w:div>
        <w:div w:id="1331832901">
          <w:marLeft w:val="0"/>
          <w:marRight w:val="0"/>
          <w:marTop w:val="0"/>
          <w:marBottom w:val="0"/>
          <w:divBdr>
            <w:top w:val="none" w:sz="0" w:space="0" w:color="auto"/>
            <w:left w:val="none" w:sz="0" w:space="0" w:color="auto"/>
            <w:bottom w:val="none" w:sz="0" w:space="0" w:color="auto"/>
            <w:right w:val="none" w:sz="0" w:space="0" w:color="auto"/>
          </w:divBdr>
        </w:div>
        <w:div w:id="1606310417">
          <w:marLeft w:val="0"/>
          <w:marRight w:val="0"/>
          <w:marTop w:val="0"/>
          <w:marBottom w:val="0"/>
          <w:divBdr>
            <w:top w:val="none" w:sz="0" w:space="0" w:color="auto"/>
            <w:left w:val="none" w:sz="0" w:space="0" w:color="auto"/>
            <w:bottom w:val="none" w:sz="0" w:space="0" w:color="auto"/>
            <w:right w:val="none" w:sz="0" w:space="0" w:color="auto"/>
          </w:divBdr>
        </w:div>
        <w:div w:id="1722552794">
          <w:marLeft w:val="0"/>
          <w:marRight w:val="0"/>
          <w:marTop w:val="0"/>
          <w:marBottom w:val="0"/>
          <w:divBdr>
            <w:top w:val="none" w:sz="0" w:space="0" w:color="auto"/>
            <w:left w:val="none" w:sz="0" w:space="0" w:color="auto"/>
            <w:bottom w:val="none" w:sz="0" w:space="0" w:color="auto"/>
            <w:right w:val="none" w:sz="0" w:space="0" w:color="auto"/>
          </w:divBdr>
        </w:div>
      </w:divsChild>
    </w:div>
    <w:div w:id="51464930">
      <w:bodyDiv w:val="1"/>
      <w:marLeft w:val="0"/>
      <w:marRight w:val="0"/>
      <w:marTop w:val="0"/>
      <w:marBottom w:val="0"/>
      <w:divBdr>
        <w:top w:val="none" w:sz="0" w:space="0" w:color="auto"/>
        <w:left w:val="none" w:sz="0" w:space="0" w:color="auto"/>
        <w:bottom w:val="none" w:sz="0" w:space="0" w:color="auto"/>
        <w:right w:val="none" w:sz="0" w:space="0" w:color="auto"/>
      </w:divBdr>
      <w:divsChild>
        <w:div w:id="883103994">
          <w:marLeft w:val="0"/>
          <w:marRight w:val="0"/>
          <w:marTop w:val="0"/>
          <w:marBottom w:val="0"/>
          <w:divBdr>
            <w:top w:val="none" w:sz="0" w:space="0" w:color="auto"/>
            <w:left w:val="none" w:sz="0" w:space="0" w:color="auto"/>
            <w:bottom w:val="none" w:sz="0" w:space="0" w:color="auto"/>
            <w:right w:val="none" w:sz="0" w:space="0" w:color="auto"/>
          </w:divBdr>
        </w:div>
        <w:div w:id="821695664">
          <w:marLeft w:val="0"/>
          <w:marRight w:val="0"/>
          <w:marTop w:val="0"/>
          <w:marBottom w:val="0"/>
          <w:divBdr>
            <w:top w:val="none" w:sz="0" w:space="0" w:color="auto"/>
            <w:left w:val="none" w:sz="0" w:space="0" w:color="auto"/>
            <w:bottom w:val="none" w:sz="0" w:space="0" w:color="auto"/>
            <w:right w:val="none" w:sz="0" w:space="0" w:color="auto"/>
          </w:divBdr>
        </w:div>
        <w:div w:id="837581017">
          <w:marLeft w:val="0"/>
          <w:marRight w:val="0"/>
          <w:marTop w:val="0"/>
          <w:marBottom w:val="0"/>
          <w:divBdr>
            <w:top w:val="none" w:sz="0" w:space="0" w:color="auto"/>
            <w:left w:val="none" w:sz="0" w:space="0" w:color="auto"/>
            <w:bottom w:val="none" w:sz="0" w:space="0" w:color="auto"/>
            <w:right w:val="none" w:sz="0" w:space="0" w:color="auto"/>
          </w:divBdr>
        </w:div>
        <w:div w:id="1352491915">
          <w:marLeft w:val="0"/>
          <w:marRight w:val="0"/>
          <w:marTop w:val="0"/>
          <w:marBottom w:val="0"/>
          <w:divBdr>
            <w:top w:val="none" w:sz="0" w:space="0" w:color="auto"/>
            <w:left w:val="none" w:sz="0" w:space="0" w:color="auto"/>
            <w:bottom w:val="none" w:sz="0" w:space="0" w:color="auto"/>
            <w:right w:val="none" w:sz="0" w:space="0" w:color="auto"/>
          </w:divBdr>
        </w:div>
        <w:div w:id="47196039">
          <w:marLeft w:val="0"/>
          <w:marRight w:val="0"/>
          <w:marTop w:val="0"/>
          <w:marBottom w:val="0"/>
          <w:divBdr>
            <w:top w:val="none" w:sz="0" w:space="0" w:color="auto"/>
            <w:left w:val="none" w:sz="0" w:space="0" w:color="auto"/>
            <w:bottom w:val="none" w:sz="0" w:space="0" w:color="auto"/>
            <w:right w:val="none" w:sz="0" w:space="0" w:color="auto"/>
          </w:divBdr>
        </w:div>
        <w:div w:id="1963069624">
          <w:marLeft w:val="0"/>
          <w:marRight w:val="0"/>
          <w:marTop w:val="0"/>
          <w:marBottom w:val="0"/>
          <w:divBdr>
            <w:top w:val="none" w:sz="0" w:space="0" w:color="auto"/>
            <w:left w:val="none" w:sz="0" w:space="0" w:color="auto"/>
            <w:bottom w:val="none" w:sz="0" w:space="0" w:color="auto"/>
            <w:right w:val="none" w:sz="0" w:space="0" w:color="auto"/>
          </w:divBdr>
        </w:div>
        <w:div w:id="2118677712">
          <w:marLeft w:val="0"/>
          <w:marRight w:val="0"/>
          <w:marTop w:val="0"/>
          <w:marBottom w:val="0"/>
          <w:divBdr>
            <w:top w:val="none" w:sz="0" w:space="0" w:color="auto"/>
            <w:left w:val="none" w:sz="0" w:space="0" w:color="auto"/>
            <w:bottom w:val="none" w:sz="0" w:space="0" w:color="auto"/>
            <w:right w:val="none" w:sz="0" w:space="0" w:color="auto"/>
          </w:divBdr>
        </w:div>
        <w:div w:id="1742168566">
          <w:marLeft w:val="0"/>
          <w:marRight w:val="0"/>
          <w:marTop w:val="0"/>
          <w:marBottom w:val="0"/>
          <w:divBdr>
            <w:top w:val="none" w:sz="0" w:space="0" w:color="auto"/>
            <w:left w:val="none" w:sz="0" w:space="0" w:color="auto"/>
            <w:bottom w:val="none" w:sz="0" w:space="0" w:color="auto"/>
            <w:right w:val="none" w:sz="0" w:space="0" w:color="auto"/>
          </w:divBdr>
        </w:div>
        <w:div w:id="1191528036">
          <w:marLeft w:val="0"/>
          <w:marRight w:val="0"/>
          <w:marTop w:val="0"/>
          <w:marBottom w:val="0"/>
          <w:divBdr>
            <w:top w:val="none" w:sz="0" w:space="0" w:color="auto"/>
            <w:left w:val="none" w:sz="0" w:space="0" w:color="auto"/>
            <w:bottom w:val="none" w:sz="0" w:space="0" w:color="auto"/>
            <w:right w:val="none" w:sz="0" w:space="0" w:color="auto"/>
          </w:divBdr>
        </w:div>
      </w:divsChild>
    </w:div>
    <w:div w:id="63528074">
      <w:bodyDiv w:val="1"/>
      <w:marLeft w:val="0"/>
      <w:marRight w:val="0"/>
      <w:marTop w:val="0"/>
      <w:marBottom w:val="0"/>
      <w:divBdr>
        <w:top w:val="none" w:sz="0" w:space="0" w:color="auto"/>
        <w:left w:val="none" w:sz="0" w:space="0" w:color="auto"/>
        <w:bottom w:val="none" w:sz="0" w:space="0" w:color="auto"/>
        <w:right w:val="none" w:sz="0" w:space="0" w:color="auto"/>
      </w:divBdr>
      <w:divsChild>
        <w:div w:id="118691278">
          <w:marLeft w:val="0"/>
          <w:marRight w:val="0"/>
          <w:marTop w:val="0"/>
          <w:marBottom w:val="0"/>
          <w:divBdr>
            <w:top w:val="none" w:sz="0" w:space="0" w:color="auto"/>
            <w:left w:val="none" w:sz="0" w:space="0" w:color="auto"/>
            <w:bottom w:val="none" w:sz="0" w:space="0" w:color="auto"/>
            <w:right w:val="none" w:sz="0" w:space="0" w:color="auto"/>
          </w:divBdr>
        </w:div>
        <w:div w:id="431828400">
          <w:marLeft w:val="0"/>
          <w:marRight w:val="0"/>
          <w:marTop w:val="0"/>
          <w:marBottom w:val="0"/>
          <w:divBdr>
            <w:top w:val="none" w:sz="0" w:space="0" w:color="auto"/>
            <w:left w:val="none" w:sz="0" w:space="0" w:color="auto"/>
            <w:bottom w:val="none" w:sz="0" w:space="0" w:color="auto"/>
            <w:right w:val="none" w:sz="0" w:space="0" w:color="auto"/>
          </w:divBdr>
        </w:div>
        <w:div w:id="541788285">
          <w:marLeft w:val="0"/>
          <w:marRight w:val="0"/>
          <w:marTop w:val="0"/>
          <w:marBottom w:val="0"/>
          <w:divBdr>
            <w:top w:val="none" w:sz="0" w:space="0" w:color="auto"/>
            <w:left w:val="none" w:sz="0" w:space="0" w:color="auto"/>
            <w:bottom w:val="none" w:sz="0" w:space="0" w:color="auto"/>
            <w:right w:val="none" w:sz="0" w:space="0" w:color="auto"/>
          </w:divBdr>
        </w:div>
        <w:div w:id="634062109">
          <w:marLeft w:val="0"/>
          <w:marRight w:val="0"/>
          <w:marTop w:val="0"/>
          <w:marBottom w:val="0"/>
          <w:divBdr>
            <w:top w:val="none" w:sz="0" w:space="0" w:color="auto"/>
            <w:left w:val="none" w:sz="0" w:space="0" w:color="auto"/>
            <w:bottom w:val="none" w:sz="0" w:space="0" w:color="auto"/>
            <w:right w:val="none" w:sz="0" w:space="0" w:color="auto"/>
          </w:divBdr>
        </w:div>
        <w:div w:id="815491256">
          <w:marLeft w:val="0"/>
          <w:marRight w:val="0"/>
          <w:marTop w:val="0"/>
          <w:marBottom w:val="0"/>
          <w:divBdr>
            <w:top w:val="none" w:sz="0" w:space="0" w:color="auto"/>
            <w:left w:val="none" w:sz="0" w:space="0" w:color="auto"/>
            <w:bottom w:val="none" w:sz="0" w:space="0" w:color="auto"/>
            <w:right w:val="none" w:sz="0" w:space="0" w:color="auto"/>
          </w:divBdr>
        </w:div>
        <w:div w:id="893201412">
          <w:marLeft w:val="0"/>
          <w:marRight w:val="0"/>
          <w:marTop w:val="0"/>
          <w:marBottom w:val="0"/>
          <w:divBdr>
            <w:top w:val="none" w:sz="0" w:space="0" w:color="auto"/>
            <w:left w:val="none" w:sz="0" w:space="0" w:color="auto"/>
            <w:bottom w:val="none" w:sz="0" w:space="0" w:color="auto"/>
            <w:right w:val="none" w:sz="0" w:space="0" w:color="auto"/>
          </w:divBdr>
        </w:div>
        <w:div w:id="940990690">
          <w:marLeft w:val="0"/>
          <w:marRight w:val="0"/>
          <w:marTop w:val="0"/>
          <w:marBottom w:val="0"/>
          <w:divBdr>
            <w:top w:val="none" w:sz="0" w:space="0" w:color="auto"/>
            <w:left w:val="none" w:sz="0" w:space="0" w:color="auto"/>
            <w:bottom w:val="none" w:sz="0" w:space="0" w:color="auto"/>
            <w:right w:val="none" w:sz="0" w:space="0" w:color="auto"/>
          </w:divBdr>
        </w:div>
        <w:div w:id="1299071661">
          <w:marLeft w:val="0"/>
          <w:marRight w:val="0"/>
          <w:marTop w:val="0"/>
          <w:marBottom w:val="0"/>
          <w:divBdr>
            <w:top w:val="none" w:sz="0" w:space="0" w:color="auto"/>
            <w:left w:val="none" w:sz="0" w:space="0" w:color="auto"/>
            <w:bottom w:val="none" w:sz="0" w:space="0" w:color="auto"/>
            <w:right w:val="none" w:sz="0" w:space="0" w:color="auto"/>
          </w:divBdr>
        </w:div>
        <w:div w:id="1302152757">
          <w:marLeft w:val="0"/>
          <w:marRight w:val="0"/>
          <w:marTop w:val="0"/>
          <w:marBottom w:val="0"/>
          <w:divBdr>
            <w:top w:val="none" w:sz="0" w:space="0" w:color="auto"/>
            <w:left w:val="none" w:sz="0" w:space="0" w:color="auto"/>
            <w:bottom w:val="none" w:sz="0" w:space="0" w:color="auto"/>
            <w:right w:val="none" w:sz="0" w:space="0" w:color="auto"/>
          </w:divBdr>
        </w:div>
        <w:div w:id="1511993723">
          <w:marLeft w:val="0"/>
          <w:marRight w:val="0"/>
          <w:marTop w:val="0"/>
          <w:marBottom w:val="0"/>
          <w:divBdr>
            <w:top w:val="none" w:sz="0" w:space="0" w:color="auto"/>
            <w:left w:val="none" w:sz="0" w:space="0" w:color="auto"/>
            <w:bottom w:val="none" w:sz="0" w:space="0" w:color="auto"/>
            <w:right w:val="none" w:sz="0" w:space="0" w:color="auto"/>
          </w:divBdr>
        </w:div>
        <w:div w:id="1599291224">
          <w:marLeft w:val="0"/>
          <w:marRight w:val="0"/>
          <w:marTop w:val="0"/>
          <w:marBottom w:val="0"/>
          <w:divBdr>
            <w:top w:val="none" w:sz="0" w:space="0" w:color="auto"/>
            <w:left w:val="none" w:sz="0" w:space="0" w:color="auto"/>
            <w:bottom w:val="none" w:sz="0" w:space="0" w:color="auto"/>
            <w:right w:val="none" w:sz="0" w:space="0" w:color="auto"/>
          </w:divBdr>
        </w:div>
        <w:div w:id="1911039039">
          <w:marLeft w:val="0"/>
          <w:marRight w:val="0"/>
          <w:marTop w:val="0"/>
          <w:marBottom w:val="0"/>
          <w:divBdr>
            <w:top w:val="none" w:sz="0" w:space="0" w:color="auto"/>
            <w:left w:val="none" w:sz="0" w:space="0" w:color="auto"/>
            <w:bottom w:val="none" w:sz="0" w:space="0" w:color="auto"/>
            <w:right w:val="none" w:sz="0" w:space="0" w:color="auto"/>
          </w:divBdr>
        </w:div>
      </w:divsChild>
    </w:div>
    <w:div w:id="65616150">
      <w:bodyDiv w:val="1"/>
      <w:marLeft w:val="0"/>
      <w:marRight w:val="0"/>
      <w:marTop w:val="0"/>
      <w:marBottom w:val="0"/>
      <w:divBdr>
        <w:top w:val="none" w:sz="0" w:space="0" w:color="auto"/>
        <w:left w:val="none" w:sz="0" w:space="0" w:color="auto"/>
        <w:bottom w:val="none" w:sz="0" w:space="0" w:color="auto"/>
        <w:right w:val="none" w:sz="0" w:space="0" w:color="auto"/>
      </w:divBdr>
      <w:divsChild>
        <w:div w:id="1956206432">
          <w:marLeft w:val="0"/>
          <w:marRight w:val="0"/>
          <w:marTop w:val="0"/>
          <w:marBottom w:val="0"/>
          <w:divBdr>
            <w:top w:val="none" w:sz="0" w:space="0" w:color="auto"/>
            <w:left w:val="none" w:sz="0" w:space="0" w:color="auto"/>
            <w:bottom w:val="none" w:sz="0" w:space="0" w:color="auto"/>
            <w:right w:val="none" w:sz="0" w:space="0" w:color="auto"/>
          </w:divBdr>
        </w:div>
        <w:div w:id="319964247">
          <w:marLeft w:val="0"/>
          <w:marRight w:val="0"/>
          <w:marTop w:val="0"/>
          <w:marBottom w:val="0"/>
          <w:divBdr>
            <w:top w:val="none" w:sz="0" w:space="0" w:color="auto"/>
            <w:left w:val="none" w:sz="0" w:space="0" w:color="auto"/>
            <w:bottom w:val="none" w:sz="0" w:space="0" w:color="auto"/>
            <w:right w:val="none" w:sz="0" w:space="0" w:color="auto"/>
          </w:divBdr>
        </w:div>
        <w:div w:id="1275791090">
          <w:marLeft w:val="0"/>
          <w:marRight w:val="0"/>
          <w:marTop w:val="0"/>
          <w:marBottom w:val="0"/>
          <w:divBdr>
            <w:top w:val="none" w:sz="0" w:space="0" w:color="auto"/>
            <w:left w:val="none" w:sz="0" w:space="0" w:color="auto"/>
            <w:bottom w:val="none" w:sz="0" w:space="0" w:color="auto"/>
            <w:right w:val="none" w:sz="0" w:space="0" w:color="auto"/>
          </w:divBdr>
        </w:div>
        <w:div w:id="1860855716">
          <w:marLeft w:val="0"/>
          <w:marRight w:val="0"/>
          <w:marTop w:val="0"/>
          <w:marBottom w:val="0"/>
          <w:divBdr>
            <w:top w:val="none" w:sz="0" w:space="0" w:color="auto"/>
            <w:left w:val="none" w:sz="0" w:space="0" w:color="auto"/>
            <w:bottom w:val="none" w:sz="0" w:space="0" w:color="auto"/>
            <w:right w:val="none" w:sz="0" w:space="0" w:color="auto"/>
          </w:divBdr>
        </w:div>
        <w:div w:id="793063348">
          <w:marLeft w:val="0"/>
          <w:marRight w:val="0"/>
          <w:marTop w:val="0"/>
          <w:marBottom w:val="0"/>
          <w:divBdr>
            <w:top w:val="none" w:sz="0" w:space="0" w:color="auto"/>
            <w:left w:val="none" w:sz="0" w:space="0" w:color="auto"/>
            <w:bottom w:val="none" w:sz="0" w:space="0" w:color="auto"/>
            <w:right w:val="none" w:sz="0" w:space="0" w:color="auto"/>
          </w:divBdr>
        </w:div>
        <w:div w:id="779373320">
          <w:marLeft w:val="0"/>
          <w:marRight w:val="0"/>
          <w:marTop w:val="0"/>
          <w:marBottom w:val="0"/>
          <w:divBdr>
            <w:top w:val="none" w:sz="0" w:space="0" w:color="auto"/>
            <w:left w:val="none" w:sz="0" w:space="0" w:color="auto"/>
            <w:bottom w:val="none" w:sz="0" w:space="0" w:color="auto"/>
            <w:right w:val="none" w:sz="0" w:space="0" w:color="auto"/>
          </w:divBdr>
        </w:div>
        <w:div w:id="2125880340">
          <w:marLeft w:val="0"/>
          <w:marRight w:val="0"/>
          <w:marTop w:val="0"/>
          <w:marBottom w:val="0"/>
          <w:divBdr>
            <w:top w:val="none" w:sz="0" w:space="0" w:color="auto"/>
            <w:left w:val="none" w:sz="0" w:space="0" w:color="auto"/>
            <w:bottom w:val="none" w:sz="0" w:space="0" w:color="auto"/>
            <w:right w:val="none" w:sz="0" w:space="0" w:color="auto"/>
          </w:divBdr>
        </w:div>
      </w:divsChild>
    </w:div>
    <w:div w:id="82772554">
      <w:bodyDiv w:val="1"/>
      <w:marLeft w:val="0"/>
      <w:marRight w:val="0"/>
      <w:marTop w:val="0"/>
      <w:marBottom w:val="0"/>
      <w:divBdr>
        <w:top w:val="none" w:sz="0" w:space="0" w:color="auto"/>
        <w:left w:val="none" w:sz="0" w:space="0" w:color="auto"/>
        <w:bottom w:val="none" w:sz="0" w:space="0" w:color="auto"/>
        <w:right w:val="none" w:sz="0" w:space="0" w:color="auto"/>
      </w:divBdr>
      <w:divsChild>
        <w:div w:id="1556165162">
          <w:marLeft w:val="0"/>
          <w:marRight w:val="0"/>
          <w:marTop w:val="0"/>
          <w:marBottom w:val="0"/>
          <w:divBdr>
            <w:top w:val="none" w:sz="0" w:space="0" w:color="auto"/>
            <w:left w:val="none" w:sz="0" w:space="0" w:color="auto"/>
            <w:bottom w:val="none" w:sz="0" w:space="0" w:color="auto"/>
            <w:right w:val="none" w:sz="0" w:space="0" w:color="auto"/>
          </w:divBdr>
        </w:div>
        <w:div w:id="1821186899">
          <w:marLeft w:val="0"/>
          <w:marRight w:val="0"/>
          <w:marTop w:val="0"/>
          <w:marBottom w:val="0"/>
          <w:divBdr>
            <w:top w:val="none" w:sz="0" w:space="0" w:color="auto"/>
            <w:left w:val="none" w:sz="0" w:space="0" w:color="auto"/>
            <w:bottom w:val="none" w:sz="0" w:space="0" w:color="auto"/>
            <w:right w:val="none" w:sz="0" w:space="0" w:color="auto"/>
          </w:divBdr>
        </w:div>
      </w:divsChild>
    </w:div>
    <w:div w:id="88551903">
      <w:bodyDiv w:val="1"/>
      <w:marLeft w:val="0"/>
      <w:marRight w:val="0"/>
      <w:marTop w:val="0"/>
      <w:marBottom w:val="0"/>
      <w:divBdr>
        <w:top w:val="none" w:sz="0" w:space="0" w:color="auto"/>
        <w:left w:val="none" w:sz="0" w:space="0" w:color="auto"/>
        <w:bottom w:val="none" w:sz="0" w:space="0" w:color="auto"/>
        <w:right w:val="none" w:sz="0" w:space="0" w:color="auto"/>
      </w:divBdr>
      <w:divsChild>
        <w:div w:id="155612371">
          <w:marLeft w:val="0"/>
          <w:marRight w:val="0"/>
          <w:marTop w:val="0"/>
          <w:marBottom w:val="0"/>
          <w:divBdr>
            <w:top w:val="none" w:sz="0" w:space="0" w:color="auto"/>
            <w:left w:val="none" w:sz="0" w:space="0" w:color="auto"/>
            <w:bottom w:val="none" w:sz="0" w:space="0" w:color="auto"/>
            <w:right w:val="none" w:sz="0" w:space="0" w:color="auto"/>
          </w:divBdr>
        </w:div>
        <w:div w:id="181632453">
          <w:marLeft w:val="0"/>
          <w:marRight w:val="0"/>
          <w:marTop w:val="0"/>
          <w:marBottom w:val="0"/>
          <w:divBdr>
            <w:top w:val="none" w:sz="0" w:space="0" w:color="auto"/>
            <w:left w:val="none" w:sz="0" w:space="0" w:color="auto"/>
            <w:bottom w:val="none" w:sz="0" w:space="0" w:color="auto"/>
            <w:right w:val="none" w:sz="0" w:space="0" w:color="auto"/>
          </w:divBdr>
        </w:div>
        <w:div w:id="334041817">
          <w:marLeft w:val="0"/>
          <w:marRight w:val="0"/>
          <w:marTop w:val="0"/>
          <w:marBottom w:val="0"/>
          <w:divBdr>
            <w:top w:val="none" w:sz="0" w:space="0" w:color="auto"/>
            <w:left w:val="none" w:sz="0" w:space="0" w:color="auto"/>
            <w:bottom w:val="none" w:sz="0" w:space="0" w:color="auto"/>
            <w:right w:val="none" w:sz="0" w:space="0" w:color="auto"/>
          </w:divBdr>
        </w:div>
        <w:div w:id="557017827">
          <w:marLeft w:val="0"/>
          <w:marRight w:val="0"/>
          <w:marTop w:val="0"/>
          <w:marBottom w:val="0"/>
          <w:divBdr>
            <w:top w:val="none" w:sz="0" w:space="0" w:color="auto"/>
            <w:left w:val="none" w:sz="0" w:space="0" w:color="auto"/>
            <w:bottom w:val="none" w:sz="0" w:space="0" w:color="auto"/>
            <w:right w:val="none" w:sz="0" w:space="0" w:color="auto"/>
          </w:divBdr>
        </w:div>
        <w:div w:id="589313358">
          <w:marLeft w:val="0"/>
          <w:marRight w:val="0"/>
          <w:marTop w:val="0"/>
          <w:marBottom w:val="0"/>
          <w:divBdr>
            <w:top w:val="none" w:sz="0" w:space="0" w:color="auto"/>
            <w:left w:val="none" w:sz="0" w:space="0" w:color="auto"/>
            <w:bottom w:val="none" w:sz="0" w:space="0" w:color="auto"/>
            <w:right w:val="none" w:sz="0" w:space="0" w:color="auto"/>
          </w:divBdr>
        </w:div>
        <w:div w:id="1559972232">
          <w:marLeft w:val="0"/>
          <w:marRight w:val="0"/>
          <w:marTop w:val="0"/>
          <w:marBottom w:val="0"/>
          <w:divBdr>
            <w:top w:val="none" w:sz="0" w:space="0" w:color="auto"/>
            <w:left w:val="none" w:sz="0" w:space="0" w:color="auto"/>
            <w:bottom w:val="none" w:sz="0" w:space="0" w:color="auto"/>
            <w:right w:val="none" w:sz="0" w:space="0" w:color="auto"/>
          </w:divBdr>
        </w:div>
        <w:div w:id="1740978600">
          <w:marLeft w:val="0"/>
          <w:marRight w:val="0"/>
          <w:marTop w:val="0"/>
          <w:marBottom w:val="0"/>
          <w:divBdr>
            <w:top w:val="none" w:sz="0" w:space="0" w:color="auto"/>
            <w:left w:val="none" w:sz="0" w:space="0" w:color="auto"/>
            <w:bottom w:val="none" w:sz="0" w:space="0" w:color="auto"/>
            <w:right w:val="none" w:sz="0" w:space="0" w:color="auto"/>
          </w:divBdr>
        </w:div>
        <w:div w:id="1848863023">
          <w:marLeft w:val="0"/>
          <w:marRight w:val="0"/>
          <w:marTop w:val="0"/>
          <w:marBottom w:val="0"/>
          <w:divBdr>
            <w:top w:val="none" w:sz="0" w:space="0" w:color="auto"/>
            <w:left w:val="none" w:sz="0" w:space="0" w:color="auto"/>
            <w:bottom w:val="none" w:sz="0" w:space="0" w:color="auto"/>
            <w:right w:val="none" w:sz="0" w:space="0" w:color="auto"/>
          </w:divBdr>
        </w:div>
      </w:divsChild>
    </w:div>
    <w:div w:id="101415633">
      <w:bodyDiv w:val="1"/>
      <w:marLeft w:val="0"/>
      <w:marRight w:val="0"/>
      <w:marTop w:val="0"/>
      <w:marBottom w:val="0"/>
      <w:divBdr>
        <w:top w:val="none" w:sz="0" w:space="0" w:color="auto"/>
        <w:left w:val="none" w:sz="0" w:space="0" w:color="auto"/>
        <w:bottom w:val="none" w:sz="0" w:space="0" w:color="auto"/>
        <w:right w:val="none" w:sz="0" w:space="0" w:color="auto"/>
      </w:divBdr>
      <w:divsChild>
        <w:div w:id="299072100">
          <w:marLeft w:val="0"/>
          <w:marRight w:val="0"/>
          <w:marTop w:val="0"/>
          <w:marBottom w:val="0"/>
          <w:divBdr>
            <w:top w:val="none" w:sz="0" w:space="0" w:color="auto"/>
            <w:left w:val="none" w:sz="0" w:space="0" w:color="auto"/>
            <w:bottom w:val="none" w:sz="0" w:space="0" w:color="auto"/>
            <w:right w:val="none" w:sz="0" w:space="0" w:color="auto"/>
          </w:divBdr>
        </w:div>
        <w:div w:id="391656044">
          <w:marLeft w:val="0"/>
          <w:marRight w:val="0"/>
          <w:marTop w:val="0"/>
          <w:marBottom w:val="0"/>
          <w:divBdr>
            <w:top w:val="none" w:sz="0" w:space="0" w:color="auto"/>
            <w:left w:val="none" w:sz="0" w:space="0" w:color="auto"/>
            <w:bottom w:val="none" w:sz="0" w:space="0" w:color="auto"/>
            <w:right w:val="none" w:sz="0" w:space="0" w:color="auto"/>
          </w:divBdr>
        </w:div>
        <w:div w:id="441074742">
          <w:marLeft w:val="0"/>
          <w:marRight w:val="0"/>
          <w:marTop w:val="0"/>
          <w:marBottom w:val="0"/>
          <w:divBdr>
            <w:top w:val="none" w:sz="0" w:space="0" w:color="auto"/>
            <w:left w:val="none" w:sz="0" w:space="0" w:color="auto"/>
            <w:bottom w:val="none" w:sz="0" w:space="0" w:color="auto"/>
            <w:right w:val="none" w:sz="0" w:space="0" w:color="auto"/>
          </w:divBdr>
        </w:div>
        <w:div w:id="577790247">
          <w:marLeft w:val="0"/>
          <w:marRight w:val="0"/>
          <w:marTop w:val="0"/>
          <w:marBottom w:val="0"/>
          <w:divBdr>
            <w:top w:val="none" w:sz="0" w:space="0" w:color="auto"/>
            <w:left w:val="none" w:sz="0" w:space="0" w:color="auto"/>
            <w:bottom w:val="none" w:sz="0" w:space="0" w:color="auto"/>
            <w:right w:val="none" w:sz="0" w:space="0" w:color="auto"/>
          </w:divBdr>
        </w:div>
        <w:div w:id="848133787">
          <w:marLeft w:val="0"/>
          <w:marRight w:val="0"/>
          <w:marTop w:val="0"/>
          <w:marBottom w:val="0"/>
          <w:divBdr>
            <w:top w:val="none" w:sz="0" w:space="0" w:color="auto"/>
            <w:left w:val="none" w:sz="0" w:space="0" w:color="auto"/>
            <w:bottom w:val="none" w:sz="0" w:space="0" w:color="auto"/>
            <w:right w:val="none" w:sz="0" w:space="0" w:color="auto"/>
          </w:divBdr>
        </w:div>
        <w:div w:id="924844998">
          <w:marLeft w:val="0"/>
          <w:marRight w:val="0"/>
          <w:marTop w:val="0"/>
          <w:marBottom w:val="0"/>
          <w:divBdr>
            <w:top w:val="none" w:sz="0" w:space="0" w:color="auto"/>
            <w:left w:val="none" w:sz="0" w:space="0" w:color="auto"/>
            <w:bottom w:val="none" w:sz="0" w:space="0" w:color="auto"/>
            <w:right w:val="none" w:sz="0" w:space="0" w:color="auto"/>
          </w:divBdr>
        </w:div>
        <w:div w:id="984116439">
          <w:marLeft w:val="0"/>
          <w:marRight w:val="0"/>
          <w:marTop w:val="0"/>
          <w:marBottom w:val="0"/>
          <w:divBdr>
            <w:top w:val="none" w:sz="0" w:space="0" w:color="auto"/>
            <w:left w:val="none" w:sz="0" w:space="0" w:color="auto"/>
            <w:bottom w:val="none" w:sz="0" w:space="0" w:color="auto"/>
            <w:right w:val="none" w:sz="0" w:space="0" w:color="auto"/>
          </w:divBdr>
        </w:div>
        <w:div w:id="1073238451">
          <w:marLeft w:val="0"/>
          <w:marRight w:val="0"/>
          <w:marTop w:val="0"/>
          <w:marBottom w:val="0"/>
          <w:divBdr>
            <w:top w:val="none" w:sz="0" w:space="0" w:color="auto"/>
            <w:left w:val="none" w:sz="0" w:space="0" w:color="auto"/>
            <w:bottom w:val="none" w:sz="0" w:space="0" w:color="auto"/>
            <w:right w:val="none" w:sz="0" w:space="0" w:color="auto"/>
          </w:divBdr>
        </w:div>
        <w:div w:id="1222208695">
          <w:marLeft w:val="0"/>
          <w:marRight w:val="0"/>
          <w:marTop w:val="0"/>
          <w:marBottom w:val="0"/>
          <w:divBdr>
            <w:top w:val="none" w:sz="0" w:space="0" w:color="auto"/>
            <w:left w:val="none" w:sz="0" w:space="0" w:color="auto"/>
            <w:bottom w:val="none" w:sz="0" w:space="0" w:color="auto"/>
            <w:right w:val="none" w:sz="0" w:space="0" w:color="auto"/>
          </w:divBdr>
        </w:div>
        <w:div w:id="1365209804">
          <w:marLeft w:val="0"/>
          <w:marRight w:val="0"/>
          <w:marTop w:val="0"/>
          <w:marBottom w:val="0"/>
          <w:divBdr>
            <w:top w:val="none" w:sz="0" w:space="0" w:color="auto"/>
            <w:left w:val="none" w:sz="0" w:space="0" w:color="auto"/>
            <w:bottom w:val="none" w:sz="0" w:space="0" w:color="auto"/>
            <w:right w:val="none" w:sz="0" w:space="0" w:color="auto"/>
          </w:divBdr>
        </w:div>
        <w:div w:id="1788966794">
          <w:marLeft w:val="0"/>
          <w:marRight w:val="0"/>
          <w:marTop w:val="0"/>
          <w:marBottom w:val="0"/>
          <w:divBdr>
            <w:top w:val="none" w:sz="0" w:space="0" w:color="auto"/>
            <w:left w:val="none" w:sz="0" w:space="0" w:color="auto"/>
            <w:bottom w:val="none" w:sz="0" w:space="0" w:color="auto"/>
            <w:right w:val="none" w:sz="0" w:space="0" w:color="auto"/>
          </w:divBdr>
        </w:div>
        <w:div w:id="1852797227">
          <w:marLeft w:val="0"/>
          <w:marRight w:val="0"/>
          <w:marTop w:val="0"/>
          <w:marBottom w:val="0"/>
          <w:divBdr>
            <w:top w:val="none" w:sz="0" w:space="0" w:color="auto"/>
            <w:left w:val="none" w:sz="0" w:space="0" w:color="auto"/>
            <w:bottom w:val="none" w:sz="0" w:space="0" w:color="auto"/>
            <w:right w:val="none" w:sz="0" w:space="0" w:color="auto"/>
          </w:divBdr>
        </w:div>
        <w:div w:id="1889876455">
          <w:marLeft w:val="0"/>
          <w:marRight w:val="0"/>
          <w:marTop w:val="0"/>
          <w:marBottom w:val="0"/>
          <w:divBdr>
            <w:top w:val="none" w:sz="0" w:space="0" w:color="auto"/>
            <w:left w:val="none" w:sz="0" w:space="0" w:color="auto"/>
            <w:bottom w:val="none" w:sz="0" w:space="0" w:color="auto"/>
            <w:right w:val="none" w:sz="0" w:space="0" w:color="auto"/>
          </w:divBdr>
        </w:div>
        <w:div w:id="2052806200">
          <w:marLeft w:val="0"/>
          <w:marRight w:val="0"/>
          <w:marTop w:val="0"/>
          <w:marBottom w:val="0"/>
          <w:divBdr>
            <w:top w:val="none" w:sz="0" w:space="0" w:color="auto"/>
            <w:left w:val="none" w:sz="0" w:space="0" w:color="auto"/>
            <w:bottom w:val="none" w:sz="0" w:space="0" w:color="auto"/>
            <w:right w:val="none" w:sz="0" w:space="0" w:color="auto"/>
          </w:divBdr>
        </w:div>
      </w:divsChild>
    </w:div>
    <w:div w:id="143206947">
      <w:bodyDiv w:val="1"/>
      <w:marLeft w:val="0"/>
      <w:marRight w:val="0"/>
      <w:marTop w:val="0"/>
      <w:marBottom w:val="0"/>
      <w:divBdr>
        <w:top w:val="none" w:sz="0" w:space="0" w:color="auto"/>
        <w:left w:val="none" w:sz="0" w:space="0" w:color="auto"/>
        <w:bottom w:val="none" w:sz="0" w:space="0" w:color="auto"/>
        <w:right w:val="none" w:sz="0" w:space="0" w:color="auto"/>
      </w:divBdr>
      <w:divsChild>
        <w:div w:id="21520488">
          <w:marLeft w:val="0"/>
          <w:marRight w:val="0"/>
          <w:marTop w:val="0"/>
          <w:marBottom w:val="0"/>
          <w:divBdr>
            <w:top w:val="none" w:sz="0" w:space="0" w:color="auto"/>
            <w:left w:val="none" w:sz="0" w:space="0" w:color="auto"/>
            <w:bottom w:val="none" w:sz="0" w:space="0" w:color="auto"/>
            <w:right w:val="none" w:sz="0" w:space="0" w:color="auto"/>
          </w:divBdr>
        </w:div>
        <w:div w:id="242839114">
          <w:marLeft w:val="0"/>
          <w:marRight w:val="0"/>
          <w:marTop w:val="0"/>
          <w:marBottom w:val="0"/>
          <w:divBdr>
            <w:top w:val="none" w:sz="0" w:space="0" w:color="auto"/>
            <w:left w:val="none" w:sz="0" w:space="0" w:color="auto"/>
            <w:bottom w:val="none" w:sz="0" w:space="0" w:color="auto"/>
            <w:right w:val="none" w:sz="0" w:space="0" w:color="auto"/>
          </w:divBdr>
        </w:div>
        <w:div w:id="713777722">
          <w:marLeft w:val="0"/>
          <w:marRight w:val="0"/>
          <w:marTop w:val="0"/>
          <w:marBottom w:val="0"/>
          <w:divBdr>
            <w:top w:val="none" w:sz="0" w:space="0" w:color="auto"/>
            <w:left w:val="none" w:sz="0" w:space="0" w:color="auto"/>
            <w:bottom w:val="none" w:sz="0" w:space="0" w:color="auto"/>
            <w:right w:val="none" w:sz="0" w:space="0" w:color="auto"/>
          </w:divBdr>
        </w:div>
        <w:div w:id="1548637910">
          <w:marLeft w:val="0"/>
          <w:marRight w:val="0"/>
          <w:marTop w:val="0"/>
          <w:marBottom w:val="0"/>
          <w:divBdr>
            <w:top w:val="none" w:sz="0" w:space="0" w:color="auto"/>
            <w:left w:val="none" w:sz="0" w:space="0" w:color="auto"/>
            <w:bottom w:val="none" w:sz="0" w:space="0" w:color="auto"/>
            <w:right w:val="none" w:sz="0" w:space="0" w:color="auto"/>
          </w:divBdr>
        </w:div>
        <w:div w:id="1739669922">
          <w:marLeft w:val="0"/>
          <w:marRight w:val="0"/>
          <w:marTop w:val="0"/>
          <w:marBottom w:val="0"/>
          <w:divBdr>
            <w:top w:val="none" w:sz="0" w:space="0" w:color="auto"/>
            <w:left w:val="none" w:sz="0" w:space="0" w:color="auto"/>
            <w:bottom w:val="none" w:sz="0" w:space="0" w:color="auto"/>
            <w:right w:val="none" w:sz="0" w:space="0" w:color="auto"/>
          </w:divBdr>
        </w:div>
        <w:div w:id="1915121275">
          <w:marLeft w:val="0"/>
          <w:marRight w:val="0"/>
          <w:marTop w:val="0"/>
          <w:marBottom w:val="0"/>
          <w:divBdr>
            <w:top w:val="none" w:sz="0" w:space="0" w:color="auto"/>
            <w:left w:val="none" w:sz="0" w:space="0" w:color="auto"/>
            <w:bottom w:val="none" w:sz="0" w:space="0" w:color="auto"/>
            <w:right w:val="none" w:sz="0" w:space="0" w:color="auto"/>
          </w:divBdr>
        </w:div>
        <w:div w:id="2105030138">
          <w:marLeft w:val="0"/>
          <w:marRight w:val="0"/>
          <w:marTop w:val="0"/>
          <w:marBottom w:val="0"/>
          <w:divBdr>
            <w:top w:val="none" w:sz="0" w:space="0" w:color="auto"/>
            <w:left w:val="none" w:sz="0" w:space="0" w:color="auto"/>
            <w:bottom w:val="none" w:sz="0" w:space="0" w:color="auto"/>
            <w:right w:val="none" w:sz="0" w:space="0" w:color="auto"/>
          </w:divBdr>
        </w:div>
      </w:divsChild>
    </w:div>
    <w:div w:id="148713152">
      <w:bodyDiv w:val="1"/>
      <w:marLeft w:val="0"/>
      <w:marRight w:val="0"/>
      <w:marTop w:val="0"/>
      <w:marBottom w:val="0"/>
      <w:divBdr>
        <w:top w:val="none" w:sz="0" w:space="0" w:color="auto"/>
        <w:left w:val="none" w:sz="0" w:space="0" w:color="auto"/>
        <w:bottom w:val="none" w:sz="0" w:space="0" w:color="auto"/>
        <w:right w:val="none" w:sz="0" w:space="0" w:color="auto"/>
      </w:divBdr>
      <w:divsChild>
        <w:div w:id="655916303">
          <w:marLeft w:val="0"/>
          <w:marRight w:val="0"/>
          <w:marTop w:val="0"/>
          <w:marBottom w:val="0"/>
          <w:divBdr>
            <w:top w:val="none" w:sz="0" w:space="0" w:color="auto"/>
            <w:left w:val="none" w:sz="0" w:space="0" w:color="auto"/>
            <w:bottom w:val="none" w:sz="0" w:space="0" w:color="auto"/>
            <w:right w:val="none" w:sz="0" w:space="0" w:color="auto"/>
          </w:divBdr>
        </w:div>
        <w:div w:id="672148697">
          <w:marLeft w:val="0"/>
          <w:marRight w:val="0"/>
          <w:marTop w:val="0"/>
          <w:marBottom w:val="0"/>
          <w:divBdr>
            <w:top w:val="none" w:sz="0" w:space="0" w:color="auto"/>
            <w:left w:val="none" w:sz="0" w:space="0" w:color="auto"/>
            <w:bottom w:val="none" w:sz="0" w:space="0" w:color="auto"/>
            <w:right w:val="none" w:sz="0" w:space="0" w:color="auto"/>
          </w:divBdr>
        </w:div>
        <w:div w:id="1175876976">
          <w:marLeft w:val="0"/>
          <w:marRight w:val="0"/>
          <w:marTop w:val="0"/>
          <w:marBottom w:val="0"/>
          <w:divBdr>
            <w:top w:val="none" w:sz="0" w:space="0" w:color="auto"/>
            <w:left w:val="none" w:sz="0" w:space="0" w:color="auto"/>
            <w:bottom w:val="none" w:sz="0" w:space="0" w:color="auto"/>
            <w:right w:val="none" w:sz="0" w:space="0" w:color="auto"/>
          </w:divBdr>
        </w:div>
        <w:div w:id="1559169970">
          <w:marLeft w:val="0"/>
          <w:marRight w:val="0"/>
          <w:marTop w:val="0"/>
          <w:marBottom w:val="0"/>
          <w:divBdr>
            <w:top w:val="none" w:sz="0" w:space="0" w:color="auto"/>
            <w:left w:val="none" w:sz="0" w:space="0" w:color="auto"/>
            <w:bottom w:val="none" w:sz="0" w:space="0" w:color="auto"/>
            <w:right w:val="none" w:sz="0" w:space="0" w:color="auto"/>
          </w:divBdr>
        </w:div>
        <w:div w:id="1758211773">
          <w:marLeft w:val="0"/>
          <w:marRight w:val="0"/>
          <w:marTop w:val="0"/>
          <w:marBottom w:val="0"/>
          <w:divBdr>
            <w:top w:val="none" w:sz="0" w:space="0" w:color="auto"/>
            <w:left w:val="none" w:sz="0" w:space="0" w:color="auto"/>
            <w:bottom w:val="none" w:sz="0" w:space="0" w:color="auto"/>
            <w:right w:val="none" w:sz="0" w:space="0" w:color="auto"/>
          </w:divBdr>
        </w:div>
      </w:divsChild>
    </w:div>
    <w:div w:id="157042765">
      <w:bodyDiv w:val="1"/>
      <w:marLeft w:val="0"/>
      <w:marRight w:val="0"/>
      <w:marTop w:val="0"/>
      <w:marBottom w:val="0"/>
      <w:divBdr>
        <w:top w:val="none" w:sz="0" w:space="0" w:color="auto"/>
        <w:left w:val="none" w:sz="0" w:space="0" w:color="auto"/>
        <w:bottom w:val="none" w:sz="0" w:space="0" w:color="auto"/>
        <w:right w:val="none" w:sz="0" w:space="0" w:color="auto"/>
      </w:divBdr>
      <w:divsChild>
        <w:div w:id="546142039">
          <w:marLeft w:val="0"/>
          <w:marRight w:val="0"/>
          <w:marTop w:val="0"/>
          <w:marBottom w:val="0"/>
          <w:divBdr>
            <w:top w:val="none" w:sz="0" w:space="0" w:color="auto"/>
            <w:left w:val="none" w:sz="0" w:space="0" w:color="auto"/>
            <w:bottom w:val="none" w:sz="0" w:space="0" w:color="auto"/>
            <w:right w:val="none" w:sz="0" w:space="0" w:color="auto"/>
          </w:divBdr>
        </w:div>
        <w:div w:id="1989049230">
          <w:marLeft w:val="0"/>
          <w:marRight w:val="0"/>
          <w:marTop w:val="0"/>
          <w:marBottom w:val="0"/>
          <w:divBdr>
            <w:top w:val="none" w:sz="0" w:space="0" w:color="auto"/>
            <w:left w:val="none" w:sz="0" w:space="0" w:color="auto"/>
            <w:bottom w:val="none" w:sz="0" w:space="0" w:color="auto"/>
            <w:right w:val="none" w:sz="0" w:space="0" w:color="auto"/>
          </w:divBdr>
        </w:div>
        <w:div w:id="732049687">
          <w:marLeft w:val="0"/>
          <w:marRight w:val="0"/>
          <w:marTop w:val="0"/>
          <w:marBottom w:val="0"/>
          <w:divBdr>
            <w:top w:val="none" w:sz="0" w:space="0" w:color="auto"/>
            <w:left w:val="none" w:sz="0" w:space="0" w:color="auto"/>
            <w:bottom w:val="none" w:sz="0" w:space="0" w:color="auto"/>
            <w:right w:val="none" w:sz="0" w:space="0" w:color="auto"/>
          </w:divBdr>
        </w:div>
        <w:div w:id="1160460325">
          <w:marLeft w:val="0"/>
          <w:marRight w:val="0"/>
          <w:marTop w:val="0"/>
          <w:marBottom w:val="0"/>
          <w:divBdr>
            <w:top w:val="none" w:sz="0" w:space="0" w:color="auto"/>
            <w:left w:val="none" w:sz="0" w:space="0" w:color="auto"/>
            <w:bottom w:val="none" w:sz="0" w:space="0" w:color="auto"/>
            <w:right w:val="none" w:sz="0" w:space="0" w:color="auto"/>
          </w:divBdr>
        </w:div>
      </w:divsChild>
    </w:div>
    <w:div w:id="168983326">
      <w:bodyDiv w:val="1"/>
      <w:marLeft w:val="0"/>
      <w:marRight w:val="0"/>
      <w:marTop w:val="0"/>
      <w:marBottom w:val="0"/>
      <w:divBdr>
        <w:top w:val="none" w:sz="0" w:space="0" w:color="auto"/>
        <w:left w:val="none" w:sz="0" w:space="0" w:color="auto"/>
        <w:bottom w:val="none" w:sz="0" w:space="0" w:color="auto"/>
        <w:right w:val="none" w:sz="0" w:space="0" w:color="auto"/>
      </w:divBdr>
      <w:divsChild>
        <w:div w:id="1179153372">
          <w:marLeft w:val="0"/>
          <w:marRight w:val="0"/>
          <w:marTop w:val="0"/>
          <w:marBottom w:val="0"/>
          <w:divBdr>
            <w:top w:val="none" w:sz="0" w:space="0" w:color="auto"/>
            <w:left w:val="none" w:sz="0" w:space="0" w:color="auto"/>
            <w:bottom w:val="none" w:sz="0" w:space="0" w:color="auto"/>
            <w:right w:val="none" w:sz="0" w:space="0" w:color="auto"/>
          </w:divBdr>
        </w:div>
        <w:div w:id="1616450506">
          <w:marLeft w:val="0"/>
          <w:marRight w:val="0"/>
          <w:marTop w:val="0"/>
          <w:marBottom w:val="0"/>
          <w:divBdr>
            <w:top w:val="none" w:sz="0" w:space="0" w:color="auto"/>
            <w:left w:val="none" w:sz="0" w:space="0" w:color="auto"/>
            <w:bottom w:val="none" w:sz="0" w:space="0" w:color="auto"/>
            <w:right w:val="none" w:sz="0" w:space="0" w:color="auto"/>
          </w:divBdr>
        </w:div>
        <w:div w:id="829296991">
          <w:marLeft w:val="0"/>
          <w:marRight w:val="0"/>
          <w:marTop w:val="0"/>
          <w:marBottom w:val="0"/>
          <w:divBdr>
            <w:top w:val="none" w:sz="0" w:space="0" w:color="auto"/>
            <w:left w:val="none" w:sz="0" w:space="0" w:color="auto"/>
            <w:bottom w:val="none" w:sz="0" w:space="0" w:color="auto"/>
            <w:right w:val="none" w:sz="0" w:space="0" w:color="auto"/>
          </w:divBdr>
        </w:div>
        <w:div w:id="1727677386">
          <w:marLeft w:val="0"/>
          <w:marRight w:val="0"/>
          <w:marTop w:val="0"/>
          <w:marBottom w:val="0"/>
          <w:divBdr>
            <w:top w:val="none" w:sz="0" w:space="0" w:color="auto"/>
            <w:left w:val="none" w:sz="0" w:space="0" w:color="auto"/>
            <w:bottom w:val="none" w:sz="0" w:space="0" w:color="auto"/>
            <w:right w:val="none" w:sz="0" w:space="0" w:color="auto"/>
          </w:divBdr>
        </w:div>
        <w:div w:id="647129725">
          <w:marLeft w:val="0"/>
          <w:marRight w:val="0"/>
          <w:marTop w:val="0"/>
          <w:marBottom w:val="0"/>
          <w:divBdr>
            <w:top w:val="none" w:sz="0" w:space="0" w:color="auto"/>
            <w:left w:val="none" w:sz="0" w:space="0" w:color="auto"/>
            <w:bottom w:val="none" w:sz="0" w:space="0" w:color="auto"/>
            <w:right w:val="none" w:sz="0" w:space="0" w:color="auto"/>
          </w:divBdr>
        </w:div>
        <w:div w:id="1421024590">
          <w:marLeft w:val="0"/>
          <w:marRight w:val="0"/>
          <w:marTop w:val="0"/>
          <w:marBottom w:val="0"/>
          <w:divBdr>
            <w:top w:val="none" w:sz="0" w:space="0" w:color="auto"/>
            <w:left w:val="none" w:sz="0" w:space="0" w:color="auto"/>
            <w:bottom w:val="none" w:sz="0" w:space="0" w:color="auto"/>
            <w:right w:val="none" w:sz="0" w:space="0" w:color="auto"/>
          </w:divBdr>
        </w:div>
        <w:div w:id="1529367756">
          <w:marLeft w:val="0"/>
          <w:marRight w:val="0"/>
          <w:marTop w:val="0"/>
          <w:marBottom w:val="0"/>
          <w:divBdr>
            <w:top w:val="none" w:sz="0" w:space="0" w:color="auto"/>
            <w:left w:val="none" w:sz="0" w:space="0" w:color="auto"/>
            <w:bottom w:val="none" w:sz="0" w:space="0" w:color="auto"/>
            <w:right w:val="none" w:sz="0" w:space="0" w:color="auto"/>
          </w:divBdr>
        </w:div>
        <w:div w:id="1200780886">
          <w:marLeft w:val="0"/>
          <w:marRight w:val="0"/>
          <w:marTop w:val="0"/>
          <w:marBottom w:val="0"/>
          <w:divBdr>
            <w:top w:val="none" w:sz="0" w:space="0" w:color="auto"/>
            <w:left w:val="none" w:sz="0" w:space="0" w:color="auto"/>
            <w:bottom w:val="none" w:sz="0" w:space="0" w:color="auto"/>
            <w:right w:val="none" w:sz="0" w:space="0" w:color="auto"/>
          </w:divBdr>
        </w:div>
        <w:div w:id="2090419310">
          <w:marLeft w:val="0"/>
          <w:marRight w:val="0"/>
          <w:marTop w:val="0"/>
          <w:marBottom w:val="0"/>
          <w:divBdr>
            <w:top w:val="none" w:sz="0" w:space="0" w:color="auto"/>
            <w:left w:val="none" w:sz="0" w:space="0" w:color="auto"/>
            <w:bottom w:val="none" w:sz="0" w:space="0" w:color="auto"/>
            <w:right w:val="none" w:sz="0" w:space="0" w:color="auto"/>
          </w:divBdr>
        </w:div>
        <w:div w:id="1327198925">
          <w:marLeft w:val="0"/>
          <w:marRight w:val="0"/>
          <w:marTop w:val="0"/>
          <w:marBottom w:val="0"/>
          <w:divBdr>
            <w:top w:val="none" w:sz="0" w:space="0" w:color="auto"/>
            <w:left w:val="none" w:sz="0" w:space="0" w:color="auto"/>
            <w:bottom w:val="none" w:sz="0" w:space="0" w:color="auto"/>
            <w:right w:val="none" w:sz="0" w:space="0" w:color="auto"/>
          </w:divBdr>
        </w:div>
        <w:div w:id="1448894820">
          <w:marLeft w:val="0"/>
          <w:marRight w:val="0"/>
          <w:marTop w:val="0"/>
          <w:marBottom w:val="0"/>
          <w:divBdr>
            <w:top w:val="none" w:sz="0" w:space="0" w:color="auto"/>
            <w:left w:val="none" w:sz="0" w:space="0" w:color="auto"/>
            <w:bottom w:val="none" w:sz="0" w:space="0" w:color="auto"/>
            <w:right w:val="none" w:sz="0" w:space="0" w:color="auto"/>
          </w:divBdr>
        </w:div>
        <w:div w:id="1836604132">
          <w:marLeft w:val="0"/>
          <w:marRight w:val="0"/>
          <w:marTop w:val="0"/>
          <w:marBottom w:val="0"/>
          <w:divBdr>
            <w:top w:val="none" w:sz="0" w:space="0" w:color="auto"/>
            <w:left w:val="none" w:sz="0" w:space="0" w:color="auto"/>
            <w:bottom w:val="none" w:sz="0" w:space="0" w:color="auto"/>
            <w:right w:val="none" w:sz="0" w:space="0" w:color="auto"/>
          </w:divBdr>
        </w:div>
      </w:divsChild>
    </w:div>
    <w:div w:id="170530724">
      <w:bodyDiv w:val="1"/>
      <w:marLeft w:val="0"/>
      <w:marRight w:val="0"/>
      <w:marTop w:val="0"/>
      <w:marBottom w:val="0"/>
      <w:divBdr>
        <w:top w:val="none" w:sz="0" w:space="0" w:color="auto"/>
        <w:left w:val="none" w:sz="0" w:space="0" w:color="auto"/>
        <w:bottom w:val="none" w:sz="0" w:space="0" w:color="auto"/>
        <w:right w:val="none" w:sz="0" w:space="0" w:color="auto"/>
      </w:divBdr>
      <w:divsChild>
        <w:div w:id="42796308">
          <w:marLeft w:val="0"/>
          <w:marRight w:val="0"/>
          <w:marTop w:val="0"/>
          <w:marBottom w:val="0"/>
          <w:divBdr>
            <w:top w:val="none" w:sz="0" w:space="0" w:color="auto"/>
            <w:left w:val="none" w:sz="0" w:space="0" w:color="auto"/>
            <w:bottom w:val="none" w:sz="0" w:space="0" w:color="auto"/>
            <w:right w:val="none" w:sz="0" w:space="0" w:color="auto"/>
          </w:divBdr>
        </w:div>
        <w:div w:id="356975821">
          <w:marLeft w:val="0"/>
          <w:marRight w:val="0"/>
          <w:marTop w:val="0"/>
          <w:marBottom w:val="0"/>
          <w:divBdr>
            <w:top w:val="none" w:sz="0" w:space="0" w:color="auto"/>
            <w:left w:val="none" w:sz="0" w:space="0" w:color="auto"/>
            <w:bottom w:val="none" w:sz="0" w:space="0" w:color="auto"/>
            <w:right w:val="none" w:sz="0" w:space="0" w:color="auto"/>
          </w:divBdr>
        </w:div>
        <w:div w:id="587270959">
          <w:marLeft w:val="0"/>
          <w:marRight w:val="0"/>
          <w:marTop w:val="0"/>
          <w:marBottom w:val="0"/>
          <w:divBdr>
            <w:top w:val="none" w:sz="0" w:space="0" w:color="auto"/>
            <w:left w:val="none" w:sz="0" w:space="0" w:color="auto"/>
            <w:bottom w:val="none" w:sz="0" w:space="0" w:color="auto"/>
            <w:right w:val="none" w:sz="0" w:space="0" w:color="auto"/>
          </w:divBdr>
        </w:div>
        <w:div w:id="1221403618">
          <w:marLeft w:val="0"/>
          <w:marRight w:val="0"/>
          <w:marTop w:val="0"/>
          <w:marBottom w:val="0"/>
          <w:divBdr>
            <w:top w:val="none" w:sz="0" w:space="0" w:color="auto"/>
            <w:left w:val="none" w:sz="0" w:space="0" w:color="auto"/>
            <w:bottom w:val="none" w:sz="0" w:space="0" w:color="auto"/>
            <w:right w:val="none" w:sz="0" w:space="0" w:color="auto"/>
          </w:divBdr>
        </w:div>
        <w:div w:id="1466659615">
          <w:marLeft w:val="0"/>
          <w:marRight w:val="0"/>
          <w:marTop w:val="0"/>
          <w:marBottom w:val="0"/>
          <w:divBdr>
            <w:top w:val="none" w:sz="0" w:space="0" w:color="auto"/>
            <w:left w:val="none" w:sz="0" w:space="0" w:color="auto"/>
            <w:bottom w:val="none" w:sz="0" w:space="0" w:color="auto"/>
            <w:right w:val="none" w:sz="0" w:space="0" w:color="auto"/>
          </w:divBdr>
        </w:div>
        <w:div w:id="1546526021">
          <w:marLeft w:val="0"/>
          <w:marRight w:val="0"/>
          <w:marTop w:val="0"/>
          <w:marBottom w:val="0"/>
          <w:divBdr>
            <w:top w:val="none" w:sz="0" w:space="0" w:color="auto"/>
            <w:left w:val="none" w:sz="0" w:space="0" w:color="auto"/>
            <w:bottom w:val="none" w:sz="0" w:space="0" w:color="auto"/>
            <w:right w:val="none" w:sz="0" w:space="0" w:color="auto"/>
          </w:divBdr>
        </w:div>
        <w:div w:id="2127842965">
          <w:marLeft w:val="0"/>
          <w:marRight w:val="0"/>
          <w:marTop w:val="0"/>
          <w:marBottom w:val="0"/>
          <w:divBdr>
            <w:top w:val="none" w:sz="0" w:space="0" w:color="auto"/>
            <w:left w:val="none" w:sz="0" w:space="0" w:color="auto"/>
            <w:bottom w:val="none" w:sz="0" w:space="0" w:color="auto"/>
            <w:right w:val="none" w:sz="0" w:space="0" w:color="auto"/>
          </w:divBdr>
        </w:div>
      </w:divsChild>
    </w:div>
    <w:div w:id="204759233">
      <w:bodyDiv w:val="1"/>
      <w:marLeft w:val="0"/>
      <w:marRight w:val="0"/>
      <w:marTop w:val="0"/>
      <w:marBottom w:val="0"/>
      <w:divBdr>
        <w:top w:val="none" w:sz="0" w:space="0" w:color="auto"/>
        <w:left w:val="none" w:sz="0" w:space="0" w:color="auto"/>
        <w:bottom w:val="none" w:sz="0" w:space="0" w:color="auto"/>
        <w:right w:val="none" w:sz="0" w:space="0" w:color="auto"/>
      </w:divBdr>
      <w:divsChild>
        <w:div w:id="51277756">
          <w:marLeft w:val="0"/>
          <w:marRight w:val="0"/>
          <w:marTop w:val="0"/>
          <w:marBottom w:val="0"/>
          <w:divBdr>
            <w:top w:val="none" w:sz="0" w:space="0" w:color="auto"/>
            <w:left w:val="none" w:sz="0" w:space="0" w:color="auto"/>
            <w:bottom w:val="none" w:sz="0" w:space="0" w:color="auto"/>
            <w:right w:val="none" w:sz="0" w:space="0" w:color="auto"/>
          </w:divBdr>
        </w:div>
        <w:div w:id="70279034">
          <w:marLeft w:val="0"/>
          <w:marRight w:val="0"/>
          <w:marTop w:val="0"/>
          <w:marBottom w:val="0"/>
          <w:divBdr>
            <w:top w:val="none" w:sz="0" w:space="0" w:color="auto"/>
            <w:left w:val="none" w:sz="0" w:space="0" w:color="auto"/>
            <w:bottom w:val="none" w:sz="0" w:space="0" w:color="auto"/>
            <w:right w:val="none" w:sz="0" w:space="0" w:color="auto"/>
          </w:divBdr>
        </w:div>
        <w:div w:id="454519515">
          <w:marLeft w:val="0"/>
          <w:marRight w:val="0"/>
          <w:marTop w:val="0"/>
          <w:marBottom w:val="0"/>
          <w:divBdr>
            <w:top w:val="none" w:sz="0" w:space="0" w:color="auto"/>
            <w:left w:val="none" w:sz="0" w:space="0" w:color="auto"/>
            <w:bottom w:val="none" w:sz="0" w:space="0" w:color="auto"/>
            <w:right w:val="none" w:sz="0" w:space="0" w:color="auto"/>
          </w:divBdr>
        </w:div>
        <w:div w:id="669067350">
          <w:marLeft w:val="0"/>
          <w:marRight w:val="0"/>
          <w:marTop w:val="0"/>
          <w:marBottom w:val="0"/>
          <w:divBdr>
            <w:top w:val="none" w:sz="0" w:space="0" w:color="auto"/>
            <w:left w:val="none" w:sz="0" w:space="0" w:color="auto"/>
            <w:bottom w:val="none" w:sz="0" w:space="0" w:color="auto"/>
            <w:right w:val="none" w:sz="0" w:space="0" w:color="auto"/>
          </w:divBdr>
        </w:div>
        <w:div w:id="756366451">
          <w:marLeft w:val="0"/>
          <w:marRight w:val="0"/>
          <w:marTop w:val="0"/>
          <w:marBottom w:val="0"/>
          <w:divBdr>
            <w:top w:val="none" w:sz="0" w:space="0" w:color="auto"/>
            <w:left w:val="none" w:sz="0" w:space="0" w:color="auto"/>
            <w:bottom w:val="none" w:sz="0" w:space="0" w:color="auto"/>
            <w:right w:val="none" w:sz="0" w:space="0" w:color="auto"/>
          </w:divBdr>
        </w:div>
        <w:div w:id="948005546">
          <w:marLeft w:val="0"/>
          <w:marRight w:val="0"/>
          <w:marTop w:val="0"/>
          <w:marBottom w:val="0"/>
          <w:divBdr>
            <w:top w:val="none" w:sz="0" w:space="0" w:color="auto"/>
            <w:left w:val="none" w:sz="0" w:space="0" w:color="auto"/>
            <w:bottom w:val="none" w:sz="0" w:space="0" w:color="auto"/>
            <w:right w:val="none" w:sz="0" w:space="0" w:color="auto"/>
          </w:divBdr>
        </w:div>
        <w:div w:id="1679652859">
          <w:marLeft w:val="0"/>
          <w:marRight w:val="0"/>
          <w:marTop w:val="0"/>
          <w:marBottom w:val="0"/>
          <w:divBdr>
            <w:top w:val="none" w:sz="0" w:space="0" w:color="auto"/>
            <w:left w:val="none" w:sz="0" w:space="0" w:color="auto"/>
            <w:bottom w:val="none" w:sz="0" w:space="0" w:color="auto"/>
            <w:right w:val="none" w:sz="0" w:space="0" w:color="auto"/>
          </w:divBdr>
        </w:div>
        <w:div w:id="1747680169">
          <w:marLeft w:val="0"/>
          <w:marRight w:val="0"/>
          <w:marTop w:val="0"/>
          <w:marBottom w:val="0"/>
          <w:divBdr>
            <w:top w:val="none" w:sz="0" w:space="0" w:color="auto"/>
            <w:left w:val="none" w:sz="0" w:space="0" w:color="auto"/>
            <w:bottom w:val="none" w:sz="0" w:space="0" w:color="auto"/>
            <w:right w:val="none" w:sz="0" w:space="0" w:color="auto"/>
          </w:divBdr>
        </w:div>
        <w:div w:id="1993633790">
          <w:marLeft w:val="0"/>
          <w:marRight w:val="0"/>
          <w:marTop w:val="0"/>
          <w:marBottom w:val="0"/>
          <w:divBdr>
            <w:top w:val="none" w:sz="0" w:space="0" w:color="auto"/>
            <w:left w:val="none" w:sz="0" w:space="0" w:color="auto"/>
            <w:bottom w:val="none" w:sz="0" w:space="0" w:color="auto"/>
            <w:right w:val="none" w:sz="0" w:space="0" w:color="auto"/>
          </w:divBdr>
        </w:div>
        <w:div w:id="2038702458">
          <w:marLeft w:val="0"/>
          <w:marRight w:val="0"/>
          <w:marTop w:val="0"/>
          <w:marBottom w:val="0"/>
          <w:divBdr>
            <w:top w:val="none" w:sz="0" w:space="0" w:color="auto"/>
            <w:left w:val="none" w:sz="0" w:space="0" w:color="auto"/>
            <w:bottom w:val="none" w:sz="0" w:space="0" w:color="auto"/>
            <w:right w:val="none" w:sz="0" w:space="0" w:color="auto"/>
          </w:divBdr>
        </w:div>
        <w:div w:id="2134245739">
          <w:marLeft w:val="0"/>
          <w:marRight w:val="0"/>
          <w:marTop w:val="0"/>
          <w:marBottom w:val="0"/>
          <w:divBdr>
            <w:top w:val="none" w:sz="0" w:space="0" w:color="auto"/>
            <w:left w:val="none" w:sz="0" w:space="0" w:color="auto"/>
            <w:bottom w:val="none" w:sz="0" w:space="0" w:color="auto"/>
            <w:right w:val="none" w:sz="0" w:space="0" w:color="auto"/>
          </w:divBdr>
        </w:div>
      </w:divsChild>
    </w:div>
    <w:div w:id="220795016">
      <w:bodyDiv w:val="1"/>
      <w:marLeft w:val="0"/>
      <w:marRight w:val="0"/>
      <w:marTop w:val="0"/>
      <w:marBottom w:val="0"/>
      <w:divBdr>
        <w:top w:val="none" w:sz="0" w:space="0" w:color="auto"/>
        <w:left w:val="none" w:sz="0" w:space="0" w:color="auto"/>
        <w:bottom w:val="none" w:sz="0" w:space="0" w:color="auto"/>
        <w:right w:val="none" w:sz="0" w:space="0" w:color="auto"/>
      </w:divBdr>
      <w:divsChild>
        <w:div w:id="1133906475">
          <w:marLeft w:val="0"/>
          <w:marRight w:val="0"/>
          <w:marTop w:val="0"/>
          <w:marBottom w:val="0"/>
          <w:divBdr>
            <w:top w:val="none" w:sz="0" w:space="0" w:color="auto"/>
            <w:left w:val="none" w:sz="0" w:space="0" w:color="auto"/>
            <w:bottom w:val="none" w:sz="0" w:space="0" w:color="auto"/>
            <w:right w:val="none" w:sz="0" w:space="0" w:color="auto"/>
          </w:divBdr>
        </w:div>
        <w:div w:id="361517210">
          <w:marLeft w:val="0"/>
          <w:marRight w:val="0"/>
          <w:marTop w:val="0"/>
          <w:marBottom w:val="0"/>
          <w:divBdr>
            <w:top w:val="none" w:sz="0" w:space="0" w:color="auto"/>
            <w:left w:val="none" w:sz="0" w:space="0" w:color="auto"/>
            <w:bottom w:val="none" w:sz="0" w:space="0" w:color="auto"/>
            <w:right w:val="none" w:sz="0" w:space="0" w:color="auto"/>
          </w:divBdr>
        </w:div>
        <w:div w:id="1094746069">
          <w:marLeft w:val="0"/>
          <w:marRight w:val="0"/>
          <w:marTop w:val="0"/>
          <w:marBottom w:val="0"/>
          <w:divBdr>
            <w:top w:val="none" w:sz="0" w:space="0" w:color="auto"/>
            <w:left w:val="none" w:sz="0" w:space="0" w:color="auto"/>
            <w:bottom w:val="none" w:sz="0" w:space="0" w:color="auto"/>
            <w:right w:val="none" w:sz="0" w:space="0" w:color="auto"/>
          </w:divBdr>
        </w:div>
        <w:div w:id="875311967">
          <w:marLeft w:val="0"/>
          <w:marRight w:val="0"/>
          <w:marTop w:val="0"/>
          <w:marBottom w:val="0"/>
          <w:divBdr>
            <w:top w:val="none" w:sz="0" w:space="0" w:color="auto"/>
            <w:left w:val="none" w:sz="0" w:space="0" w:color="auto"/>
            <w:bottom w:val="none" w:sz="0" w:space="0" w:color="auto"/>
            <w:right w:val="none" w:sz="0" w:space="0" w:color="auto"/>
          </w:divBdr>
        </w:div>
        <w:div w:id="1812406883">
          <w:marLeft w:val="0"/>
          <w:marRight w:val="0"/>
          <w:marTop w:val="0"/>
          <w:marBottom w:val="0"/>
          <w:divBdr>
            <w:top w:val="none" w:sz="0" w:space="0" w:color="auto"/>
            <w:left w:val="none" w:sz="0" w:space="0" w:color="auto"/>
            <w:bottom w:val="none" w:sz="0" w:space="0" w:color="auto"/>
            <w:right w:val="none" w:sz="0" w:space="0" w:color="auto"/>
          </w:divBdr>
        </w:div>
        <w:div w:id="1198588208">
          <w:marLeft w:val="0"/>
          <w:marRight w:val="0"/>
          <w:marTop w:val="0"/>
          <w:marBottom w:val="0"/>
          <w:divBdr>
            <w:top w:val="none" w:sz="0" w:space="0" w:color="auto"/>
            <w:left w:val="none" w:sz="0" w:space="0" w:color="auto"/>
            <w:bottom w:val="none" w:sz="0" w:space="0" w:color="auto"/>
            <w:right w:val="none" w:sz="0" w:space="0" w:color="auto"/>
          </w:divBdr>
        </w:div>
        <w:div w:id="158810761">
          <w:marLeft w:val="0"/>
          <w:marRight w:val="0"/>
          <w:marTop w:val="0"/>
          <w:marBottom w:val="0"/>
          <w:divBdr>
            <w:top w:val="none" w:sz="0" w:space="0" w:color="auto"/>
            <w:left w:val="none" w:sz="0" w:space="0" w:color="auto"/>
            <w:bottom w:val="none" w:sz="0" w:space="0" w:color="auto"/>
            <w:right w:val="none" w:sz="0" w:space="0" w:color="auto"/>
          </w:divBdr>
        </w:div>
        <w:div w:id="307321309">
          <w:marLeft w:val="0"/>
          <w:marRight w:val="0"/>
          <w:marTop w:val="0"/>
          <w:marBottom w:val="0"/>
          <w:divBdr>
            <w:top w:val="none" w:sz="0" w:space="0" w:color="auto"/>
            <w:left w:val="none" w:sz="0" w:space="0" w:color="auto"/>
            <w:bottom w:val="none" w:sz="0" w:space="0" w:color="auto"/>
            <w:right w:val="none" w:sz="0" w:space="0" w:color="auto"/>
          </w:divBdr>
        </w:div>
        <w:div w:id="301428492">
          <w:marLeft w:val="0"/>
          <w:marRight w:val="0"/>
          <w:marTop w:val="0"/>
          <w:marBottom w:val="0"/>
          <w:divBdr>
            <w:top w:val="none" w:sz="0" w:space="0" w:color="auto"/>
            <w:left w:val="none" w:sz="0" w:space="0" w:color="auto"/>
            <w:bottom w:val="none" w:sz="0" w:space="0" w:color="auto"/>
            <w:right w:val="none" w:sz="0" w:space="0" w:color="auto"/>
          </w:divBdr>
        </w:div>
        <w:div w:id="1350984819">
          <w:marLeft w:val="0"/>
          <w:marRight w:val="0"/>
          <w:marTop w:val="0"/>
          <w:marBottom w:val="0"/>
          <w:divBdr>
            <w:top w:val="none" w:sz="0" w:space="0" w:color="auto"/>
            <w:left w:val="none" w:sz="0" w:space="0" w:color="auto"/>
            <w:bottom w:val="none" w:sz="0" w:space="0" w:color="auto"/>
            <w:right w:val="none" w:sz="0" w:space="0" w:color="auto"/>
          </w:divBdr>
        </w:div>
        <w:div w:id="623077384">
          <w:marLeft w:val="0"/>
          <w:marRight w:val="0"/>
          <w:marTop w:val="0"/>
          <w:marBottom w:val="0"/>
          <w:divBdr>
            <w:top w:val="none" w:sz="0" w:space="0" w:color="auto"/>
            <w:left w:val="none" w:sz="0" w:space="0" w:color="auto"/>
            <w:bottom w:val="none" w:sz="0" w:space="0" w:color="auto"/>
            <w:right w:val="none" w:sz="0" w:space="0" w:color="auto"/>
          </w:divBdr>
        </w:div>
        <w:div w:id="333844134">
          <w:marLeft w:val="0"/>
          <w:marRight w:val="0"/>
          <w:marTop w:val="0"/>
          <w:marBottom w:val="0"/>
          <w:divBdr>
            <w:top w:val="none" w:sz="0" w:space="0" w:color="auto"/>
            <w:left w:val="none" w:sz="0" w:space="0" w:color="auto"/>
            <w:bottom w:val="none" w:sz="0" w:space="0" w:color="auto"/>
            <w:right w:val="none" w:sz="0" w:space="0" w:color="auto"/>
          </w:divBdr>
        </w:div>
      </w:divsChild>
    </w:div>
    <w:div w:id="222451902">
      <w:bodyDiv w:val="1"/>
      <w:marLeft w:val="0"/>
      <w:marRight w:val="0"/>
      <w:marTop w:val="0"/>
      <w:marBottom w:val="0"/>
      <w:divBdr>
        <w:top w:val="none" w:sz="0" w:space="0" w:color="auto"/>
        <w:left w:val="none" w:sz="0" w:space="0" w:color="auto"/>
        <w:bottom w:val="none" w:sz="0" w:space="0" w:color="auto"/>
        <w:right w:val="none" w:sz="0" w:space="0" w:color="auto"/>
      </w:divBdr>
      <w:divsChild>
        <w:div w:id="906380394">
          <w:marLeft w:val="0"/>
          <w:marRight w:val="0"/>
          <w:marTop w:val="0"/>
          <w:marBottom w:val="0"/>
          <w:divBdr>
            <w:top w:val="none" w:sz="0" w:space="0" w:color="auto"/>
            <w:left w:val="none" w:sz="0" w:space="0" w:color="auto"/>
            <w:bottom w:val="none" w:sz="0" w:space="0" w:color="auto"/>
            <w:right w:val="none" w:sz="0" w:space="0" w:color="auto"/>
          </w:divBdr>
        </w:div>
        <w:div w:id="949704063">
          <w:marLeft w:val="0"/>
          <w:marRight w:val="0"/>
          <w:marTop w:val="0"/>
          <w:marBottom w:val="0"/>
          <w:divBdr>
            <w:top w:val="none" w:sz="0" w:space="0" w:color="auto"/>
            <w:left w:val="none" w:sz="0" w:space="0" w:color="auto"/>
            <w:bottom w:val="none" w:sz="0" w:space="0" w:color="auto"/>
            <w:right w:val="none" w:sz="0" w:space="0" w:color="auto"/>
          </w:divBdr>
        </w:div>
      </w:divsChild>
    </w:div>
    <w:div w:id="235407561">
      <w:bodyDiv w:val="1"/>
      <w:marLeft w:val="0"/>
      <w:marRight w:val="0"/>
      <w:marTop w:val="0"/>
      <w:marBottom w:val="0"/>
      <w:divBdr>
        <w:top w:val="none" w:sz="0" w:space="0" w:color="auto"/>
        <w:left w:val="none" w:sz="0" w:space="0" w:color="auto"/>
        <w:bottom w:val="none" w:sz="0" w:space="0" w:color="auto"/>
        <w:right w:val="none" w:sz="0" w:space="0" w:color="auto"/>
      </w:divBdr>
      <w:divsChild>
        <w:div w:id="857932156">
          <w:marLeft w:val="0"/>
          <w:marRight w:val="0"/>
          <w:marTop w:val="0"/>
          <w:marBottom w:val="0"/>
          <w:divBdr>
            <w:top w:val="none" w:sz="0" w:space="0" w:color="auto"/>
            <w:left w:val="none" w:sz="0" w:space="0" w:color="auto"/>
            <w:bottom w:val="none" w:sz="0" w:space="0" w:color="auto"/>
            <w:right w:val="none" w:sz="0" w:space="0" w:color="auto"/>
          </w:divBdr>
        </w:div>
        <w:div w:id="1993024825">
          <w:marLeft w:val="0"/>
          <w:marRight w:val="0"/>
          <w:marTop w:val="0"/>
          <w:marBottom w:val="0"/>
          <w:divBdr>
            <w:top w:val="none" w:sz="0" w:space="0" w:color="auto"/>
            <w:left w:val="none" w:sz="0" w:space="0" w:color="auto"/>
            <w:bottom w:val="none" w:sz="0" w:space="0" w:color="auto"/>
            <w:right w:val="none" w:sz="0" w:space="0" w:color="auto"/>
          </w:divBdr>
        </w:div>
      </w:divsChild>
    </w:div>
    <w:div w:id="252132788">
      <w:bodyDiv w:val="1"/>
      <w:marLeft w:val="0"/>
      <w:marRight w:val="0"/>
      <w:marTop w:val="0"/>
      <w:marBottom w:val="0"/>
      <w:divBdr>
        <w:top w:val="none" w:sz="0" w:space="0" w:color="auto"/>
        <w:left w:val="none" w:sz="0" w:space="0" w:color="auto"/>
        <w:bottom w:val="none" w:sz="0" w:space="0" w:color="auto"/>
        <w:right w:val="none" w:sz="0" w:space="0" w:color="auto"/>
      </w:divBdr>
      <w:divsChild>
        <w:div w:id="625042139">
          <w:marLeft w:val="0"/>
          <w:marRight w:val="0"/>
          <w:marTop w:val="0"/>
          <w:marBottom w:val="0"/>
          <w:divBdr>
            <w:top w:val="none" w:sz="0" w:space="0" w:color="auto"/>
            <w:left w:val="none" w:sz="0" w:space="0" w:color="auto"/>
            <w:bottom w:val="none" w:sz="0" w:space="0" w:color="auto"/>
            <w:right w:val="none" w:sz="0" w:space="0" w:color="auto"/>
          </w:divBdr>
        </w:div>
        <w:div w:id="1340036413">
          <w:marLeft w:val="0"/>
          <w:marRight w:val="0"/>
          <w:marTop w:val="0"/>
          <w:marBottom w:val="0"/>
          <w:divBdr>
            <w:top w:val="none" w:sz="0" w:space="0" w:color="auto"/>
            <w:left w:val="none" w:sz="0" w:space="0" w:color="auto"/>
            <w:bottom w:val="none" w:sz="0" w:space="0" w:color="auto"/>
            <w:right w:val="none" w:sz="0" w:space="0" w:color="auto"/>
          </w:divBdr>
        </w:div>
        <w:div w:id="1758163916">
          <w:marLeft w:val="0"/>
          <w:marRight w:val="0"/>
          <w:marTop w:val="0"/>
          <w:marBottom w:val="0"/>
          <w:divBdr>
            <w:top w:val="none" w:sz="0" w:space="0" w:color="auto"/>
            <w:left w:val="none" w:sz="0" w:space="0" w:color="auto"/>
            <w:bottom w:val="none" w:sz="0" w:space="0" w:color="auto"/>
            <w:right w:val="none" w:sz="0" w:space="0" w:color="auto"/>
          </w:divBdr>
        </w:div>
        <w:div w:id="2082098841">
          <w:marLeft w:val="0"/>
          <w:marRight w:val="0"/>
          <w:marTop w:val="0"/>
          <w:marBottom w:val="0"/>
          <w:divBdr>
            <w:top w:val="none" w:sz="0" w:space="0" w:color="auto"/>
            <w:left w:val="none" w:sz="0" w:space="0" w:color="auto"/>
            <w:bottom w:val="none" w:sz="0" w:space="0" w:color="auto"/>
            <w:right w:val="none" w:sz="0" w:space="0" w:color="auto"/>
          </w:divBdr>
        </w:div>
        <w:div w:id="2125689557">
          <w:marLeft w:val="0"/>
          <w:marRight w:val="0"/>
          <w:marTop w:val="0"/>
          <w:marBottom w:val="0"/>
          <w:divBdr>
            <w:top w:val="none" w:sz="0" w:space="0" w:color="auto"/>
            <w:left w:val="none" w:sz="0" w:space="0" w:color="auto"/>
            <w:bottom w:val="none" w:sz="0" w:space="0" w:color="auto"/>
            <w:right w:val="none" w:sz="0" w:space="0" w:color="auto"/>
          </w:divBdr>
        </w:div>
      </w:divsChild>
    </w:div>
    <w:div w:id="252975998">
      <w:bodyDiv w:val="1"/>
      <w:marLeft w:val="0"/>
      <w:marRight w:val="0"/>
      <w:marTop w:val="0"/>
      <w:marBottom w:val="0"/>
      <w:divBdr>
        <w:top w:val="none" w:sz="0" w:space="0" w:color="auto"/>
        <w:left w:val="none" w:sz="0" w:space="0" w:color="auto"/>
        <w:bottom w:val="none" w:sz="0" w:space="0" w:color="auto"/>
        <w:right w:val="none" w:sz="0" w:space="0" w:color="auto"/>
      </w:divBdr>
      <w:divsChild>
        <w:div w:id="490484482">
          <w:marLeft w:val="0"/>
          <w:marRight w:val="0"/>
          <w:marTop w:val="0"/>
          <w:marBottom w:val="0"/>
          <w:divBdr>
            <w:top w:val="none" w:sz="0" w:space="0" w:color="auto"/>
            <w:left w:val="none" w:sz="0" w:space="0" w:color="auto"/>
            <w:bottom w:val="none" w:sz="0" w:space="0" w:color="auto"/>
            <w:right w:val="none" w:sz="0" w:space="0" w:color="auto"/>
          </w:divBdr>
        </w:div>
        <w:div w:id="608633650">
          <w:marLeft w:val="0"/>
          <w:marRight w:val="0"/>
          <w:marTop w:val="0"/>
          <w:marBottom w:val="0"/>
          <w:divBdr>
            <w:top w:val="none" w:sz="0" w:space="0" w:color="auto"/>
            <w:left w:val="none" w:sz="0" w:space="0" w:color="auto"/>
            <w:bottom w:val="none" w:sz="0" w:space="0" w:color="auto"/>
            <w:right w:val="none" w:sz="0" w:space="0" w:color="auto"/>
          </w:divBdr>
        </w:div>
        <w:div w:id="610402607">
          <w:marLeft w:val="0"/>
          <w:marRight w:val="0"/>
          <w:marTop w:val="0"/>
          <w:marBottom w:val="0"/>
          <w:divBdr>
            <w:top w:val="none" w:sz="0" w:space="0" w:color="auto"/>
            <w:left w:val="none" w:sz="0" w:space="0" w:color="auto"/>
            <w:bottom w:val="none" w:sz="0" w:space="0" w:color="auto"/>
            <w:right w:val="none" w:sz="0" w:space="0" w:color="auto"/>
          </w:divBdr>
        </w:div>
        <w:div w:id="679429294">
          <w:marLeft w:val="0"/>
          <w:marRight w:val="0"/>
          <w:marTop w:val="0"/>
          <w:marBottom w:val="0"/>
          <w:divBdr>
            <w:top w:val="none" w:sz="0" w:space="0" w:color="auto"/>
            <w:left w:val="none" w:sz="0" w:space="0" w:color="auto"/>
            <w:bottom w:val="none" w:sz="0" w:space="0" w:color="auto"/>
            <w:right w:val="none" w:sz="0" w:space="0" w:color="auto"/>
          </w:divBdr>
        </w:div>
        <w:div w:id="971667962">
          <w:marLeft w:val="0"/>
          <w:marRight w:val="0"/>
          <w:marTop w:val="0"/>
          <w:marBottom w:val="0"/>
          <w:divBdr>
            <w:top w:val="none" w:sz="0" w:space="0" w:color="auto"/>
            <w:left w:val="none" w:sz="0" w:space="0" w:color="auto"/>
            <w:bottom w:val="none" w:sz="0" w:space="0" w:color="auto"/>
            <w:right w:val="none" w:sz="0" w:space="0" w:color="auto"/>
          </w:divBdr>
        </w:div>
        <w:div w:id="1217355910">
          <w:marLeft w:val="0"/>
          <w:marRight w:val="0"/>
          <w:marTop w:val="0"/>
          <w:marBottom w:val="0"/>
          <w:divBdr>
            <w:top w:val="none" w:sz="0" w:space="0" w:color="auto"/>
            <w:left w:val="none" w:sz="0" w:space="0" w:color="auto"/>
            <w:bottom w:val="none" w:sz="0" w:space="0" w:color="auto"/>
            <w:right w:val="none" w:sz="0" w:space="0" w:color="auto"/>
          </w:divBdr>
        </w:div>
        <w:div w:id="1323315502">
          <w:marLeft w:val="0"/>
          <w:marRight w:val="0"/>
          <w:marTop w:val="0"/>
          <w:marBottom w:val="0"/>
          <w:divBdr>
            <w:top w:val="none" w:sz="0" w:space="0" w:color="auto"/>
            <w:left w:val="none" w:sz="0" w:space="0" w:color="auto"/>
            <w:bottom w:val="none" w:sz="0" w:space="0" w:color="auto"/>
            <w:right w:val="none" w:sz="0" w:space="0" w:color="auto"/>
          </w:divBdr>
        </w:div>
        <w:div w:id="1404135252">
          <w:marLeft w:val="0"/>
          <w:marRight w:val="0"/>
          <w:marTop w:val="0"/>
          <w:marBottom w:val="0"/>
          <w:divBdr>
            <w:top w:val="none" w:sz="0" w:space="0" w:color="auto"/>
            <w:left w:val="none" w:sz="0" w:space="0" w:color="auto"/>
            <w:bottom w:val="none" w:sz="0" w:space="0" w:color="auto"/>
            <w:right w:val="none" w:sz="0" w:space="0" w:color="auto"/>
          </w:divBdr>
        </w:div>
        <w:div w:id="1463424960">
          <w:marLeft w:val="0"/>
          <w:marRight w:val="0"/>
          <w:marTop w:val="0"/>
          <w:marBottom w:val="0"/>
          <w:divBdr>
            <w:top w:val="none" w:sz="0" w:space="0" w:color="auto"/>
            <w:left w:val="none" w:sz="0" w:space="0" w:color="auto"/>
            <w:bottom w:val="none" w:sz="0" w:space="0" w:color="auto"/>
            <w:right w:val="none" w:sz="0" w:space="0" w:color="auto"/>
          </w:divBdr>
        </w:div>
        <w:div w:id="1509708257">
          <w:marLeft w:val="0"/>
          <w:marRight w:val="0"/>
          <w:marTop w:val="0"/>
          <w:marBottom w:val="0"/>
          <w:divBdr>
            <w:top w:val="none" w:sz="0" w:space="0" w:color="auto"/>
            <w:left w:val="none" w:sz="0" w:space="0" w:color="auto"/>
            <w:bottom w:val="none" w:sz="0" w:space="0" w:color="auto"/>
            <w:right w:val="none" w:sz="0" w:space="0" w:color="auto"/>
          </w:divBdr>
        </w:div>
        <w:div w:id="1781022259">
          <w:marLeft w:val="0"/>
          <w:marRight w:val="0"/>
          <w:marTop w:val="0"/>
          <w:marBottom w:val="0"/>
          <w:divBdr>
            <w:top w:val="none" w:sz="0" w:space="0" w:color="auto"/>
            <w:left w:val="none" w:sz="0" w:space="0" w:color="auto"/>
            <w:bottom w:val="none" w:sz="0" w:space="0" w:color="auto"/>
            <w:right w:val="none" w:sz="0" w:space="0" w:color="auto"/>
          </w:divBdr>
        </w:div>
        <w:div w:id="1909535056">
          <w:marLeft w:val="0"/>
          <w:marRight w:val="0"/>
          <w:marTop w:val="0"/>
          <w:marBottom w:val="0"/>
          <w:divBdr>
            <w:top w:val="none" w:sz="0" w:space="0" w:color="auto"/>
            <w:left w:val="none" w:sz="0" w:space="0" w:color="auto"/>
            <w:bottom w:val="none" w:sz="0" w:space="0" w:color="auto"/>
            <w:right w:val="none" w:sz="0" w:space="0" w:color="auto"/>
          </w:divBdr>
        </w:div>
        <w:div w:id="2022075945">
          <w:marLeft w:val="0"/>
          <w:marRight w:val="0"/>
          <w:marTop w:val="0"/>
          <w:marBottom w:val="0"/>
          <w:divBdr>
            <w:top w:val="none" w:sz="0" w:space="0" w:color="auto"/>
            <w:left w:val="none" w:sz="0" w:space="0" w:color="auto"/>
            <w:bottom w:val="none" w:sz="0" w:space="0" w:color="auto"/>
            <w:right w:val="none" w:sz="0" w:space="0" w:color="auto"/>
          </w:divBdr>
        </w:div>
      </w:divsChild>
    </w:div>
    <w:div w:id="288167944">
      <w:bodyDiv w:val="1"/>
      <w:marLeft w:val="0"/>
      <w:marRight w:val="0"/>
      <w:marTop w:val="0"/>
      <w:marBottom w:val="0"/>
      <w:divBdr>
        <w:top w:val="none" w:sz="0" w:space="0" w:color="auto"/>
        <w:left w:val="none" w:sz="0" w:space="0" w:color="auto"/>
        <w:bottom w:val="none" w:sz="0" w:space="0" w:color="auto"/>
        <w:right w:val="none" w:sz="0" w:space="0" w:color="auto"/>
      </w:divBdr>
      <w:divsChild>
        <w:div w:id="201481858">
          <w:marLeft w:val="0"/>
          <w:marRight w:val="0"/>
          <w:marTop w:val="0"/>
          <w:marBottom w:val="0"/>
          <w:divBdr>
            <w:top w:val="none" w:sz="0" w:space="0" w:color="auto"/>
            <w:left w:val="none" w:sz="0" w:space="0" w:color="auto"/>
            <w:bottom w:val="none" w:sz="0" w:space="0" w:color="auto"/>
            <w:right w:val="none" w:sz="0" w:space="0" w:color="auto"/>
          </w:divBdr>
        </w:div>
        <w:div w:id="369574834">
          <w:marLeft w:val="0"/>
          <w:marRight w:val="0"/>
          <w:marTop w:val="0"/>
          <w:marBottom w:val="0"/>
          <w:divBdr>
            <w:top w:val="none" w:sz="0" w:space="0" w:color="auto"/>
            <w:left w:val="none" w:sz="0" w:space="0" w:color="auto"/>
            <w:bottom w:val="none" w:sz="0" w:space="0" w:color="auto"/>
            <w:right w:val="none" w:sz="0" w:space="0" w:color="auto"/>
          </w:divBdr>
        </w:div>
        <w:div w:id="502933837">
          <w:marLeft w:val="0"/>
          <w:marRight w:val="0"/>
          <w:marTop w:val="0"/>
          <w:marBottom w:val="0"/>
          <w:divBdr>
            <w:top w:val="none" w:sz="0" w:space="0" w:color="auto"/>
            <w:left w:val="none" w:sz="0" w:space="0" w:color="auto"/>
            <w:bottom w:val="none" w:sz="0" w:space="0" w:color="auto"/>
            <w:right w:val="none" w:sz="0" w:space="0" w:color="auto"/>
          </w:divBdr>
        </w:div>
        <w:div w:id="869145673">
          <w:marLeft w:val="0"/>
          <w:marRight w:val="0"/>
          <w:marTop w:val="0"/>
          <w:marBottom w:val="0"/>
          <w:divBdr>
            <w:top w:val="none" w:sz="0" w:space="0" w:color="auto"/>
            <w:left w:val="none" w:sz="0" w:space="0" w:color="auto"/>
            <w:bottom w:val="none" w:sz="0" w:space="0" w:color="auto"/>
            <w:right w:val="none" w:sz="0" w:space="0" w:color="auto"/>
          </w:divBdr>
        </w:div>
        <w:div w:id="1047528332">
          <w:marLeft w:val="0"/>
          <w:marRight w:val="0"/>
          <w:marTop w:val="0"/>
          <w:marBottom w:val="0"/>
          <w:divBdr>
            <w:top w:val="none" w:sz="0" w:space="0" w:color="auto"/>
            <w:left w:val="none" w:sz="0" w:space="0" w:color="auto"/>
            <w:bottom w:val="none" w:sz="0" w:space="0" w:color="auto"/>
            <w:right w:val="none" w:sz="0" w:space="0" w:color="auto"/>
          </w:divBdr>
        </w:div>
        <w:div w:id="1159034700">
          <w:marLeft w:val="0"/>
          <w:marRight w:val="0"/>
          <w:marTop w:val="0"/>
          <w:marBottom w:val="0"/>
          <w:divBdr>
            <w:top w:val="none" w:sz="0" w:space="0" w:color="auto"/>
            <w:left w:val="none" w:sz="0" w:space="0" w:color="auto"/>
            <w:bottom w:val="none" w:sz="0" w:space="0" w:color="auto"/>
            <w:right w:val="none" w:sz="0" w:space="0" w:color="auto"/>
          </w:divBdr>
        </w:div>
        <w:div w:id="1487237257">
          <w:marLeft w:val="0"/>
          <w:marRight w:val="0"/>
          <w:marTop w:val="0"/>
          <w:marBottom w:val="0"/>
          <w:divBdr>
            <w:top w:val="none" w:sz="0" w:space="0" w:color="auto"/>
            <w:left w:val="none" w:sz="0" w:space="0" w:color="auto"/>
            <w:bottom w:val="none" w:sz="0" w:space="0" w:color="auto"/>
            <w:right w:val="none" w:sz="0" w:space="0" w:color="auto"/>
          </w:divBdr>
        </w:div>
        <w:div w:id="1547793285">
          <w:marLeft w:val="0"/>
          <w:marRight w:val="0"/>
          <w:marTop w:val="0"/>
          <w:marBottom w:val="0"/>
          <w:divBdr>
            <w:top w:val="none" w:sz="0" w:space="0" w:color="auto"/>
            <w:left w:val="none" w:sz="0" w:space="0" w:color="auto"/>
            <w:bottom w:val="none" w:sz="0" w:space="0" w:color="auto"/>
            <w:right w:val="none" w:sz="0" w:space="0" w:color="auto"/>
          </w:divBdr>
        </w:div>
        <w:div w:id="1553729532">
          <w:marLeft w:val="0"/>
          <w:marRight w:val="0"/>
          <w:marTop w:val="0"/>
          <w:marBottom w:val="0"/>
          <w:divBdr>
            <w:top w:val="none" w:sz="0" w:space="0" w:color="auto"/>
            <w:left w:val="none" w:sz="0" w:space="0" w:color="auto"/>
            <w:bottom w:val="none" w:sz="0" w:space="0" w:color="auto"/>
            <w:right w:val="none" w:sz="0" w:space="0" w:color="auto"/>
          </w:divBdr>
        </w:div>
        <w:div w:id="1734699670">
          <w:marLeft w:val="0"/>
          <w:marRight w:val="0"/>
          <w:marTop w:val="0"/>
          <w:marBottom w:val="0"/>
          <w:divBdr>
            <w:top w:val="none" w:sz="0" w:space="0" w:color="auto"/>
            <w:left w:val="none" w:sz="0" w:space="0" w:color="auto"/>
            <w:bottom w:val="none" w:sz="0" w:space="0" w:color="auto"/>
            <w:right w:val="none" w:sz="0" w:space="0" w:color="auto"/>
          </w:divBdr>
        </w:div>
      </w:divsChild>
    </w:div>
    <w:div w:id="298152968">
      <w:bodyDiv w:val="1"/>
      <w:marLeft w:val="0"/>
      <w:marRight w:val="0"/>
      <w:marTop w:val="0"/>
      <w:marBottom w:val="0"/>
      <w:divBdr>
        <w:top w:val="none" w:sz="0" w:space="0" w:color="auto"/>
        <w:left w:val="none" w:sz="0" w:space="0" w:color="auto"/>
        <w:bottom w:val="none" w:sz="0" w:space="0" w:color="auto"/>
        <w:right w:val="none" w:sz="0" w:space="0" w:color="auto"/>
      </w:divBdr>
      <w:divsChild>
        <w:div w:id="226108609">
          <w:marLeft w:val="0"/>
          <w:marRight w:val="0"/>
          <w:marTop w:val="0"/>
          <w:marBottom w:val="0"/>
          <w:divBdr>
            <w:top w:val="none" w:sz="0" w:space="0" w:color="auto"/>
            <w:left w:val="none" w:sz="0" w:space="0" w:color="auto"/>
            <w:bottom w:val="none" w:sz="0" w:space="0" w:color="auto"/>
            <w:right w:val="none" w:sz="0" w:space="0" w:color="auto"/>
          </w:divBdr>
        </w:div>
        <w:div w:id="415827107">
          <w:marLeft w:val="0"/>
          <w:marRight w:val="0"/>
          <w:marTop w:val="0"/>
          <w:marBottom w:val="0"/>
          <w:divBdr>
            <w:top w:val="none" w:sz="0" w:space="0" w:color="auto"/>
            <w:left w:val="none" w:sz="0" w:space="0" w:color="auto"/>
            <w:bottom w:val="none" w:sz="0" w:space="0" w:color="auto"/>
            <w:right w:val="none" w:sz="0" w:space="0" w:color="auto"/>
          </w:divBdr>
        </w:div>
        <w:div w:id="1623808775">
          <w:marLeft w:val="0"/>
          <w:marRight w:val="0"/>
          <w:marTop w:val="0"/>
          <w:marBottom w:val="0"/>
          <w:divBdr>
            <w:top w:val="none" w:sz="0" w:space="0" w:color="auto"/>
            <w:left w:val="none" w:sz="0" w:space="0" w:color="auto"/>
            <w:bottom w:val="none" w:sz="0" w:space="0" w:color="auto"/>
            <w:right w:val="none" w:sz="0" w:space="0" w:color="auto"/>
          </w:divBdr>
        </w:div>
        <w:div w:id="1039743265">
          <w:marLeft w:val="0"/>
          <w:marRight w:val="0"/>
          <w:marTop w:val="0"/>
          <w:marBottom w:val="0"/>
          <w:divBdr>
            <w:top w:val="none" w:sz="0" w:space="0" w:color="auto"/>
            <w:left w:val="none" w:sz="0" w:space="0" w:color="auto"/>
            <w:bottom w:val="none" w:sz="0" w:space="0" w:color="auto"/>
            <w:right w:val="none" w:sz="0" w:space="0" w:color="auto"/>
          </w:divBdr>
        </w:div>
        <w:div w:id="1387945416">
          <w:marLeft w:val="0"/>
          <w:marRight w:val="0"/>
          <w:marTop w:val="0"/>
          <w:marBottom w:val="0"/>
          <w:divBdr>
            <w:top w:val="none" w:sz="0" w:space="0" w:color="auto"/>
            <w:left w:val="none" w:sz="0" w:space="0" w:color="auto"/>
            <w:bottom w:val="none" w:sz="0" w:space="0" w:color="auto"/>
            <w:right w:val="none" w:sz="0" w:space="0" w:color="auto"/>
          </w:divBdr>
        </w:div>
        <w:div w:id="1976132919">
          <w:marLeft w:val="0"/>
          <w:marRight w:val="0"/>
          <w:marTop w:val="0"/>
          <w:marBottom w:val="0"/>
          <w:divBdr>
            <w:top w:val="none" w:sz="0" w:space="0" w:color="auto"/>
            <w:left w:val="none" w:sz="0" w:space="0" w:color="auto"/>
            <w:bottom w:val="none" w:sz="0" w:space="0" w:color="auto"/>
            <w:right w:val="none" w:sz="0" w:space="0" w:color="auto"/>
          </w:divBdr>
        </w:div>
      </w:divsChild>
    </w:div>
    <w:div w:id="299190628">
      <w:bodyDiv w:val="1"/>
      <w:marLeft w:val="0"/>
      <w:marRight w:val="0"/>
      <w:marTop w:val="0"/>
      <w:marBottom w:val="0"/>
      <w:divBdr>
        <w:top w:val="none" w:sz="0" w:space="0" w:color="auto"/>
        <w:left w:val="none" w:sz="0" w:space="0" w:color="auto"/>
        <w:bottom w:val="none" w:sz="0" w:space="0" w:color="auto"/>
        <w:right w:val="none" w:sz="0" w:space="0" w:color="auto"/>
      </w:divBdr>
      <w:divsChild>
        <w:div w:id="187835333">
          <w:marLeft w:val="0"/>
          <w:marRight w:val="0"/>
          <w:marTop w:val="0"/>
          <w:marBottom w:val="0"/>
          <w:divBdr>
            <w:top w:val="none" w:sz="0" w:space="0" w:color="auto"/>
            <w:left w:val="none" w:sz="0" w:space="0" w:color="auto"/>
            <w:bottom w:val="none" w:sz="0" w:space="0" w:color="auto"/>
            <w:right w:val="none" w:sz="0" w:space="0" w:color="auto"/>
          </w:divBdr>
        </w:div>
        <w:div w:id="194927409">
          <w:marLeft w:val="0"/>
          <w:marRight w:val="0"/>
          <w:marTop w:val="0"/>
          <w:marBottom w:val="0"/>
          <w:divBdr>
            <w:top w:val="none" w:sz="0" w:space="0" w:color="auto"/>
            <w:left w:val="none" w:sz="0" w:space="0" w:color="auto"/>
            <w:bottom w:val="none" w:sz="0" w:space="0" w:color="auto"/>
            <w:right w:val="none" w:sz="0" w:space="0" w:color="auto"/>
          </w:divBdr>
        </w:div>
        <w:div w:id="376129648">
          <w:marLeft w:val="0"/>
          <w:marRight w:val="0"/>
          <w:marTop w:val="0"/>
          <w:marBottom w:val="0"/>
          <w:divBdr>
            <w:top w:val="none" w:sz="0" w:space="0" w:color="auto"/>
            <w:left w:val="none" w:sz="0" w:space="0" w:color="auto"/>
            <w:bottom w:val="none" w:sz="0" w:space="0" w:color="auto"/>
            <w:right w:val="none" w:sz="0" w:space="0" w:color="auto"/>
          </w:divBdr>
        </w:div>
        <w:div w:id="382098112">
          <w:marLeft w:val="0"/>
          <w:marRight w:val="0"/>
          <w:marTop w:val="0"/>
          <w:marBottom w:val="0"/>
          <w:divBdr>
            <w:top w:val="none" w:sz="0" w:space="0" w:color="auto"/>
            <w:left w:val="none" w:sz="0" w:space="0" w:color="auto"/>
            <w:bottom w:val="none" w:sz="0" w:space="0" w:color="auto"/>
            <w:right w:val="none" w:sz="0" w:space="0" w:color="auto"/>
          </w:divBdr>
        </w:div>
        <w:div w:id="655256766">
          <w:marLeft w:val="0"/>
          <w:marRight w:val="0"/>
          <w:marTop w:val="0"/>
          <w:marBottom w:val="0"/>
          <w:divBdr>
            <w:top w:val="none" w:sz="0" w:space="0" w:color="auto"/>
            <w:left w:val="none" w:sz="0" w:space="0" w:color="auto"/>
            <w:bottom w:val="none" w:sz="0" w:space="0" w:color="auto"/>
            <w:right w:val="none" w:sz="0" w:space="0" w:color="auto"/>
          </w:divBdr>
        </w:div>
        <w:div w:id="689599058">
          <w:marLeft w:val="0"/>
          <w:marRight w:val="0"/>
          <w:marTop w:val="0"/>
          <w:marBottom w:val="0"/>
          <w:divBdr>
            <w:top w:val="none" w:sz="0" w:space="0" w:color="auto"/>
            <w:left w:val="none" w:sz="0" w:space="0" w:color="auto"/>
            <w:bottom w:val="none" w:sz="0" w:space="0" w:color="auto"/>
            <w:right w:val="none" w:sz="0" w:space="0" w:color="auto"/>
          </w:divBdr>
        </w:div>
        <w:div w:id="771511234">
          <w:marLeft w:val="0"/>
          <w:marRight w:val="0"/>
          <w:marTop w:val="0"/>
          <w:marBottom w:val="0"/>
          <w:divBdr>
            <w:top w:val="none" w:sz="0" w:space="0" w:color="auto"/>
            <w:left w:val="none" w:sz="0" w:space="0" w:color="auto"/>
            <w:bottom w:val="none" w:sz="0" w:space="0" w:color="auto"/>
            <w:right w:val="none" w:sz="0" w:space="0" w:color="auto"/>
          </w:divBdr>
        </w:div>
        <w:div w:id="917206018">
          <w:marLeft w:val="0"/>
          <w:marRight w:val="0"/>
          <w:marTop w:val="0"/>
          <w:marBottom w:val="0"/>
          <w:divBdr>
            <w:top w:val="none" w:sz="0" w:space="0" w:color="auto"/>
            <w:left w:val="none" w:sz="0" w:space="0" w:color="auto"/>
            <w:bottom w:val="none" w:sz="0" w:space="0" w:color="auto"/>
            <w:right w:val="none" w:sz="0" w:space="0" w:color="auto"/>
          </w:divBdr>
        </w:div>
        <w:div w:id="940574008">
          <w:marLeft w:val="0"/>
          <w:marRight w:val="0"/>
          <w:marTop w:val="0"/>
          <w:marBottom w:val="0"/>
          <w:divBdr>
            <w:top w:val="none" w:sz="0" w:space="0" w:color="auto"/>
            <w:left w:val="none" w:sz="0" w:space="0" w:color="auto"/>
            <w:bottom w:val="none" w:sz="0" w:space="0" w:color="auto"/>
            <w:right w:val="none" w:sz="0" w:space="0" w:color="auto"/>
          </w:divBdr>
        </w:div>
        <w:div w:id="1031418859">
          <w:marLeft w:val="0"/>
          <w:marRight w:val="0"/>
          <w:marTop w:val="0"/>
          <w:marBottom w:val="0"/>
          <w:divBdr>
            <w:top w:val="none" w:sz="0" w:space="0" w:color="auto"/>
            <w:left w:val="none" w:sz="0" w:space="0" w:color="auto"/>
            <w:bottom w:val="none" w:sz="0" w:space="0" w:color="auto"/>
            <w:right w:val="none" w:sz="0" w:space="0" w:color="auto"/>
          </w:divBdr>
        </w:div>
        <w:div w:id="1218320249">
          <w:marLeft w:val="0"/>
          <w:marRight w:val="0"/>
          <w:marTop w:val="0"/>
          <w:marBottom w:val="0"/>
          <w:divBdr>
            <w:top w:val="none" w:sz="0" w:space="0" w:color="auto"/>
            <w:left w:val="none" w:sz="0" w:space="0" w:color="auto"/>
            <w:bottom w:val="none" w:sz="0" w:space="0" w:color="auto"/>
            <w:right w:val="none" w:sz="0" w:space="0" w:color="auto"/>
          </w:divBdr>
        </w:div>
        <w:div w:id="1340546638">
          <w:marLeft w:val="0"/>
          <w:marRight w:val="0"/>
          <w:marTop w:val="0"/>
          <w:marBottom w:val="0"/>
          <w:divBdr>
            <w:top w:val="none" w:sz="0" w:space="0" w:color="auto"/>
            <w:left w:val="none" w:sz="0" w:space="0" w:color="auto"/>
            <w:bottom w:val="none" w:sz="0" w:space="0" w:color="auto"/>
            <w:right w:val="none" w:sz="0" w:space="0" w:color="auto"/>
          </w:divBdr>
        </w:div>
        <w:div w:id="1560895202">
          <w:marLeft w:val="0"/>
          <w:marRight w:val="0"/>
          <w:marTop w:val="0"/>
          <w:marBottom w:val="0"/>
          <w:divBdr>
            <w:top w:val="none" w:sz="0" w:space="0" w:color="auto"/>
            <w:left w:val="none" w:sz="0" w:space="0" w:color="auto"/>
            <w:bottom w:val="none" w:sz="0" w:space="0" w:color="auto"/>
            <w:right w:val="none" w:sz="0" w:space="0" w:color="auto"/>
          </w:divBdr>
        </w:div>
        <w:div w:id="1606889610">
          <w:marLeft w:val="0"/>
          <w:marRight w:val="0"/>
          <w:marTop w:val="0"/>
          <w:marBottom w:val="0"/>
          <w:divBdr>
            <w:top w:val="none" w:sz="0" w:space="0" w:color="auto"/>
            <w:left w:val="none" w:sz="0" w:space="0" w:color="auto"/>
            <w:bottom w:val="none" w:sz="0" w:space="0" w:color="auto"/>
            <w:right w:val="none" w:sz="0" w:space="0" w:color="auto"/>
          </w:divBdr>
        </w:div>
        <w:div w:id="1642616717">
          <w:marLeft w:val="0"/>
          <w:marRight w:val="0"/>
          <w:marTop w:val="0"/>
          <w:marBottom w:val="0"/>
          <w:divBdr>
            <w:top w:val="none" w:sz="0" w:space="0" w:color="auto"/>
            <w:left w:val="none" w:sz="0" w:space="0" w:color="auto"/>
            <w:bottom w:val="none" w:sz="0" w:space="0" w:color="auto"/>
            <w:right w:val="none" w:sz="0" w:space="0" w:color="auto"/>
          </w:divBdr>
        </w:div>
        <w:div w:id="1644502215">
          <w:marLeft w:val="0"/>
          <w:marRight w:val="0"/>
          <w:marTop w:val="0"/>
          <w:marBottom w:val="0"/>
          <w:divBdr>
            <w:top w:val="none" w:sz="0" w:space="0" w:color="auto"/>
            <w:left w:val="none" w:sz="0" w:space="0" w:color="auto"/>
            <w:bottom w:val="none" w:sz="0" w:space="0" w:color="auto"/>
            <w:right w:val="none" w:sz="0" w:space="0" w:color="auto"/>
          </w:divBdr>
        </w:div>
        <w:div w:id="1678074459">
          <w:marLeft w:val="0"/>
          <w:marRight w:val="0"/>
          <w:marTop w:val="0"/>
          <w:marBottom w:val="0"/>
          <w:divBdr>
            <w:top w:val="none" w:sz="0" w:space="0" w:color="auto"/>
            <w:left w:val="none" w:sz="0" w:space="0" w:color="auto"/>
            <w:bottom w:val="none" w:sz="0" w:space="0" w:color="auto"/>
            <w:right w:val="none" w:sz="0" w:space="0" w:color="auto"/>
          </w:divBdr>
        </w:div>
        <w:div w:id="1748646781">
          <w:marLeft w:val="0"/>
          <w:marRight w:val="0"/>
          <w:marTop w:val="0"/>
          <w:marBottom w:val="0"/>
          <w:divBdr>
            <w:top w:val="none" w:sz="0" w:space="0" w:color="auto"/>
            <w:left w:val="none" w:sz="0" w:space="0" w:color="auto"/>
            <w:bottom w:val="none" w:sz="0" w:space="0" w:color="auto"/>
            <w:right w:val="none" w:sz="0" w:space="0" w:color="auto"/>
          </w:divBdr>
        </w:div>
        <w:div w:id="1983734480">
          <w:marLeft w:val="0"/>
          <w:marRight w:val="0"/>
          <w:marTop w:val="0"/>
          <w:marBottom w:val="0"/>
          <w:divBdr>
            <w:top w:val="none" w:sz="0" w:space="0" w:color="auto"/>
            <w:left w:val="none" w:sz="0" w:space="0" w:color="auto"/>
            <w:bottom w:val="none" w:sz="0" w:space="0" w:color="auto"/>
            <w:right w:val="none" w:sz="0" w:space="0" w:color="auto"/>
          </w:divBdr>
        </w:div>
        <w:div w:id="2015257017">
          <w:marLeft w:val="0"/>
          <w:marRight w:val="0"/>
          <w:marTop w:val="0"/>
          <w:marBottom w:val="0"/>
          <w:divBdr>
            <w:top w:val="none" w:sz="0" w:space="0" w:color="auto"/>
            <w:left w:val="none" w:sz="0" w:space="0" w:color="auto"/>
            <w:bottom w:val="none" w:sz="0" w:space="0" w:color="auto"/>
            <w:right w:val="none" w:sz="0" w:space="0" w:color="auto"/>
          </w:divBdr>
        </w:div>
        <w:div w:id="2074426986">
          <w:marLeft w:val="0"/>
          <w:marRight w:val="0"/>
          <w:marTop w:val="0"/>
          <w:marBottom w:val="0"/>
          <w:divBdr>
            <w:top w:val="none" w:sz="0" w:space="0" w:color="auto"/>
            <w:left w:val="none" w:sz="0" w:space="0" w:color="auto"/>
            <w:bottom w:val="none" w:sz="0" w:space="0" w:color="auto"/>
            <w:right w:val="none" w:sz="0" w:space="0" w:color="auto"/>
          </w:divBdr>
        </w:div>
        <w:div w:id="2076582906">
          <w:marLeft w:val="0"/>
          <w:marRight w:val="0"/>
          <w:marTop w:val="0"/>
          <w:marBottom w:val="0"/>
          <w:divBdr>
            <w:top w:val="none" w:sz="0" w:space="0" w:color="auto"/>
            <w:left w:val="none" w:sz="0" w:space="0" w:color="auto"/>
            <w:bottom w:val="none" w:sz="0" w:space="0" w:color="auto"/>
            <w:right w:val="none" w:sz="0" w:space="0" w:color="auto"/>
          </w:divBdr>
        </w:div>
        <w:div w:id="2086610167">
          <w:marLeft w:val="0"/>
          <w:marRight w:val="0"/>
          <w:marTop w:val="0"/>
          <w:marBottom w:val="0"/>
          <w:divBdr>
            <w:top w:val="none" w:sz="0" w:space="0" w:color="auto"/>
            <w:left w:val="none" w:sz="0" w:space="0" w:color="auto"/>
            <w:bottom w:val="none" w:sz="0" w:space="0" w:color="auto"/>
            <w:right w:val="none" w:sz="0" w:space="0" w:color="auto"/>
          </w:divBdr>
        </w:div>
      </w:divsChild>
    </w:div>
    <w:div w:id="300429655">
      <w:bodyDiv w:val="1"/>
      <w:marLeft w:val="0"/>
      <w:marRight w:val="0"/>
      <w:marTop w:val="0"/>
      <w:marBottom w:val="0"/>
      <w:divBdr>
        <w:top w:val="none" w:sz="0" w:space="0" w:color="auto"/>
        <w:left w:val="none" w:sz="0" w:space="0" w:color="auto"/>
        <w:bottom w:val="none" w:sz="0" w:space="0" w:color="auto"/>
        <w:right w:val="none" w:sz="0" w:space="0" w:color="auto"/>
      </w:divBdr>
      <w:divsChild>
        <w:div w:id="104807404">
          <w:marLeft w:val="0"/>
          <w:marRight w:val="0"/>
          <w:marTop w:val="0"/>
          <w:marBottom w:val="0"/>
          <w:divBdr>
            <w:top w:val="none" w:sz="0" w:space="0" w:color="auto"/>
            <w:left w:val="none" w:sz="0" w:space="0" w:color="auto"/>
            <w:bottom w:val="none" w:sz="0" w:space="0" w:color="auto"/>
            <w:right w:val="none" w:sz="0" w:space="0" w:color="auto"/>
          </w:divBdr>
        </w:div>
        <w:div w:id="841044551">
          <w:marLeft w:val="0"/>
          <w:marRight w:val="0"/>
          <w:marTop w:val="0"/>
          <w:marBottom w:val="0"/>
          <w:divBdr>
            <w:top w:val="none" w:sz="0" w:space="0" w:color="auto"/>
            <w:left w:val="none" w:sz="0" w:space="0" w:color="auto"/>
            <w:bottom w:val="none" w:sz="0" w:space="0" w:color="auto"/>
            <w:right w:val="none" w:sz="0" w:space="0" w:color="auto"/>
          </w:divBdr>
        </w:div>
        <w:div w:id="1265571234">
          <w:marLeft w:val="0"/>
          <w:marRight w:val="0"/>
          <w:marTop w:val="0"/>
          <w:marBottom w:val="0"/>
          <w:divBdr>
            <w:top w:val="none" w:sz="0" w:space="0" w:color="auto"/>
            <w:left w:val="none" w:sz="0" w:space="0" w:color="auto"/>
            <w:bottom w:val="none" w:sz="0" w:space="0" w:color="auto"/>
            <w:right w:val="none" w:sz="0" w:space="0" w:color="auto"/>
          </w:divBdr>
        </w:div>
        <w:div w:id="1787234893">
          <w:marLeft w:val="0"/>
          <w:marRight w:val="0"/>
          <w:marTop w:val="0"/>
          <w:marBottom w:val="0"/>
          <w:divBdr>
            <w:top w:val="none" w:sz="0" w:space="0" w:color="auto"/>
            <w:left w:val="none" w:sz="0" w:space="0" w:color="auto"/>
            <w:bottom w:val="none" w:sz="0" w:space="0" w:color="auto"/>
            <w:right w:val="none" w:sz="0" w:space="0" w:color="auto"/>
          </w:divBdr>
        </w:div>
      </w:divsChild>
    </w:div>
    <w:div w:id="304047793">
      <w:bodyDiv w:val="1"/>
      <w:marLeft w:val="0"/>
      <w:marRight w:val="0"/>
      <w:marTop w:val="0"/>
      <w:marBottom w:val="0"/>
      <w:divBdr>
        <w:top w:val="none" w:sz="0" w:space="0" w:color="auto"/>
        <w:left w:val="none" w:sz="0" w:space="0" w:color="auto"/>
        <w:bottom w:val="none" w:sz="0" w:space="0" w:color="auto"/>
        <w:right w:val="none" w:sz="0" w:space="0" w:color="auto"/>
      </w:divBdr>
      <w:divsChild>
        <w:div w:id="27683820">
          <w:marLeft w:val="0"/>
          <w:marRight w:val="0"/>
          <w:marTop w:val="0"/>
          <w:marBottom w:val="0"/>
          <w:divBdr>
            <w:top w:val="none" w:sz="0" w:space="0" w:color="auto"/>
            <w:left w:val="none" w:sz="0" w:space="0" w:color="auto"/>
            <w:bottom w:val="none" w:sz="0" w:space="0" w:color="auto"/>
            <w:right w:val="none" w:sz="0" w:space="0" w:color="auto"/>
          </w:divBdr>
        </w:div>
        <w:div w:id="338626990">
          <w:marLeft w:val="0"/>
          <w:marRight w:val="0"/>
          <w:marTop w:val="0"/>
          <w:marBottom w:val="0"/>
          <w:divBdr>
            <w:top w:val="none" w:sz="0" w:space="0" w:color="auto"/>
            <w:left w:val="none" w:sz="0" w:space="0" w:color="auto"/>
            <w:bottom w:val="none" w:sz="0" w:space="0" w:color="auto"/>
            <w:right w:val="none" w:sz="0" w:space="0" w:color="auto"/>
          </w:divBdr>
        </w:div>
        <w:div w:id="856191919">
          <w:marLeft w:val="0"/>
          <w:marRight w:val="0"/>
          <w:marTop w:val="0"/>
          <w:marBottom w:val="0"/>
          <w:divBdr>
            <w:top w:val="none" w:sz="0" w:space="0" w:color="auto"/>
            <w:left w:val="none" w:sz="0" w:space="0" w:color="auto"/>
            <w:bottom w:val="none" w:sz="0" w:space="0" w:color="auto"/>
            <w:right w:val="none" w:sz="0" w:space="0" w:color="auto"/>
          </w:divBdr>
        </w:div>
        <w:div w:id="1000963767">
          <w:marLeft w:val="0"/>
          <w:marRight w:val="0"/>
          <w:marTop w:val="0"/>
          <w:marBottom w:val="0"/>
          <w:divBdr>
            <w:top w:val="none" w:sz="0" w:space="0" w:color="auto"/>
            <w:left w:val="none" w:sz="0" w:space="0" w:color="auto"/>
            <w:bottom w:val="none" w:sz="0" w:space="0" w:color="auto"/>
            <w:right w:val="none" w:sz="0" w:space="0" w:color="auto"/>
          </w:divBdr>
        </w:div>
        <w:div w:id="1441872357">
          <w:marLeft w:val="0"/>
          <w:marRight w:val="0"/>
          <w:marTop w:val="0"/>
          <w:marBottom w:val="0"/>
          <w:divBdr>
            <w:top w:val="none" w:sz="0" w:space="0" w:color="auto"/>
            <w:left w:val="none" w:sz="0" w:space="0" w:color="auto"/>
            <w:bottom w:val="none" w:sz="0" w:space="0" w:color="auto"/>
            <w:right w:val="none" w:sz="0" w:space="0" w:color="auto"/>
          </w:divBdr>
        </w:div>
        <w:div w:id="1662731006">
          <w:marLeft w:val="0"/>
          <w:marRight w:val="0"/>
          <w:marTop w:val="0"/>
          <w:marBottom w:val="0"/>
          <w:divBdr>
            <w:top w:val="none" w:sz="0" w:space="0" w:color="auto"/>
            <w:left w:val="none" w:sz="0" w:space="0" w:color="auto"/>
            <w:bottom w:val="none" w:sz="0" w:space="0" w:color="auto"/>
            <w:right w:val="none" w:sz="0" w:space="0" w:color="auto"/>
          </w:divBdr>
        </w:div>
        <w:div w:id="1769690915">
          <w:marLeft w:val="0"/>
          <w:marRight w:val="0"/>
          <w:marTop w:val="0"/>
          <w:marBottom w:val="0"/>
          <w:divBdr>
            <w:top w:val="none" w:sz="0" w:space="0" w:color="auto"/>
            <w:left w:val="none" w:sz="0" w:space="0" w:color="auto"/>
            <w:bottom w:val="none" w:sz="0" w:space="0" w:color="auto"/>
            <w:right w:val="none" w:sz="0" w:space="0" w:color="auto"/>
          </w:divBdr>
        </w:div>
        <w:div w:id="1910188669">
          <w:marLeft w:val="0"/>
          <w:marRight w:val="0"/>
          <w:marTop w:val="0"/>
          <w:marBottom w:val="0"/>
          <w:divBdr>
            <w:top w:val="none" w:sz="0" w:space="0" w:color="auto"/>
            <w:left w:val="none" w:sz="0" w:space="0" w:color="auto"/>
            <w:bottom w:val="none" w:sz="0" w:space="0" w:color="auto"/>
            <w:right w:val="none" w:sz="0" w:space="0" w:color="auto"/>
          </w:divBdr>
        </w:div>
      </w:divsChild>
    </w:div>
    <w:div w:id="309480841">
      <w:bodyDiv w:val="1"/>
      <w:marLeft w:val="0"/>
      <w:marRight w:val="0"/>
      <w:marTop w:val="0"/>
      <w:marBottom w:val="0"/>
      <w:divBdr>
        <w:top w:val="none" w:sz="0" w:space="0" w:color="auto"/>
        <w:left w:val="none" w:sz="0" w:space="0" w:color="auto"/>
        <w:bottom w:val="none" w:sz="0" w:space="0" w:color="auto"/>
        <w:right w:val="none" w:sz="0" w:space="0" w:color="auto"/>
      </w:divBdr>
      <w:divsChild>
        <w:div w:id="123084057">
          <w:marLeft w:val="0"/>
          <w:marRight w:val="0"/>
          <w:marTop w:val="0"/>
          <w:marBottom w:val="0"/>
          <w:divBdr>
            <w:top w:val="none" w:sz="0" w:space="0" w:color="auto"/>
            <w:left w:val="none" w:sz="0" w:space="0" w:color="auto"/>
            <w:bottom w:val="none" w:sz="0" w:space="0" w:color="auto"/>
            <w:right w:val="none" w:sz="0" w:space="0" w:color="auto"/>
          </w:divBdr>
        </w:div>
        <w:div w:id="287660202">
          <w:marLeft w:val="0"/>
          <w:marRight w:val="0"/>
          <w:marTop w:val="0"/>
          <w:marBottom w:val="0"/>
          <w:divBdr>
            <w:top w:val="none" w:sz="0" w:space="0" w:color="auto"/>
            <w:left w:val="none" w:sz="0" w:space="0" w:color="auto"/>
            <w:bottom w:val="none" w:sz="0" w:space="0" w:color="auto"/>
            <w:right w:val="none" w:sz="0" w:space="0" w:color="auto"/>
          </w:divBdr>
        </w:div>
        <w:div w:id="912013383">
          <w:marLeft w:val="0"/>
          <w:marRight w:val="0"/>
          <w:marTop w:val="0"/>
          <w:marBottom w:val="0"/>
          <w:divBdr>
            <w:top w:val="none" w:sz="0" w:space="0" w:color="auto"/>
            <w:left w:val="none" w:sz="0" w:space="0" w:color="auto"/>
            <w:bottom w:val="none" w:sz="0" w:space="0" w:color="auto"/>
            <w:right w:val="none" w:sz="0" w:space="0" w:color="auto"/>
          </w:divBdr>
        </w:div>
        <w:div w:id="1233659733">
          <w:marLeft w:val="0"/>
          <w:marRight w:val="0"/>
          <w:marTop w:val="0"/>
          <w:marBottom w:val="0"/>
          <w:divBdr>
            <w:top w:val="none" w:sz="0" w:space="0" w:color="auto"/>
            <w:left w:val="none" w:sz="0" w:space="0" w:color="auto"/>
            <w:bottom w:val="none" w:sz="0" w:space="0" w:color="auto"/>
            <w:right w:val="none" w:sz="0" w:space="0" w:color="auto"/>
          </w:divBdr>
        </w:div>
        <w:div w:id="1560946047">
          <w:marLeft w:val="0"/>
          <w:marRight w:val="0"/>
          <w:marTop w:val="0"/>
          <w:marBottom w:val="0"/>
          <w:divBdr>
            <w:top w:val="none" w:sz="0" w:space="0" w:color="auto"/>
            <w:left w:val="none" w:sz="0" w:space="0" w:color="auto"/>
            <w:bottom w:val="none" w:sz="0" w:space="0" w:color="auto"/>
            <w:right w:val="none" w:sz="0" w:space="0" w:color="auto"/>
          </w:divBdr>
        </w:div>
        <w:div w:id="1839150512">
          <w:marLeft w:val="0"/>
          <w:marRight w:val="0"/>
          <w:marTop w:val="0"/>
          <w:marBottom w:val="0"/>
          <w:divBdr>
            <w:top w:val="none" w:sz="0" w:space="0" w:color="auto"/>
            <w:left w:val="none" w:sz="0" w:space="0" w:color="auto"/>
            <w:bottom w:val="none" w:sz="0" w:space="0" w:color="auto"/>
            <w:right w:val="none" w:sz="0" w:space="0" w:color="auto"/>
          </w:divBdr>
        </w:div>
      </w:divsChild>
    </w:div>
    <w:div w:id="320240034">
      <w:bodyDiv w:val="1"/>
      <w:marLeft w:val="0"/>
      <w:marRight w:val="0"/>
      <w:marTop w:val="0"/>
      <w:marBottom w:val="0"/>
      <w:divBdr>
        <w:top w:val="none" w:sz="0" w:space="0" w:color="auto"/>
        <w:left w:val="none" w:sz="0" w:space="0" w:color="auto"/>
        <w:bottom w:val="none" w:sz="0" w:space="0" w:color="auto"/>
        <w:right w:val="none" w:sz="0" w:space="0" w:color="auto"/>
      </w:divBdr>
      <w:divsChild>
        <w:div w:id="211499948">
          <w:marLeft w:val="0"/>
          <w:marRight w:val="0"/>
          <w:marTop w:val="0"/>
          <w:marBottom w:val="0"/>
          <w:divBdr>
            <w:top w:val="none" w:sz="0" w:space="0" w:color="auto"/>
            <w:left w:val="none" w:sz="0" w:space="0" w:color="auto"/>
            <w:bottom w:val="none" w:sz="0" w:space="0" w:color="auto"/>
            <w:right w:val="none" w:sz="0" w:space="0" w:color="auto"/>
          </w:divBdr>
        </w:div>
        <w:div w:id="1201475353">
          <w:marLeft w:val="0"/>
          <w:marRight w:val="0"/>
          <w:marTop w:val="0"/>
          <w:marBottom w:val="0"/>
          <w:divBdr>
            <w:top w:val="none" w:sz="0" w:space="0" w:color="auto"/>
            <w:left w:val="none" w:sz="0" w:space="0" w:color="auto"/>
            <w:bottom w:val="none" w:sz="0" w:space="0" w:color="auto"/>
            <w:right w:val="none" w:sz="0" w:space="0" w:color="auto"/>
          </w:divBdr>
        </w:div>
        <w:div w:id="895700092">
          <w:marLeft w:val="0"/>
          <w:marRight w:val="0"/>
          <w:marTop w:val="0"/>
          <w:marBottom w:val="0"/>
          <w:divBdr>
            <w:top w:val="none" w:sz="0" w:space="0" w:color="auto"/>
            <w:left w:val="none" w:sz="0" w:space="0" w:color="auto"/>
            <w:bottom w:val="none" w:sz="0" w:space="0" w:color="auto"/>
            <w:right w:val="none" w:sz="0" w:space="0" w:color="auto"/>
          </w:divBdr>
        </w:div>
        <w:div w:id="1033770174">
          <w:marLeft w:val="0"/>
          <w:marRight w:val="0"/>
          <w:marTop w:val="0"/>
          <w:marBottom w:val="0"/>
          <w:divBdr>
            <w:top w:val="none" w:sz="0" w:space="0" w:color="auto"/>
            <w:left w:val="none" w:sz="0" w:space="0" w:color="auto"/>
            <w:bottom w:val="none" w:sz="0" w:space="0" w:color="auto"/>
            <w:right w:val="none" w:sz="0" w:space="0" w:color="auto"/>
          </w:divBdr>
        </w:div>
        <w:div w:id="1422679293">
          <w:marLeft w:val="0"/>
          <w:marRight w:val="0"/>
          <w:marTop w:val="0"/>
          <w:marBottom w:val="0"/>
          <w:divBdr>
            <w:top w:val="none" w:sz="0" w:space="0" w:color="auto"/>
            <w:left w:val="none" w:sz="0" w:space="0" w:color="auto"/>
            <w:bottom w:val="none" w:sz="0" w:space="0" w:color="auto"/>
            <w:right w:val="none" w:sz="0" w:space="0" w:color="auto"/>
          </w:divBdr>
        </w:div>
        <w:div w:id="1976252135">
          <w:marLeft w:val="0"/>
          <w:marRight w:val="0"/>
          <w:marTop w:val="0"/>
          <w:marBottom w:val="0"/>
          <w:divBdr>
            <w:top w:val="none" w:sz="0" w:space="0" w:color="auto"/>
            <w:left w:val="none" w:sz="0" w:space="0" w:color="auto"/>
            <w:bottom w:val="none" w:sz="0" w:space="0" w:color="auto"/>
            <w:right w:val="none" w:sz="0" w:space="0" w:color="auto"/>
          </w:divBdr>
        </w:div>
        <w:div w:id="1177423366">
          <w:marLeft w:val="0"/>
          <w:marRight w:val="0"/>
          <w:marTop w:val="0"/>
          <w:marBottom w:val="0"/>
          <w:divBdr>
            <w:top w:val="none" w:sz="0" w:space="0" w:color="auto"/>
            <w:left w:val="none" w:sz="0" w:space="0" w:color="auto"/>
            <w:bottom w:val="none" w:sz="0" w:space="0" w:color="auto"/>
            <w:right w:val="none" w:sz="0" w:space="0" w:color="auto"/>
          </w:divBdr>
        </w:div>
        <w:div w:id="2047634300">
          <w:marLeft w:val="0"/>
          <w:marRight w:val="0"/>
          <w:marTop w:val="0"/>
          <w:marBottom w:val="0"/>
          <w:divBdr>
            <w:top w:val="none" w:sz="0" w:space="0" w:color="auto"/>
            <w:left w:val="none" w:sz="0" w:space="0" w:color="auto"/>
            <w:bottom w:val="none" w:sz="0" w:space="0" w:color="auto"/>
            <w:right w:val="none" w:sz="0" w:space="0" w:color="auto"/>
          </w:divBdr>
        </w:div>
        <w:div w:id="749426867">
          <w:marLeft w:val="0"/>
          <w:marRight w:val="0"/>
          <w:marTop w:val="0"/>
          <w:marBottom w:val="0"/>
          <w:divBdr>
            <w:top w:val="none" w:sz="0" w:space="0" w:color="auto"/>
            <w:left w:val="none" w:sz="0" w:space="0" w:color="auto"/>
            <w:bottom w:val="none" w:sz="0" w:space="0" w:color="auto"/>
            <w:right w:val="none" w:sz="0" w:space="0" w:color="auto"/>
          </w:divBdr>
        </w:div>
        <w:div w:id="1918589852">
          <w:marLeft w:val="0"/>
          <w:marRight w:val="0"/>
          <w:marTop w:val="0"/>
          <w:marBottom w:val="0"/>
          <w:divBdr>
            <w:top w:val="none" w:sz="0" w:space="0" w:color="auto"/>
            <w:left w:val="none" w:sz="0" w:space="0" w:color="auto"/>
            <w:bottom w:val="none" w:sz="0" w:space="0" w:color="auto"/>
            <w:right w:val="none" w:sz="0" w:space="0" w:color="auto"/>
          </w:divBdr>
        </w:div>
        <w:div w:id="577321920">
          <w:marLeft w:val="0"/>
          <w:marRight w:val="0"/>
          <w:marTop w:val="0"/>
          <w:marBottom w:val="0"/>
          <w:divBdr>
            <w:top w:val="none" w:sz="0" w:space="0" w:color="auto"/>
            <w:left w:val="none" w:sz="0" w:space="0" w:color="auto"/>
            <w:bottom w:val="none" w:sz="0" w:space="0" w:color="auto"/>
            <w:right w:val="none" w:sz="0" w:space="0" w:color="auto"/>
          </w:divBdr>
        </w:div>
        <w:div w:id="1629898240">
          <w:marLeft w:val="0"/>
          <w:marRight w:val="0"/>
          <w:marTop w:val="0"/>
          <w:marBottom w:val="0"/>
          <w:divBdr>
            <w:top w:val="none" w:sz="0" w:space="0" w:color="auto"/>
            <w:left w:val="none" w:sz="0" w:space="0" w:color="auto"/>
            <w:bottom w:val="none" w:sz="0" w:space="0" w:color="auto"/>
            <w:right w:val="none" w:sz="0" w:space="0" w:color="auto"/>
          </w:divBdr>
        </w:div>
      </w:divsChild>
    </w:div>
    <w:div w:id="325714320">
      <w:bodyDiv w:val="1"/>
      <w:marLeft w:val="0"/>
      <w:marRight w:val="0"/>
      <w:marTop w:val="0"/>
      <w:marBottom w:val="0"/>
      <w:divBdr>
        <w:top w:val="none" w:sz="0" w:space="0" w:color="auto"/>
        <w:left w:val="none" w:sz="0" w:space="0" w:color="auto"/>
        <w:bottom w:val="none" w:sz="0" w:space="0" w:color="auto"/>
        <w:right w:val="none" w:sz="0" w:space="0" w:color="auto"/>
      </w:divBdr>
      <w:divsChild>
        <w:div w:id="276914003">
          <w:marLeft w:val="0"/>
          <w:marRight w:val="0"/>
          <w:marTop w:val="0"/>
          <w:marBottom w:val="0"/>
          <w:divBdr>
            <w:top w:val="none" w:sz="0" w:space="0" w:color="auto"/>
            <w:left w:val="none" w:sz="0" w:space="0" w:color="auto"/>
            <w:bottom w:val="none" w:sz="0" w:space="0" w:color="auto"/>
            <w:right w:val="none" w:sz="0" w:space="0" w:color="auto"/>
          </w:divBdr>
        </w:div>
        <w:div w:id="479612623">
          <w:marLeft w:val="0"/>
          <w:marRight w:val="0"/>
          <w:marTop w:val="0"/>
          <w:marBottom w:val="0"/>
          <w:divBdr>
            <w:top w:val="none" w:sz="0" w:space="0" w:color="auto"/>
            <w:left w:val="none" w:sz="0" w:space="0" w:color="auto"/>
            <w:bottom w:val="none" w:sz="0" w:space="0" w:color="auto"/>
            <w:right w:val="none" w:sz="0" w:space="0" w:color="auto"/>
          </w:divBdr>
        </w:div>
        <w:div w:id="552887729">
          <w:marLeft w:val="0"/>
          <w:marRight w:val="0"/>
          <w:marTop w:val="0"/>
          <w:marBottom w:val="0"/>
          <w:divBdr>
            <w:top w:val="none" w:sz="0" w:space="0" w:color="auto"/>
            <w:left w:val="none" w:sz="0" w:space="0" w:color="auto"/>
            <w:bottom w:val="none" w:sz="0" w:space="0" w:color="auto"/>
            <w:right w:val="none" w:sz="0" w:space="0" w:color="auto"/>
          </w:divBdr>
        </w:div>
        <w:div w:id="555773578">
          <w:marLeft w:val="0"/>
          <w:marRight w:val="0"/>
          <w:marTop w:val="0"/>
          <w:marBottom w:val="0"/>
          <w:divBdr>
            <w:top w:val="none" w:sz="0" w:space="0" w:color="auto"/>
            <w:left w:val="none" w:sz="0" w:space="0" w:color="auto"/>
            <w:bottom w:val="none" w:sz="0" w:space="0" w:color="auto"/>
            <w:right w:val="none" w:sz="0" w:space="0" w:color="auto"/>
          </w:divBdr>
        </w:div>
        <w:div w:id="1238785419">
          <w:marLeft w:val="0"/>
          <w:marRight w:val="0"/>
          <w:marTop w:val="0"/>
          <w:marBottom w:val="0"/>
          <w:divBdr>
            <w:top w:val="none" w:sz="0" w:space="0" w:color="auto"/>
            <w:left w:val="none" w:sz="0" w:space="0" w:color="auto"/>
            <w:bottom w:val="none" w:sz="0" w:space="0" w:color="auto"/>
            <w:right w:val="none" w:sz="0" w:space="0" w:color="auto"/>
          </w:divBdr>
        </w:div>
        <w:div w:id="1258099334">
          <w:marLeft w:val="0"/>
          <w:marRight w:val="0"/>
          <w:marTop w:val="0"/>
          <w:marBottom w:val="0"/>
          <w:divBdr>
            <w:top w:val="none" w:sz="0" w:space="0" w:color="auto"/>
            <w:left w:val="none" w:sz="0" w:space="0" w:color="auto"/>
            <w:bottom w:val="none" w:sz="0" w:space="0" w:color="auto"/>
            <w:right w:val="none" w:sz="0" w:space="0" w:color="auto"/>
          </w:divBdr>
        </w:div>
        <w:div w:id="1578780534">
          <w:marLeft w:val="0"/>
          <w:marRight w:val="0"/>
          <w:marTop w:val="0"/>
          <w:marBottom w:val="0"/>
          <w:divBdr>
            <w:top w:val="none" w:sz="0" w:space="0" w:color="auto"/>
            <w:left w:val="none" w:sz="0" w:space="0" w:color="auto"/>
            <w:bottom w:val="none" w:sz="0" w:space="0" w:color="auto"/>
            <w:right w:val="none" w:sz="0" w:space="0" w:color="auto"/>
          </w:divBdr>
        </w:div>
        <w:div w:id="1902406500">
          <w:marLeft w:val="0"/>
          <w:marRight w:val="0"/>
          <w:marTop w:val="0"/>
          <w:marBottom w:val="0"/>
          <w:divBdr>
            <w:top w:val="none" w:sz="0" w:space="0" w:color="auto"/>
            <w:left w:val="none" w:sz="0" w:space="0" w:color="auto"/>
            <w:bottom w:val="none" w:sz="0" w:space="0" w:color="auto"/>
            <w:right w:val="none" w:sz="0" w:space="0" w:color="auto"/>
          </w:divBdr>
        </w:div>
      </w:divsChild>
    </w:div>
    <w:div w:id="326716080">
      <w:bodyDiv w:val="1"/>
      <w:marLeft w:val="0"/>
      <w:marRight w:val="0"/>
      <w:marTop w:val="0"/>
      <w:marBottom w:val="0"/>
      <w:divBdr>
        <w:top w:val="none" w:sz="0" w:space="0" w:color="auto"/>
        <w:left w:val="none" w:sz="0" w:space="0" w:color="auto"/>
        <w:bottom w:val="none" w:sz="0" w:space="0" w:color="auto"/>
        <w:right w:val="none" w:sz="0" w:space="0" w:color="auto"/>
      </w:divBdr>
      <w:divsChild>
        <w:div w:id="130829027">
          <w:marLeft w:val="0"/>
          <w:marRight w:val="0"/>
          <w:marTop w:val="0"/>
          <w:marBottom w:val="0"/>
          <w:divBdr>
            <w:top w:val="none" w:sz="0" w:space="0" w:color="auto"/>
            <w:left w:val="none" w:sz="0" w:space="0" w:color="auto"/>
            <w:bottom w:val="none" w:sz="0" w:space="0" w:color="auto"/>
            <w:right w:val="none" w:sz="0" w:space="0" w:color="auto"/>
          </w:divBdr>
        </w:div>
        <w:div w:id="221403525">
          <w:marLeft w:val="0"/>
          <w:marRight w:val="0"/>
          <w:marTop w:val="0"/>
          <w:marBottom w:val="0"/>
          <w:divBdr>
            <w:top w:val="none" w:sz="0" w:space="0" w:color="auto"/>
            <w:left w:val="none" w:sz="0" w:space="0" w:color="auto"/>
            <w:bottom w:val="none" w:sz="0" w:space="0" w:color="auto"/>
            <w:right w:val="none" w:sz="0" w:space="0" w:color="auto"/>
          </w:divBdr>
        </w:div>
        <w:div w:id="286546170">
          <w:marLeft w:val="0"/>
          <w:marRight w:val="0"/>
          <w:marTop w:val="0"/>
          <w:marBottom w:val="0"/>
          <w:divBdr>
            <w:top w:val="none" w:sz="0" w:space="0" w:color="auto"/>
            <w:left w:val="none" w:sz="0" w:space="0" w:color="auto"/>
            <w:bottom w:val="none" w:sz="0" w:space="0" w:color="auto"/>
            <w:right w:val="none" w:sz="0" w:space="0" w:color="auto"/>
          </w:divBdr>
        </w:div>
        <w:div w:id="344744017">
          <w:marLeft w:val="0"/>
          <w:marRight w:val="0"/>
          <w:marTop w:val="0"/>
          <w:marBottom w:val="0"/>
          <w:divBdr>
            <w:top w:val="none" w:sz="0" w:space="0" w:color="auto"/>
            <w:left w:val="none" w:sz="0" w:space="0" w:color="auto"/>
            <w:bottom w:val="none" w:sz="0" w:space="0" w:color="auto"/>
            <w:right w:val="none" w:sz="0" w:space="0" w:color="auto"/>
          </w:divBdr>
        </w:div>
        <w:div w:id="387191749">
          <w:marLeft w:val="0"/>
          <w:marRight w:val="0"/>
          <w:marTop w:val="0"/>
          <w:marBottom w:val="0"/>
          <w:divBdr>
            <w:top w:val="none" w:sz="0" w:space="0" w:color="auto"/>
            <w:left w:val="none" w:sz="0" w:space="0" w:color="auto"/>
            <w:bottom w:val="none" w:sz="0" w:space="0" w:color="auto"/>
            <w:right w:val="none" w:sz="0" w:space="0" w:color="auto"/>
          </w:divBdr>
        </w:div>
        <w:div w:id="433791749">
          <w:marLeft w:val="0"/>
          <w:marRight w:val="0"/>
          <w:marTop w:val="0"/>
          <w:marBottom w:val="0"/>
          <w:divBdr>
            <w:top w:val="none" w:sz="0" w:space="0" w:color="auto"/>
            <w:left w:val="none" w:sz="0" w:space="0" w:color="auto"/>
            <w:bottom w:val="none" w:sz="0" w:space="0" w:color="auto"/>
            <w:right w:val="none" w:sz="0" w:space="0" w:color="auto"/>
          </w:divBdr>
        </w:div>
        <w:div w:id="563876692">
          <w:marLeft w:val="0"/>
          <w:marRight w:val="0"/>
          <w:marTop w:val="0"/>
          <w:marBottom w:val="0"/>
          <w:divBdr>
            <w:top w:val="none" w:sz="0" w:space="0" w:color="auto"/>
            <w:left w:val="none" w:sz="0" w:space="0" w:color="auto"/>
            <w:bottom w:val="none" w:sz="0" w:space="0" w:color="auto"/>
            <w:right w:val="none" w:sz="0" w:space="0" w:color="auto"/>
          </w:divBdr>
        </w:div>
        <w:div w:id="740560629">
          <w:marLeft w:val="0"/>
          <w:marRight w:val="0"/>
          <w:marTop w:val="0"/>
          <w:marBottom w:val="0"/>
          <w:divBdr>
            <w:top w:val="none" w:sz="0" w:space="0" w:color="auto"/>
            <w:left w:val="none" w:sz="0" w:space="0" w:color="auto"/>
            <w:bottom w:val="none" w:sz="0" w:space="0" w:color="auto"/>
            <w:right w:val="none" w:sz="0" w:space="0" w:color="auto"/>
          </w:divBdr>
        </w:div>
        <w:div w:id="841892011">
          <w:marLeft w:val="0"/>
          <w:marRight w:val="0"/>
          <w:marTop w:val="0"/>
          <w:marBottom w:val="0"/>
          <w:divBdr>
            <w:top w:val="none" w:sz="0" w:space="0" w:color="auto"/>
            <w:left w:val="none" w:sz="0" w:space="0" w:color="auto"/>
            <w:bottom w:val="none" w:sz="0" w:space="0" w:color="auto"/>
            <w:right w:val="none" w:sz="0" w:space="0" w:color="auto"/>
          </w:divBdr>
        </w:div>
        <w:div w:id="1413773621">
          <w:marLeft w:val="0"/>
          <w:marRight w:val="0"/>
          <w:marTop w:val="0"/>
          <w:marBottom w:val="0"/>
          <w:divBdr>
            <w:top w:val="none" w:sz="0" w:space="0" w:color="auto"/>
            <w:left w:val="none" w:sz="0" w:space="0" w:color="auto"/>
            <w:bottom w:val="none" w:sz="0" w:space="0" w:color="auto"/>
            <w:right w:val="none" w:sz="0" w:space="0" w:color="auto"/>
          </w:divBdr>
        </w:div>
        <w:div w:id="1770999678">
          <w:marLeft w:val="0"/>
          <w:marRight w:val="0"/>
          <w:marTop w:val="0"/>
          <w:marBottom w:val="0"/>
          <w:divBdr>
            <w:top w:val="none" w:sz="0" w:space="0" w:color="auto"/>
            <w:left w:val="none" w:sz="0" w:space="0" w:color="auto"/>
            <w:bottom w:val="none" w:sz="0" w:space="0" w:color="auto"/>
            <w:right w:val="none" w:sz="0" w:space="0" w:color="auto"/>
          </w:divBdr>
        </w:div>
        <w:div w:id="1810324251">
          <w:marLeft w:val="0"/>
          <w:marRight w:val="0"/>
          <w:marTop w:val="0"/>
          <w:marBottom w:val="0"/>
          <w:divBdr>
            <w:top w:val="none" w:sz="0" w:space="0" w:color="auto"/>
            <w:left w:val="none" w:sz="0" w:space="0" w:color="auto"/>
            <w:bottom w:val="none" w:sz="0" w:space="0" w:color="auto"/>
            <w:right w:val="none" w:sz="0" w:space="0" w:color="auto"/>
          </w:divBdr>
        </w:div>
        <w:div w:id="1988050749">
          <w:marLeft w:val="0"/>
          <w:marRight w:val="0"/>
          <w:marTop w:val="0"/>
          <w:marBottom w:val="0"/>
          <w:divBdr>
            <w:top w:val="none" w:sz="0" w:space="0" w:color="auto"/>
            <w:left w:val="none" w:sz="0" w:space="0" w:color="auto"/>
            <w:bottom w:val="none" w:sz="0" w:space="0" w:color="auto"/>
            <w:right w:val="none" w:sz="0" w:space="0" w:color="auto"/>
          </w:divBdr>
        </w:div>
      </w:divsChild>
    </w:div>
    <w:div w:id="337391601">
      <w:bodyDiv w:val="1"/>
      <w:marLeft w:val="0"/>
      <w:marRight w:val="0"/>
      <w:marTop w:val="0"/>
      <w:marBottom w:val="0"/>
      <w:divBdr>
        <w:top w:val="none" w:sz="0" w:space="0" w:color="auto"/>
        <w:left w:val="none" w:sz="0" w:space="0" w:color="auto"/>
        <w:bottom w:val="none" w:sz="0" w:space="0" w:color="auto"/>
        <w:right w:val="none" w:sz="0" w:space="0" w:color="auto"/>
      </w:divBdr>
      <w:divsChild>
        <w:div w:id="278218988">
          <w:marLeft w:val="0"/>
          <w:marRight w:val="0"/>
          <w:marTop w:val="0"/>
          <w:marBottom w:val="0"/>
          <w:divBdr>
            <w:top w:val="none" w:sz="0" w:space="0" w:color="auto"/>
            <w:left w:val="none" w:sz="0" w:space="0" w:color="auto"/>
            <w:bottom w:val="none" w:sz="0" w:space="0" w:color="auto"/>
            <w:right w:val="none" w:sz="0" w:space="0" w:color="auto"/>
          </w:divBdr>
        </w:div>
        <w:div w:id="507526707">
          <w:marLeft w:val="0"/>
          <w:marRight w:val="0"/>
          <w:marTop w:val="0"/>
          <w:marBottom w:val="0"/>
          <w:divBdr>
            <w:top w:val="none" w:sz="0" w:space="0" w:color="auto"/>
            <w:left w:val="none" w:sz="0" w:space="0" w:color="auto"/>
            <w:bottom w:val="none" w:sz="0" w:space="0" w:color="auto"/>
            <w:right w:val="none" w:sz="0" w:space="0" w:color="auto"/>
          </w:divBdr>
        </w:div>
        <w:div w:id="1000740993">
          <w:marLeft w:val="0"/>
          <w:marRight w:val="0"/>
          <w:marTop w:val="0"/>
          <w:marBottom w:val="0"/>
          <w:divBdr>
            <w:top w:val="none" w:sz="0" w:space="0" w:color="auto"/>
            <w:left w:val="none" w:sz="0" w:space="0" w:color="auto"/>
            <w:bottom w:val="none" w:sz="0" w:space="0" w:color="auto"/>
            <w:right w:val="none" w:sz="0" w:space="0" w:color="auto"/>
          </w:divBdr>
        </w:div>
      </w:divsChild>
    </w:div>
    <w:div w:id="339355065">
      <w:bodyDiv w:val="1"/>
      <w:marLeft w:val="0"/>
      <w:marRight w:val="0"/>
      <w:marTop w:val="0"/>
      <w:marBottom w:val="0"/>
      <w:divBdr>
        <w:top w:val="none" w:sz="0" w:space="0" w:color="auto"/>
        <w:left w:val="none" w:sz="0" w:space="0" w:color="auto"/>
        <w:bottom w:val="none" w:sz="0" w:space="0" w:color="auto"/>
        <w:right w:val="none" w:sz="0" w:space="0" w:color="auto"/>
      </w:divBdr>
      <w:divsChild>
        <w:div w:id="1070470375">
          <w:marLeft w:val="0"/>
          <w:marRight w:val="0"/>
          <w:marTop w:val="0"/>
          <w:marBottom w:val="0"/>
          <w:divBdr>
            <w:top w:val="none" w:sz="0" w:space="0" w:color="auto"/>
            <w:left w:val="none" w:sz="0" w:space="0" w:color="auto"/>
            <w:bottom w:val="none" w:sz="0" w:space="0" w:color="auto"/>
            <w:right w:val="none" w:sz="0" w:space="0" w:color="auto"/>
          </w:divBdr>
        </w:div>
        <w:div w:id="1173104087">
          <w:marLeft w:val="0"/>
          <w:marRight w:val="0"/>
          <w:marTop w:val="0"/>
          <w:marBottom w:val="0"/>
          <w:divBdr>
            <w:top w:val="none" w:sz="0" w:space="0" w:color="auto"/>
            <w:left w:val="none" w:sz="0" w:space="0" w:color="auto"/>
            <w:bottom w:val="none" w:sz="0" w:space="0" w:color="auto"/>
            <w:right w:val="none" w:sz="0" w:space="0" w:color="auto"/>
          </w:divBdr>
        </w:div>
        <w:div w:id="1449087934">
          <w:marLeft w:val="0"/>
          <w:marRight w:val="0"/>
          <w:marTop w:val="0"/>
          <w:marBottom w:val="0"/>
          <w:divBdr>
            <w:top w:val="none" w:sz="0" w:space="0" w:color="auto"/>
            <w:left w:val="none" w:sz="0" w:space="0" w:color="auto"/>
            <w:bottom w:val="none" w:sz="0" w:space="0" w:color="auto"/>
            <w:right w:val="none" w:sz="0" w:space="0" w:color="auto"/>
          </w:divBdr>
        </w:div>
        <w:div w:id="1598757774">
          <w:marLeft w:val="0"/>
          <w:marRight w:val="0"/>
          <w:marTop w:val="0"/>
          <w:marBottom w:val="0"/>
          <w:divBdr>
            <w:top w:val="none" w:sz="0" w:space="0" w:color="auto"/>
            <w:left w:val="none" w:sz="0" w:space="0" w:color="auto"/>
            <w:bottom w:val="none" w:sz="0" w:space="0" w:color="auto"/>
            <w:right w:val="none" w:sz="0" w:space="0" w:color="auto"/>
          </w:divBdr>
        </w:div>
      </w:divsChild>
    </w:div>
    <w:div w:id="363946128">
      <w:bodyDiv w:val="1"/>
      <w:marLeft w:val="0"/>
      <w:marRight w:val="0"/>
      <w:marTop w:val="0"/>
      <w:marBottom w:val="0"/>
      <w:divBdr>
        <w:top w:val="none" w:sz="0" w:space="0" w:color="auto"/>
        <w:left w:val="none" w:sz="0" w:space="0" w:color="auto"/>
        <w:bottom w:val="none" w:sz="0" w:space="0" w:color="auto"/>
        <w:right w:val="none" w:sz="0" w:space="0" w:color="auto"/>
      </w:divBdr>
      <w:divsChild>
        <w:div w:id="1130172172">
          <w:marLeft w:val="0"/>
          <w:marRight w:val="0"/>
          <w:marTop w:val="0"/>
          <w:marBottom w:val="0"/>
          <w:divBdr>
            <w:top w:val="none" w:sz="0" w:space="0" w:color="auto"/>
            <w:left w:val="none" w:sz="0" w:space="0" w:color="auto"/>
            <w:bottom w:val="none" w:sz="0" w:space="0" w:color="auto"/>
            <w:right w:val="none" w:sz="0" w:space="0" w:color="auto"/>
          </w:divBdr>
        </w:div>
        <w:div w:id="1072045153">
          <w:marLeft w:val="0"/>
          <w:marRight w:val="0"/>
          <w:marTop w:val="0"/>
          <w:marBottom w:val="0"/>
          <w:divBdr>
            <w:top w:val="none" w:sz="0" w:space="0" w:color="auto"/>
            <w:left w:val="none" w:sz="0" w:space="0" w:color="auto"/>
            <w:bottom w:val="none" w:sz="0" w:space="0" w:color="auto"/>
            <w:right w:val="none" w:sz="0" w:space="0" w:color="auto"/>
          </w:divBdr>
        </w:div>
        <w:div w:id="1474761694">
          <w:marLeft w:val="0"/>
          <w:marRight w:val="0"/>
          <w:marTop w:val="0"/>
          <w:marBottom w:val="0"/>
          <w:divBdr>
            <w:top w:val="none" w:sz="0" w:space="0" w:color="auto"/>
            <w:left w:val="none" w:sz="0" w:space="0" w:color="auto"/>
            <w:bottom w:val="none" w:sz="0" w:space="0" w:color="auto"/>
            <w:right w:val="none" w:sz="0" w:space="0" w:color="auto"/>
          </w:divBdr>
        </w:div>
        <w:div w:id="879245927">
          <w:marLeft w:val="0"/>
          <w:marRight w:val="0"/>
          <w:marTop w:val="0"/>
          <w:marBottom w:val="0"/>
          <w:divBdr>
            <w:top w:val="none" w:sz="0" w:space="0" w:color="auto"/>
            <w:left w:val="none" w:sz="0" w:space="0" w:color="auto"/>
            <w:bottom w:val="none" w:sz="0" w:space="0" w:color="auto"/>
            <w:right w:val="none" w:sz="0" w:space="0" w:color="auto"/>
          </w:divBdr>
        </w:div>
        <w:div w:id="644044970">
          <w:marLeft w:val="0"/>
          <w:marRight w:val="0"/>
          <w:marTop w:val="0"/>
          <w:marBottom w:val="0"/>
          <w:divBdr>
            <w:top w:val="none" w:sz="0" w:space="0" w:color="auto"/>
            <w:left w:val="none" w:sz="0" w:space="0" w:color="auto"/>
            <w:bottom w:val="none" w:sz="0" w:space="0" w:color="auto"/>
            <w:right w:val="none" w:sz="0" w:space="0" w:color="auto"/>
          </w:divBdr>
        </w:div>
        <w:div w:id="476652991">
          <w:marLeft w:val="0"/>
          <w:marRight w:val="0"/>
          <w:marTop w:val="0"/>
          <w:marBottom w:val="0"/>
          <w:divBdr>
            <w:top w:val="none" w:sz="0" w:space="0" w:color="auto"/>
            <w:left w:val="none" w:sz="0" w:space="0" w:color="auto"/>
            <w:bottom w:val="none" w:sz="0" w:space="0" w:color="auto"/>
            <w:right w:val="none" w:sz="0" w:space="0" w:color="auto"/>
          </w:divBdr>
        </w:div>
      </w:divsChild>
    </w:div>
    <w:div w:id="369033406">
      <w:bodyDiv w:val="1"/>
      <w:marLeft w:val="0"/>
      <w:marRight w:val="0"/>
      <w:marTop w:val="0"/>
      <w:marBottom w:val="0"/>
      <w:divBdr>
        <w:top w:val="none" w:sz="0" w:space="0" w:color="auto"/>
        <w:left w:val="none" w:sz="0" w:space="0" w:color="auto"/>
        <w:bottom w:val="none" w:sz="0" w:space="0" w:color="auto"/>
        <w:right w:val="none" w:sz="0" w:space="0" w:color="auto"/>
      </w:divBdr>
      <w:divsChild>
        <w:div w:id="617955772">
          <w:marLeft w:val="0"/>
          <w:marRight w:val="0"/>
          <w:marTop w:val="0"/>
          <w:marBottom w:val="0"/>
          <w:divBdr>
            <w:top w:val="none" w:sz="0" w:space="0" w:color="auto"/>
            <w:left w:val="none" w:sz="0" w:space="0" w:color="auto"/>
            <w:bottom w:val="none" w:sz="0" w:space="0" w:color="auto"/>
            <w:right w:val="none" w:sz="0" w:space="0" w:color="auto"/>
          </w:divBdr>
        </w:div>
        <w:div w:id="1628118171">
          <w:marLeft w:val="0"/>
          <w:marRight w:val="0"/>
          <w:marTop w:val="0"/>
          <w:marBottom w:val="0"/>
          <w:divBdr>
            <w:top w:val="none" w:sz="0" w:space="0" w:color="auto"/>
            <w:left w:val="none" w:sz="0" w:space="0" w:color="auto"/>
            <w:bottom w:val="none" w:sz="0" w:space="0" w:color="auto"/>
            <w:right w:val="none" w:sz="0" w:space="0" w:color="auto"/>
          </w:divBdr>
        </w:div>
        <w:div w:id="58215573">
          <w:marLeft w:val="0"/>
          <w:marRight w:val="0"/>
          <w:marTop w:val="0"/>
          <w:marBottom w:val="0"/>
          <w:divBdr>
            <w:top w:val="none" w:sz="0" w:space="0" w:color="auto"/>
            <w:left w:val="none" w:sz="0" w:space="0" w:color="auto"/>
            <w:bottom w:val="none" w:sz="0" w:space="0" w:color="auto"/>
            <w:right w:val="none" w:sz="0" w:space="0" w:color="auto"/>
          </w:divBdr>
        </w:div>
        <w:div w:id="546986293">
          <w:marLeft w:val="0"/>
          <w:marRight w:val="0"/>
          <w:marTop w:val="0"/>
          <w:marBottom w:val="0"/>
          <w:divBdr>
            <w:top w:val="none" w:sz="0" w:space="0" w:color="auto"/>
            <w:left w:val="none" w:sz="0" w:space="0" w:color="auto"/>
            <w:bottom w:val="none" w:sz="0" w:space="0" w:color="auto"/>
            <w:right w:val="none" w:sz="0" w:space="0" w:color="auto"/>
          </w:divBdr>
        </w:div>
        <w:div w:id="1581061408">
          <w:marLeft w:val="0"/>
          <w:marRight w:val="0"/>
          <w:marTop w:val="0"/>
          <w:marBottom w:val="0"/>
          <w:divBdr>
            <w:top w:val="none" w:sz="0" w:space="0" w:color="auto"/>
            <w:left w:val="none" w:sz="0" w:space="0" w:color="auto"/>
            <w:bottom w:val="none" w:sz="0" w:space="0" w:color="auto"/>
            <w:right w:val="none" w:sz="0" w:space="0" w:color="auto"/>
          </w:divBdr>
        </w:div>
        <w:div w:id="1786188697">
          <w:marLeft w:val="0"/>
          <w:marRight w:val="0"/>
          <w:marTop w:val="0"/>
          <w:marBottom w:val="0"/>
          <w:divBdr>
            <w:top w:val="none" w:sz="0" w:space="0" w:color="auto"/>
            <w:left w:val="none" w:sz="0" w:space="0" w:color="auto"/>
            <w:bottom w:val="none" w:sz="0" w:space="0" w:color="auto"/>
            <w:right w:val="none" w:sz="0" w:space="0" w:color="auto"/>
          </w:divBdr>
        </w:div>
        <w:div w:id="1700348291">
          <w:marLeft w:val="0"/>
          <w:marRight w:val="0"/>
          <w:marTop w:val="0"/>
          <w:marBottom w:val="0"/>
          <w:divBdr>
            <w:top w:val="none" w:sz="0" w:space="0" w:color="auto"/>
            <w:left w:val="none" w:sz="0" w:space="0" w:color="auto"/>
            <w:bottom w:val="none" w:sz="0" w:space="0" w:color="auto"/>
            <w:right w:val="none" w:sz="0" w:space="0" w:color="auto"/>
          </w:divBdr>
        </w:div>
        <w:div w:id="1589463665">
          <w:marLeft w:val="0"/>
          <w:marRight w:val="0"/>
          <w:marTop w:val="0"/>
          <w:marBottom w:val="0"/>
          <w:divBdr>
            <w:top w:val="none" w:sz="0" w:space="0" w:color="auto"/>
            <w:left w:val="none" w:sz="0" w:space="0" w:color="auto"/>
            <w:bottom w:val="none" w:sz="0" w:space="0" w:color="auto"/>
            <w:right w:val="none" w:sz="0" w:space="0" w:color="auto"/>
          </w:divBdr>
        </w:div>
        <w:div w:id="1718119632">
          <w:marLeft w:val="0"/>
          <w:marRight w:val="0"/>
          <w:marTop w:val="0"/>
          <w:marBottom w:val="0"/>
          <w:divBdr>
            <w:top w:val="none" w:sz="0" w:space="0" w:color="auto"/>
            <w:left w:val="none" w:sz="0" w:space="0" w:color="auto"/>
            <w:bottom w:val="none" w:sz="0" w:space="0" w:color="auto"/>
            <w:right w:val="none" w:sz="0" w:space="0" w:color="auto"/>
          </w:divBdr>
        </w:div>
        <w:div w:id="2140024392">
          <w:marLeft w:val="0"/>
          <w:marRight w:val="0"/>
          <w:marTop w:val="0"/>
          <w:marBottom w:val="0"/>
          <w:divBdr>
            <w:top w:val="none" w:sz="0" w:space="0" w:color="auto"/>
            <w:left w:val="none" w:sz="0" w:space="0" w:color="auto"/>
            <w:bottom w:val="none" w:sz="0" w:space="0" w:color="auto"/>
            <w:right w:val="none" w:sz="0" w:space="0" w:color="auto"/>
          </w:divBdr>
        </w:div>
      </w:divsChild>
    </w:div>
    <w:div w:id="370737445">
      <w:bodyDiv w:val="1"/>
      <w:marLeft w:val="0"/>
      <w:marRight w:val="0"/>
      <w:marTop w:val="0"/>
      <w:marBottom w:val="0"/>
      <w:divBdr>
        <w:top w:val="none" w:sz="0" w:space="0" w:color="auto"/>
        <w:left w:val="none" w:sz="0" w:space="0" w:color="auto"/>
        <w:bottom w:val="none" w:sz="0" w:space="0" w:color="auto"/>
        <w:right w:val="none" w:sz="0" w:space="0" w:color="auto"/>
      </w:divBdr>
      <w:divsChild>
        <w:div w:id="107092738">
          <w:marLeft w:val="0"/>
          <w:marRight w:val="0"/>
          <w:marTop w:val="0"/>
          <w:marBottom w:val="0"/>
          <w:divBdr>
            <w:top w:val="none" w:sz="0" w:space="0" w:color="auto"/>
            <w:left w:val="none" w:sz="0" w:space="0" w:color="auto"/>
            <w:bottom w:val="none" w:sz="0" w:space="0" w:color="auto"/>
            <w:right w:val="none" w:sz="0" w:space="0" w:color="auto"/>
          </w:divBdr>
        </w:div>
        <w:div w:id="349065585">
          <w:marLeft w:val="0"/>
          <w:marRight w:val="0"/>
          <w:marTop w:val="0"/>
          <w:marBottom w:val="0"/>
          <w:divBdr>
            <w:top w:val="none" w:sz="0" w:space="0" w:color="auto"/>
            <w:left w:val="none" w:sz="0" w:space="0" w:color="auto"/>
            <w:bottom w:val="none" w:sz="0" w:space="0" w:color="auto"/>
            <w:right w:val="none" w:sz="0" w:space="0" w:color="auto"/>
          </w:divBdr>
        </w:div>
        <w:div w:id="480000001">
          <w:marLeft w:val="0"/>
          <w:marRight w:val="0"/>
          <w:marTop w:val="0"/>
          <w:marBottom w:val="0"/>
          <w:divBdr>
            <w:top w:val="none" w:sz="0" w:space="0" w:color="auto"/>
            <w:left w:val="none" w:sz="0" w:space="0" w:color="auto"/>
            <w:bottom w:val="none" w:sz="0" w:space="0" w:color="auto"/>
            <w:right w:val="none" w:sz="0" w:space="0" w:color="auto"/>
          </w:divBdr>
        </w:div>
        <w:div w:id="672076612">
          <w:marLeft w:val="0"/>
          <w:marRight w:val="0"/>
          <w:marTop w:val="0"/>
          <w:marBottom w:val="0"/>
          <w:divBdr>
            <w:top w:val="none" w:sz="0" w:space="0" w:color="auto"/>
            <w:left w:val="none" w:sz="0" w:space="0" w:color="auto"/>
            <w:bottom w:val="none" w:sz="0" w:space="0" w:color="auto"/>
            <w:right w:val="none" w:sz="0" w:space="0" w:color="auto"/>
          </w:divBdr>
        </w:div>
        <w:div w:id="928275677">
          <w:marLeft w:val="0"/>
          <w:marRight w:val="0"/>
          <w:marTop w:val="0"/>
          <w:marBottom w:val="0"/>
          <w:divBdr>
            <w:top w:val="none" w:sz="0" w:space="0" w:color="auto"/>
            <w:left w:val="none" w:sz="0" w:space="0" w:color="auto"/>
            <w:bottom w:val="none" w:sz="0" w:space="0" w:color="auto"/>
            <w:right w:val="none" w:sz="0" w:space="0" w:color="auto"/>
          </w:divBdr>
        </w:div>
        <w:div w:id="1959019779">
          <w:marLeft w:val="0"/>
          <w:marRight w:val="0"/>
          <w:marTop w:val="0"/>
          <w:marBottom w:val="0"/>
          <w:divBdr>
            <w:top w:val="none" w:sz="0" w:space="0" w:color="auto"/>
            <w:left w:val="none" w:sz="0" w:space="0" w:color="auto"/>
            <w:bottom w:val="none" w:sz="0" w:space="0" w:color="auto"/>
            <w:right w:val="none" w:sz="0" w:space="0" w:color="auto"/>
          </w:divBdr>
        </w:div>
      </w:divsChild>
    </w:div>
    <w:div w:id="371224550">
      <w:bodyDiv w:val="1"/>
      <w:marLeft w:val="0"/>
      <w:marRight w:val="0"/>
      <w:marTop w:val="0"/>
      <w:marBottom w:val="0"/>
      <w:divBdr>
        <w:top w:val="none" w:sz="0" w:space="0" w:color="auto"/>
        <w:left w:val="none" w:sz="0" w:space="0" w:color="auto"/>
        <w:bottom w:val="none" w:sz="0" w:space="0" w:color="auto"/>
        <w:right w:val="none" w:sz="0" w:space="0" w:color="auto"/>
      </w:divBdr>
      <w:divsChild>
        <w:div w:id="404836037">
          <w:marLeft w:val="0"/>
          <w:marRight w:val="0"/>
          <w:marTop w:val="0"/>
          <w:marBottom w:val="0"/>
          <w:divBdr>
            <w:top w:val="none" w:sz="0" w:space="0" w:color="auto"/>
            <w:left w:val="none" w:sz="0" w:space="0" w:color="auto"/>
            <w:bottom w:val="none" w:sz="0" w:space="0" w:color="auto"/>
            <w:right w:val="none" w:sz="0" w:space="0" w:color="auto"/>
          </w:divBdr>
        </w:div>
        <w:div w:id="945430140">
          <w:marLeft w:val="0"/>
          <w:marRight w:val="0"/>
          <w:marTop w:val="0"/>
          <w:marBottom w:val="0"/>
          <w:divBdr>
            <w:top w:val="none" w:sz="0" w:space="0" w:color="auto"/>
            <w:left w:val="none" w:sz="0" w:space="0" w:color="auto"/>
            <w:bottom w:val="none" w:sz="0" w:space="0" w:color="auto"/>
            <w:right w:val="none" w:sz="0" w:space="0" w:color="auto"/>
          </w:divBdr>
        </w:div>
        <w:div w:id="2106262176">
          <w:marLeft w:val="0"/>
          <w:marRight w:val="0"/>
          <w:marTop w:val="0"/>
          <w:marBottom w:val="0"/>
          <w:divBdr>
            <w:top w:val="none" w:sz="0" w:space="0" w:color="auto"/>
            <w:left w:val="none" w:sz="0" w:space="0" w:color="auto"/>
            <w:bottom w:val="none" w:sz="0" w:space="0" w:color="auto"/>
            <w:right w:val="none" w:sz="0" w:space="0" w:color="auto"/>
          </w:divBdr>
        </w:div>
      </w:divsChild>
    </w:div>
    <w:div w:id="385252688">
      <w:bodyDiv w:val="1"/>
      <w:marLeft w:val="0"/>
      <w:marRight w:val="0"/>
      <w:marTop w:val="0"/>
      <w:marBottom w:val="0"/>
      <w:divBdr>
        <w:top w:val="none" w:sz="0" w:space="0" w:color="auto"/>
        <w:left w:val="none" w:sz="0" w:space="0" w:color="auto"/>
        <w:bottom w:val="none" w:sz="0" w:space="0" w:color="auto"/>
        <w:right w:val="none" w:sz="0" w:space="0" w:color="auto"/>
      </w:divBdr>
      <w:divsChild>
        <w:div w:id="204415562">
          <w:marLeft w:val="0"/>
          <w:marRight w:val="0"/>
          <w:marTop w:val="0"/>
          <w:marBottom w:val="0"/>
          <w:divBdr>
            <w:top w:val="none" w:sz="0" w:space="0" w:color="auto"/>
            <w:left w:val="none" w:sz="0" w:space="0" w:color="auto"/>
            <w:bottom w:val="none" w:sz="0" w:space="0" w:color="auto"/>
            <w:right w:val="none" w:sz="0" w:space="0" w:color="auto"/>
          </w:divBdr>
        </w:div>
        <w:div w:id="854802105">
          <w:marLeft w:val="0"/>
          <w:marRight w:val="0"/>
          <w:marTop w:val="0"/>
          <w:marBottom w:val="0"/>
          <w:divBdr>
            <w:top w:val="none" w:sz="0" w:space="0" w:color="auto"/>
            <w:left w:val="none" w:sz="0" w:space="0" w:color="auto"/>
            <w:bottom w:val="none" w:sz="0" w:space="0" w:color="auto"/>
            <w:right w:val="none" w:sz="0" w:space="0" w:color="auto"/>
          </w:divBdr>
        </w:div>
        <w:div w:id="1801067275">
          <w:marLeft w:val="0"/>
          <w:marRight w:val="0"/>
          <w:marTop w:val="0"/>
          <w:marBottom w:val="0"/>
          <w:divBdr>
            <w:top w:val="none" w:sz="0" w:space="0" w:color="auto"/>
            <w:left w:val="none" w:sz="0" w:space="0" w:color="auto"/>
            <w:bottom w:val="none" w:sz="0" w:space="0" w:color="auto"/>
            <w:right w:val="none" w:sz="0" w:space="0" w:color="auto"/>
          </w:divBdr>
        </w:div>
        <w:div w:id="2118018573">
          <w:marLeft w:val="0"/>
          <w:marRight w:val="0"/>
          <w:marTop w:val="0"/>
          <w:marBottom w:val="0"/>
          <w:divBdr>
            <w:top w:val="none" w:sz="0" w:space="0" w:color="auto"/>
            <w:left w:val="none" w:sz="0" w:space="0" w:color="auto"/>
            <w:bottom w:val="none" w:sz="0" w:space="0" w:color="auto"/>
            <w:right w:val="none" w:sz="0" w:space="0" w:color="auto"/>
          </w:divBdr>
        </w:div>
        <w:div w:id="2138599779">
          <w:marLeft w:val="0"/>
          <w:marRight w:val="0"/>
          <w:marTop w:val="0"/>
          <w:marBottom w:val="0"/>
          <w:divBdr>
            <w:top w:val="none" w:sz="0" w:space="0" w:color="auto"/>
            <w:left w:val="none" w:sz="0" w:space="0" w:color="auto"/>
            <w:bottom w:val="none" w:sz="0" w:space="0" w:color="auto"/>
            <w:right w:val="none" w:sz="0" w:space="0" w:color="auto"/>
          </w:divBdr>
        </w:div>
      </w:divsChild>
    </w:div>
    <w:div w:id="389964490">
      <w:bodyDiv w:val="1"/>
      <w:marLeft w:val="0"/>
      <w:marRight w:val="0"/>
      <w:marTop w:val="0"/>
      <w:marBottom w:val="0"/>
      <w:divBdr>
        <w:top w:val="none" w:sz="0" w:space="0" w:color="auto"/>
        <w:left w:val="none" w:sz="0" w:space="0" w:color="auto"/>
        <w:bottom w:val="none" w:sz="0" w:space="0" w:color="auto"/>
        <w:right w:val="none" w:sz="0" w:space="0" w:color="auto"/>
      </w:divBdr>
      <w:divsChild>
        <w:div w:id="1967658036">
          <w:marLeft w:val="0"/>
          <w:marRight w:val="0"/>
          <w:marTop w:val="0"/>
          <w:marBottom w:val="0"/>
          <w:divBdr>
            <w:top w:val="none" w:sz="0" w:space="0" w:color="auto"/>
            <w:left w:val="none" w:sz="0" w:space="0" w:color="auto"/>
            <w:bottom w:val="none" w:sz="0" w:space="0" w:color="auto"/>
            <w:right w:val="none" w:sz="0" w:space="0" w:color="auto"/>
          </w:divBdr>
        </w:div>
        <w:div w:id="501430583">
          <w:marLeft w:val="0"/>
          <w:marRight w:val="0"/>
          <w:marTop w:val="0"/>
          <w:marBottom w:val="0"/>
          <w:divBdr>
            <w:top w:val="none" w:sz="0" w:space="0" w:color="auto"/>
            <w:left w:val="none" w:sz="0" w:space="0" w:color="auto"/>
            <w:bottom w:val="none" w:sz="0" w:space="0" w:color="auto"/>
            <w:right w:val="none" w:sz="0" w:space="0" w:color="auto"/>
          </w:divBdr>
        </w:div>
        <w:div w:id="417530485">
          <w:marLeft w:val="0"/>
          <w:marRight w:val="0"/>
          <w:marTop w:val="0"/>
          <w:marBottom w:val="0"/>
          <w:divBdr>
            <w:top w:val="none" w:sz="0" w:space="0" w:color="auto"/>
            <w:left w:val="none" w:sz="0" w:space="0" w:color="auto"/>
            <w:bottom w:val="none" w:sz="0" w:space="0" w:color="auto"/>
            <w:right w:val="none" w:sz="0" w:space="0" w:color="auto"/>
          </w:divBdr>
        </w:div>
        <w:div w:id="1498691807">
          <w:marLeft w:val="0"/>
          <w:marRight w:val="0"/>
          <w:marTop w:val="0"/>
          <w:marBottom w:val="0"/>
          <w:divBdr>
            <w:top w:val="none" w:sz="0" w:space="0" w:color="auto"/>
            <w:left w:val="none" w:sz="0" w:space="0" w:color="auto"/>
            <w:bottom w:val="none" w:sz="0" w:space="0" w:color="auto"/>
            <w:right w:val="none" w:sz="0" w:space="0" w:color="auto"/>
          </w:divBdr>
        </w:div>
        <w:div w:id="1820347135">
          <w:marLeft w:val="0"/>
          <w:marRight w:val="0"/>
          <w:marTop w:val="0"/>
          <w:marBottom w:val="0"/>
          <w:divBdr>
            <w:top w:val="none" w:sz="0" w:space="0" w:color="auto"/>
            <w:left w:val="none" w:sz="0" w:space="0" w:color="auto"/>
            <w:bottom w:val="none" w:sz="0" w:space="0" w:color="auto"/>
            <w:right w:val="none" w:sz="0" w:space="0" w:color="auto"/>
          </w:divBdr>
        </w:div>
        <w:div w:id="921717745">
          <w:marLeft w:val="0"/>
          <w:marRight w:val="0"/>
          <w:marTop w:val="0"/>
          <w:marBottom w:val="0"/>
          <w:divBdr>
            <w:top w:val="none" w:sz="0" w:space="0" w:color="auto"/>
            <w:left w:val="none" w:sz="0" w:space="0" w:color="auto"/>
            <w:bottom w:val="none" w:sz="0" w:space="0" w:color="auto"/>
            <w:right w:val="none" w:sz="0" w:space="0" w:color="auto"/>
          </w:divBdr>
        </w:div>
        <w:div w:id="1902518622">
          <w:marLeft w:val="0"/>
          <w:marRight w:val="0"/>
          <w:marTop w:val="0"/>
          <w:marBottom w:val="0"/>
          <w:divBdr>
            <w:top w:val="none" w:sz="0" w:space="0" w:color="auto"/>
            <w:left w:val="none" w:sz="0" w:space="0" w:color="auto"/>
            <w:bottom w:val="none" w:sz="0" w:space="0" w:color="auto"/>
            <w:right w:val="none" w:sz="0" w:space="0" w:color="auto"/>
          </w:divBdr>
        </w:div>
        <w:div w:id="499734612">
          <w:marLeft w:val="0"/>
          <w:marRight w:val="0"/>
          <w:marTop w:val="0"/>
          <w:marBottom w:val="0"/>
          <w:divBdr>
            <w:top w:val="none" w:sz="0" w:space="0" w:color="auto"/>
            <w:left w:val="none" w:sz="0" w:space="0" w:color="auto"/>
            <w:bottom w:val="none" w:sz="0" w:space="0" w:color="auto"/>
            <w:right w:val="none" w:sz="0" w:space="0" w:color="auto"/>
          </w:divBdr>
        </w:div>
        <w:div w:id="883176479">
          <w:marLeft w:val="0"/>
          <w:marRight w:val="0"/>
          <w:marTop w:val="0"/>
          <w:marBottom w:val="0"/>
          <w:divBdr>
            <w:top w:val="none" w:sz="0" w:space="0" w:color="auto"/>
            <w:left w:val="none" w:sz="0" w:space="0" w:color="auto"/>
            <w:bottom w:val="none" w:sz="0" w:space="0" w:color="auto"/>
            <w:right w:val="none" w:sz="0" w:space="0" w:color="auto"/>
          </w:divBdr>
        </w:div>
      </w:divsChild>
    </w:div>
    <w:div w:id="418715656">
      <w:bodyDiv w:val="1"/>
      <w:marLeft w:val="0"/>
      <w:marRight w:val="0"/>
      <w:marTop w:val="0"/>
      <w:marBottom w:val="0"/>
      <w:divBdr>
        <w:top w:val="none" w:sz="0" w:space="0" w:color="auto"/>
        <w:left w:val="none" w:sz="0" w:space="0" w:color="auto"/>
        <w:bottom w:val="none" w:sz="0" w:space="0" w:color="auto"/>
        <w:right w:val="none" w:sz="0" w:space="0" w:color="auto"/>
      </w:divBdr>
      <w:divsChild>
        <w:div w:id="239680153">
          <w:marLeft w:val="0"/>
          <w:marRight w:val="0"/>
          <w:marTop w:val="0"/>
          <w:marBottom w:val="0"/>
          <w:divBdr>
            <w:top w:val="none" w:sz="0" w:space="0" w:color="auto"/>
            <w:left w:val="none" w:sz="0" w:space="0" w:color="auto"/>
            <w:bottom w:val="none" w:sz="0" w:space="0" w:color="auto"/>
            <w:right w:val="none" w:sz="0" w:space="0" w:color="auto"/>
          </w:divBdr>
        </w:div>
        <w:div w:id="258832803">
          <w:marLeft w:val="0"/>
          <w:marRight w:val="0"/>
          <w:marTop w:val="0"/>
          <w:marBottom w:val="0"/>
          <w:divBdr>
            <w:top w:val="none" w:sz="0" w:space="0" w:color="auto"/>
            <w:left w:val="none" w:sz="0" w:space="0" w:color="auto"/>
            <w:bottom w:val="none" w:sz="0" w:space="0" w:color="auto"/>
            <w:right w:val="none" w:sz="0" w:space="0" w:color="auto"/>
          </w:divBdr>
        </w:div>
        <w:div w:id="262998073">
          <w:marLeft w:val="0"/>
          <w:marRight w:val="0"/>
          <w:marTop w:val="0"/>
          <w:marBottom w:val="0"/>
          <w:divBdr>
            <w:top w:val="none" w:sz="0" w:space="0" w:color="auto"/>
            <w:left w:val="none" w:sz="0" w:space="0" w:color="auto"/>
            <w:bottom w:val="none" w:sz="0" w:space="0" w:color="auto"/>
            <w:right w:val="none" w:sz="0" w:space="0" w:color="auto"/>
          </w:divBdr>
        </w:div>
        <w:div w:id="515197721">
          <w:marLeft w:val="0"/>
          <w:marRight w:val="0"/>
          <w:marTop w:val="0"/>
          <w:marBottom w:val="0"/>
          <w:divBdr>
            <w:top w:val="none" w:sz="0" w:space="0" w:color="auto"/>
            <w:left w:val="none" w:sz="0" w:space="0" w:color="auto"/>
            <w:bottom w:val="none" w:sz="0" w:space="0" w:color="auto"/>
            <w:right w:val="none" w:sz="0" w:space="0" w:color="auto"/>
          </w:divBdr>
        </w:div>
        <w:div w:id="594479362">
          <w:marLeft w:val="0"/>
          <w:marRight w:val="0"/>
          <w:marTop w:val="0"/>
          <w:marBottom w:val="0"/>
          <w:divBdr>
            <w:top w:val="none" w:sz="0" w:space="0" w:color="auto"/>
            <w:left w:val="none" w:sz="0" w:space="0" w:color="auto"/>
            <w:bottom w:val="none" w:sz="0" w:space="0" w:color="auto"/>
            <w:right w:val="none" w:sz="0" w:space="0" w:color="auto"/>
          </w:divBdr>
        </w:div>
        <w:div w:id="1501893045">
          <w:marLeft w:val="0"/>
          <w:marRight w:val="0"/>
          <w:marTop w:val="0"/>
          <w:marBottom w:val="0"/>
          <w:divBdr>
            <w:top w:val="none" w:sz="0" w:space="0" w:color="auto"/>
            <w:left w:val="none" w:sz="0" w:space="0" w:color="auto"/>
            <w:bottom w:val="none" w:sz="0" w:space="0" w:color="auto"/>
            <w:right w:val="none" w:sz="0" w:space="0" w:color="auto"/>
          </w:divBdr>
        </w:div>
        <w:div w:id="1609503328">
          <w:marLeft w:val="0"/>
          <w:marRight w:val="0"/>
          <w:marTop w:val="0"/>
          <w:marBottom w:val="0"/>
          <w:divBdr>
            <w:top w:val="none" w:sz="0" w:space="0" w:color="auto"/>
            <w:left w:val="none" w:sz="0" w:space="0" w:color="auto"/>
            <w:bottom w:val="none" w:sz="0" w:space="0" w:color="auto"/>
            <w:right w:val="none" w:sz="0" w:space="0" w:color="auto"/>
          </w:divBdr>
        </w:div>
        <w:div w:id="1811439270">
          <w:marLeft w:val="0"/>
          <w:marRight w:val="0"/>
          <w:marTop w:val="0"/>
          <w:marBottom w:val="0"/>
          <w:divBdr>
            <w:top w:val="none" w:sz="0" w:space="0" w:color="auto"/>
            <w:left w:val="none" w:sz="0" w:space="0" w:color="auto"/>
            <w:bottom w:val="none" w:sz="0" w:space="0" w:color="auto"/>
            <w:right w:val="none" w:sz="0" w:space="0" w:color="auto"/>
          </w:divBdr>
        </w:div>
        <w:div w:id="1833566897">
          <w:marLeft w:val="0"/>
          <w:marRight w:val="0"/>
          <w:marTop w:val="0"/>
          <w:marBottom w:val="0"/>
          <w:divBdr>
            <w:top w:val="none" w:sz="0" w:space="0" w:color="auto"/>
            <w:left w:val="none" w:sz="0" w:space="0" w:color="auto"/>
            <w:bottom w:val="none" w:sz="0" w:space="0" w:color="auto"/>
            <w:right w:val="none" w:sz="0" w:space="0" w:color="auto"/>
          </w:divBdr>
        </w:div>
      </w:divsChild>
    </w:div>
    <w:div w:id="420217930">
      <w:bodyDiv w:val="1"/>
      <w:marLeft w:val="0"/>
      <w:marRight w:val="0"/>
      <w:marTop w:val="0"/>
      <w:marBottom w:val="0"/>
      <w:divBdr>
        <w:top w:val="none" w:sz="0" w:space="0" w:color="auto"/>
        <w:left w:val="none" w:sz="0" w:space="0" w:color="auto"/>
        <w:bottom w:val="none" w:sz="0" w:space="0" w:color="auto"/>
        <w:right w:val="none" w:sz="0" w:space="0" w:color="auto"/>
      </w:divBdr>
      <w:divsChild>
        <w:div w:id="98380308">
          <w:marLeft w:val="0"/>
          <w:marRight w:val="0"/>
          <w:marTop w:val="0"/>
          <w:marBottom w:val="0"/>
          <w:divBdr>
            <w:top w:val="none" w:sz="0" w:space="0" w:color="auto"/>
            <w:left w:val="none" w:sz="0" w:space="0" w:color="auto"/>
            <w:bottom w:val="none" w:sz="0" w:space="0" w:color="auto"/>
            <w:right w:val="none" w:sz="0" w:space="0" w:color="auto"/>
          </w:divBdr>
        </w:div>
        <w:div w:id="302543567">
          <w:marLeft w:val="0"/>
          <w:marRight w:val="0"/>
          <w:marTop w:val="0"/>
          <w:marBottom w:val="0"/>
          <w:divBdr>
            <w:top w:val="none" w:sz="0" w:space="0" w:color="auto"/>
            <w:left w:val="none" w:sz="0" w:space="0" w:color="auto"/>
            <w:bottom w:val="none" w:sz="0" w:space="0" w:color="auto"/>
            <w:right w:val="none" w:sz="0" w:space="0" w:color="auto"/>
          </w:divBdr>
        </w:div>
        <w:div w:id="410081091">
          <w:marLeft w:val="0"/>
          <w:marRight w:val="0"/>
          <w:marTop w:val="0"/>
          <w:marBottom w:val="0"/>
          <w:divBdr>
            <w:top w:val="none" w:sz="0" w:space="0" w:color="auto"/>
            <w:left w:val="none" w:sz="0" w:space="0" w:color="auto"/>
            <w:bottom w:val="none" w:sz="0" w:space="0" w:color="auto"/>
            <w:right w:val="none" w:sz="0" w:space="0" w:color="auto"/>
          </w:divBdr>
        </w:div>
        <w:div w:id="600065078">
          <w:marLeft w:val="0"/>
          <w:marRight w:val="0"/>
          <w:marTop w:val="0"/>
          <w:marBottom w:val="0"/>
          <w:divBdr>
            <w:top w:val="none" w:sz="0" w:space="0" w:color="auto"/>
            <w:left w:val="none" w:sz="0" w:space="0" w:color="auto"/>
            <w:bottom w:val="none" w:sz="0" w:space="0" w:color="auto"/>
            <w:right w:val="none" w:sz="0" w:space="0" w:color="auto"/>
          </w:divBdr>
        </w:div>
        <w:div w:id="721367880">
          <w:marLeft w:val="0"/>
          <w:marRight w:val="0"/>
          <w:marTop w:val="0"/>
          <w:marBottom w:val="0"/>
          <w:divBdr>
            <w:top w:val="none" w:sz="0" w:space="0" w:color="auto"/>
            <w:left w:val="none" w:sz="0" w:space="0" w:color="auto"/>
            <w:bottom w:val="none" w:sz="0" w:space="0" w:color="auto"/>
            <w:right w:val="none" w:sz="0" w:space="0" w:color="auto"/>
          </w:divBdr>
        </w:div>
        <w:div w:id="934939183">
          <w:marLeft w:val="0"/>
          <w:marRight w:val="0"/>
          <w:marTop w:val="0"/>
          <w:marBottom w:val="0"/>
          <w:divBdr>
            <w:top w:val="none" w:sz="0" w:space="0" w:color="auto"/>
            <w:left w:val="none" w:sz="0" w:space="0" w:color="auto"/>
            <w:bottom w:val="none" w:sz="0" w:space="0" w:color="auto"/>
            <w:right w:val="none" w:sz="0" w:space="0" w:color="auto"/>
          </w:divBdr>
        </w:div>
        <w:div w:id="1094402233">
          <w:marLeft w:val="0"/>
          <w:marRight w:val="0"/>
          <w:marTop w:val="0"/>
          <w:marBottom w:val="0"/>
          <w:divBdr>
            <w:top w:val="none" w:sz="0" w:space="0" w:color="auto"/>
            <w:left w:val="none" w:sz="0" w:space="0" w:color="auto"/>
            <w:bottom w:val="none" w:sz="0" w:space="0" w:color="auto"/>
            <w:right w:val="none" w:sz="0" w:space="0" w:color="auto"/>
          </w:divBdr>
        </w:div>
        <w:div w:id="1134176946">
          <w:marLeft w:val="0"/>
          <w:marRight w:val="0"/>
          <w:marTop w:val="0"/>
          <w:marBottom w:val="0"/>
          <w:divBdr>
            <w:top w:val="none" w:sz="0" w:space="0" w:color="auto"/>
            <w:left w:val="none" w:sz="0" w:space="0" w:color="auto"/>
            <w:bottom w:val="none" w:sz="0" w:space="0" w:color="auto"/>
            <w:right w:val="none" w:sz="0" w:space="0" w:color="auto"/>
          </w:divBdr>
        </w:div>
        <w:div w:id="1679692607">
          <w:marLeft w:val="0"/>
          <w:marRight w:val="0"/>
          <w:marTop w:val="0"/>
          <w:marBottom w:val="0"/>
          <w:divBdr>
            <w:top w:val="none" w:sz="0" w:space="0" w:color="auto"/>
            <w:left w:val="none" w:sz="0" w:space="0" w:color="auto"/>
            <w:bottom w:val="none" w:sz="0" w:space="0" w:color="auto"/>
            <w:right w:val="none" w:sz="0" w:space="0" w:color="auto"/>
          </w:divBdr>
        </w:div>
        <w:div w:id="1731466078">
          <w:marLeft w:val="0"/>
          <w:marRight w:val="0"/>
          <w:marTop w:val="0"/>
          <w:marBottom w:val="0"/>
          <w:divBdr>
            <w:top w:val="none" w:sz="0" w:space="0" w:color="auto"/>
            <w:left w:val="none" w:sz="0" w:space="0" w:color="auto"/>
            <w:bottom w:val="none" w:sz="0" w:space="0" w:color="auto"/>
            <w:right w:val="none" w:sz="0" w:space="0" w:color="auto"/>
          </w:divBdr>
        </w:div>
        <w:div w:id="1820262590">
          <w:marLeft w:val="0"/>
          <w:marRight w:val="0"/>
          <w:marTop w:val="0"/>
          <w:marBottom w:val="0"/>
          <w:divBdr>
            <w:top w:val="none" w:sz="0" w:space="0" w:color="auto"/>
            <w:left w:val="none" w:sz="0" w:space="0" w:color="auto"/>
            <w:bottom w:val="none" w:sz="0" w:space="0" w:color="auto"/>
            <w:right w:val="none" w:sz="0" w:space="0" w:color="auto"/>
          </w:divBdr>
        </w:div>
        <w:div w:id="2014994069">
          <w:marLeft w:val="0"/>
          <w:marRight w:val="0"/>
          <w:marTop w:val="0"/>
          <w:marBottom w:val="0"/>
          <w:divBdr>
            <w:top w:val="none" w:sz="0" w:space="0" w:color="auto"/>
            <w:left w:val="none" w:sz="0" w:space="0" w:color="auto"/>
            <w:bottom w:val="none" w:sz="0" w:space="0" w:color="auto"/>
            <w:right w:val="none" w:sz="0" w:space="0" w:color="auto"/>
          </w:divBdr>
        </w:div>
      </w:divsChild>
    </w:div>
    <w:div w:id="430468784">
      <w:bodyDiv w:val="1"/>
      <w:marLeft w:val="0"/>
      <w:marRight w:val="0"/>
      <w:marTop w:val="0"/>
      <w:marBottom w:val="0"/>
      <w:divBdr>
        <w:top w:val="none" w:sz="0" w:space="0" w:color="auto"/>
        <w:left w:val="none" w:sz="0" w:space="0" w:color="auto"/>
        <w:bottom w:val="none" w:sz="0" w:space="0" w:color="auto"/>
        <w:right w:val="none" w:sz="0" w:space="0" w:color="auto"/>
      </w:divBdr>
      <w:divsChild>
        <w:div w:id="1353534105">
          <w:marLeft w:val="0"/>
          <w:marRight w:val="0"/>
          <w:marTop w:val="0"/>
          <w:marBottom w:val="0"/>
          <w:divBdr>
            <w:top w:val="none" w:sz="0" w:space="0" w:color="auto"/>
            <w:left w:val="none" w:sz="0" w:space="0" w:color="auto"/>
            <w:bottom w:val="none" w:sz="0" w:space="0" w:color="auto"/>
            <w:right w:val="none" w:sz="0" w:space="0" w:color="auto"/>
          </w:divBdr>
        </w:div>
        <w:div w:id="1482192975">
          <w:marLeft w:val="0"/>
          <w:marRight w:val="0"/>
          <w:marTop w:val="0"/>
          <w:marBottom w:val="0"/>
          <w:divBdr>
            <w:top w:val="none" w:sz="0" w:space="0" w:color="auto"/>
            <w:left w:val="none" w:sz="0" w:space="0" w:color="auto"/>
            <w:bottom w:val="none" w:sz="0" w:space="0" w:color="auto"/>
            <w:right w:val="none" w:sz="0" w:space="0" w:color="auto"/>
          </w:divBdr>
        </w:div>
        <w:div w:id="1679426315">
          <w:marLeft w:val="0"/>
          <w:marRight w:val="0"/>
          <w:marTop w:val="0"/>
          <w:marBottom w:val="0"/>
          <w:divBdr>
            <w:top w:val="none" w:sz="0" w:space="0" w:color="auto"/>
            <w:left w:val="none" w:sz="0" w:space="0" w:color="auto"/>
            <w:bottom w:val="none" w:sz="0" w:space="0" w:color="auto"/>
            <w:right w:val="none" w:sz="0" w:space="0" w:color="auto"/>
          </w:divBdr>
        </w:div>
      </w:divsChild>
    </w:div>
    <w:div w:id="443967717">
      <w:bodyDiv w:val="1"/>
      <w:marLeft w:val="0"/>
      <w:marRight w:val="0"/>
      <w:marTop w:val="0"/>
      <w:marBottom w:val="0"/>
      <w:divBdr>
        <w:top w:val="none" w:sz="0" w:space="0" w:color="auto"/>
        <w:left w:val="none" w:sz="0" w:space="0" w:color="auto"/>
        <w:bottom w:val="none" w:sz="0" w:space="0" w:color="auto"/>
        <w:right w:val="none" w:sz="0" w:space="0" w:color="auto"/>
      </w:divBdr>
      <w:divsChild>
        <w:div w:id="186260379">
          <w:marLeft w:val="0"/>
          <w:marRight w:val="0"/>
          <w:marTop w:val="0"/>
          <w:marBottom w:val="0"/>
          <w:divBdr>
            <w:top w:val="none" w:sz="0" w:space="0" w:color="auto"/>
            <w:left w:val="none" w:sz="0" w:space="0" w:color="auto"/>
            <w:bottom w:val="none" w:sz="0" w:space="0" w:color="auto"/>
            <w:right w:val="none" w:sz="0" w:space="0" w:color="auto"/>
          </w:divBdr>
        </w:div>
        <w:div w:id="533807224">
          <w:marLeft w:val="0"/>
          <w:marRight w:val="0"/>
          <w:marTop w:val="0"/>
          <w:marBottom w:val="0"/>
          <w:divBdr>
            <w:top w:val="none" w:sz="0" w:space="0" w:color="auto"/>
            <w:left w:val="none" w:sz="0" w:space="0" w:color="auto"/>
            <w:bottom w:val="none" w:sz="0" w:space="0" w:color="auto"/>
            <w:right w:val="none" w:sz="0" w:space="0" w:color="auto"/>
          </w:divBdr>
        </w:div>
        <w:div w:id="1584493221">
          <w:marLeft w:val="0"/>
          <w:marRight w:val="0"/>
          <w:marTop w:val="0"/>
          <w:marBottom w:val="0"/>
          <w:divBdr>
            <w:top w:val="none" w:sz="0" w:space="0" w:color="auto"/>
            <w:left w:val="none" w:sz="0" w:space="0" w:color="auto"/>
            <w:bottom w:val="none" w:sz="0" w:space="0" w:color="auto"/>
            <w:right w:val="none" w:sz="0" w:space="0" w:color="auto"/>
          </w:divBdr>
        </w:div>
        <w:div w:id="1238517053">
          <w:marLeft w:val="0"/>
          <w:marRight w:val="0"/>
          <w:marTop w:val="0"/>
          <w:marBottom w:val="0"/>
          <w:divBdr>
            <w:top w:val="none" w:sz="0" w:space="0" w:color="auto"/>
            <w:left w:val="none" w:sz="0" w:space="0" w:color="auto"/>
            <w:bottom w:val="none" w:sz="0" w:space="0" w:color="auto"/>
            <w:right w:val="none" w:sz="0" w:space="0" w:color="auto"/>
          </w:divBdr>
        </w:div>
        <w:div w:id="1110273149">
          <w:marLeft w:val="0"/>
          <w:marRight w:val="0"/>
          <w:marTop w:val="0"/>
          <w:marBottom w:val="0"/>
          <w:divBdr>
            <w:top w:val="none" w:sz="0" w:space="0" w:color="auto"/>
            <w:left w:val="none" w:sz="0" w:space="0" w:color="auto"/>
            <w:bottom w:val="none" w:sz="0" w:space="0" w:color="auto"/>
            <w:right w:val="none" w:sz="0" w:space="0" w:color="auto"/>
          </w:divBdr>
        </w:div>
        <w:div w:id="702369274">
          <w:marLeft w:val="0"/>
          <w:marRight w:val="0"/>
          <w:marTop w:val="0"/>
          <w:marBottom w:val="0"/>
          <w:divBdr>
            <w:top w:val="none" w:sz="0" w:space="0" w:color="auto"/>
            <w:left w:val="none" w:sz="0" w:space="0" w:color="auto"/>
            <w:bottom w:val="none" w:sz="0" w:space="0" w:color="auto"/>
            <w:right w:val="none" w:sz="0" w:space="0" w:color="auto"/>
          </w:divBdr>
        </w:div>
      </w:divsChild>
    </w:div>
    <w:div w:id="448861461">
      <w:bodyDiv w:val="1"/>
      <w:marLeft w:val="0"/>
      <w:marRight w:val="0"/>
      <w:marTop w:val="0"/>
      <w:marBottom w:val="0"/>
      <w:divBdr>
        <w:top w:val="none" w:sz="0" w:space="0" w:color="auto"/>
        <w:left w:val="none" w:sz="0" w:space="0" w:color="auto"/>
        <w:bottom w:val="none" w:sz="0" w:space="0" w:color="auto"/>
        <w:right w:val="none" w:sz="0" w:space="0" w:color="auto"/>
      </w:divBdr>
      <w:divsChild>
        <w:div w:id="28995382">
          <w:marLeft w:val="0"/>
          <w:marRight w:val="0"/>
          <w:marTop w:val="0"/>
          <w:marBottom w:val="0"/>
          <w:divBdr>
            <w:top w:val="none" w:sz="0" w:space="0" w:color="auto"/>
            <w:left w:val="none" w:sz="0" w:space="0" w:color="auto"/>
            <w:bottom w:val="none" w:sz="0" w:space="0" w:color="auto"/>
            <w:right w:val="none" w:sz="0" w:space="0" w:color="auto"/>
          </w:divBdr>
        </w:div>
        <w:div w:id="588658216">
          <w:marLeft w:val="0"/>
          <w:marRight w:val="0"/>
          <w:marTop w:val="0"/>
          <w:marBottom w:val="0"/>
          <w:divBdr>
            <w:top w:val="none" w:sz="0" w:space="0" w:color="auto"/>
            <w:left w:val="none" w:sz="0" w:space="0" w:color="auto"/>
            <w:bottom w:val="none" w:sz="0" w:space="0" w:color="auto"/>
            <w:right w:val="none" w:sz="0" w:space="0" w:color="auto"/>
          </w:divBdr>
        </w:div>
        <w:div w:id="866260929">
          <w:marLeft w:val="0"/>
          <w:marRight w:val="0"/>
          <w:marTop w:val="0"/>
          <w:marBottom w:val="0"/>
          <w:divBdr>
            <w:top w:val="none" w:sz="0" w:space="0" w:color="auto"/>
            <w:left w:val="none" w:sz="0" w:space="0" w:color="auto"/>
            <w:bottom w:val="none" w:sz="0" w:space="0" w:color="auto"/>
            <w:right w:val="none" w:sz="0" w:space="0" w:color="auto"/>
          </w:divBdr>
        </w:div>
        <w:div w:id="1718434657">
          <w:marLeft w:val="0"/>
          <w:marRight w:val="0"/>
          <w:marTop w:val="0"/>
          <w:marBottom w:val="0"/>
          <w:divBdr>
            <w:top w:val="none" w:sz="0" w:space="0" w:color="auto"/>
            <w:left w:val="none" w:sz="0" w:space="0" w:color="auto"/>
            <w:bottom w:val="none" w:sz="0" w:space="0" w:color="auto"/>
            <w:right w:val="none" w:sz="0" w:space="0" w:color="auto"/>
          </w:divBdr>
        </w:div>
      </w:divsChild>
    </w:div>
    <w:div w:id="458769670">
      <w:bodyDiv w:val="1"/>
      <w:marLeft w:val="0"/>
      <w:marRight w:val="0"/>
      <w:marTop w:val="0"/>
      <w:marBottom w:val="0"/>
      <w:divBdr>
        <w:top w:val="none" w:sz="0" w:space="0" w:color="auto"/>
        <w:left w:val="none" w:sz="0" w:space="0" w:color="auto"/>
        <w:bottom w:val="none" w:sz="0" w:space="0" w:color="auto"/>
        <w:right w:val="none" w:sz="0" w:space="0" w:color="auto"/>
      </w:divBdr>
      <w:divsChild>
        <w:div w:id="1109356188">
          <w:marLeft w:val="0"/>
          <w:marRight w:val="0"/>
          <w:marTop w:val="0"/>
          <w:marBottom w:val="0"/>
          <w:divBdr>
            <w:top w:val="none" w:sz="0" w:space="0" w:color="auto"/>
            <w:left w:val="none" w:sz="0" w:space="0" w:color="auto"/>
            <w:bottom w:val="none" w:sz="0" w:space="0" w:color="auto"/>
            <w:right w:val="none" w:sz="0" w:space="0" w:color="auto"/>
          </w:divBdr>
        </w:div>
        <w:div w:id="271397555">
          <w:marLeft w:val="0"/>
          <w:marRight w:val="0"/>
          <w:marTop w:val="0"/>
          <w:marBottom w:val="0"/>
          <w:divBdr>
            <w:top w:val="none" w:sz="0" w:space="0" w:color="auto"/>
            <w:left w:val="none" w:sz="0" w:space="0" w:color="auto"/>
            <w:bottom w:val="none" w:sz="0" w:space="0" w:color="auto"/>
            <w:right w:val="none" w:sz="0" w:space="0" w:color="auto"/>
          </w:divBdr>
        </w:div>
      </w:divsChild>
    </w:div>
    <w:div w:id="472799260">
      <w:bodyDiv w:val="1"/>
      <w:marLeft w:val="0"/>
      <w:marRight w:val="0"/>
      <w:marTop w:val="0"/>
      <w:marBottom w:val="0"/>
      <w:divBdr>
        <w:top w:val="none" w:sz="0" w:space="0" w:color="auto"/>
        <w:left w:val="none" w:sz="0" w:space="0" w:color="auto"/>
        <w:bottom w:val="none" w:sz="0" w:space="0" w:color="auto"/>
        <w:right w:val="none" w:sz="0" w:space="0" w:color="auto"/>
      </w:divBdr>
      <w:divsChild>
        <w:div w:id="749427995">
          <w:marLeft w:val="0"/>
          <w:marRight w:val="0"/>
          <w:marTop w:val="0"/>
          <w:marBottom w:val="0"/>
          <w:divBdr>
            <w:top w:val="none" w:sz="0" w:space="0" w:color="auto"/>
            <w:left w:val="none" w:sz="0" w:space="0" w:color="auto"/>
            <w:bottom w:val="none" w:sz="0" w:space="0" w:color="auto"/>
            <w:right w:val="none" w:sz="0" w:space="0" w:color="auto"/>
          </w:divBdr>
        </w:div>
        <w:div w:id="801777020">
          <w:marLeft w:val="0"/>
          <w:marRight w:val="0"/>
          <w:marTop w:val="0"/>
          <w:marBottom w:val="0"/>
          <w:divBdr>
            <w:top w:val="none" w:sz="0" w:space="0" w:color="auto"/>
            <w:left w:val="none" w:sz="0" w:space="0" w:color="auto"/>
            <w:bottom w:val="none" w:sz="0" w:space="0" w:color="auto"/>
            <w:right w:val="none" w:sz="0" w:space="0" w:color="auto"/>
          </w:divBdr>
        </w:div>
        <w:div w:id="1052922920">
          <w:marLeft w:val="0"/>
          <w:marRight w:val="0"/>
          <w:marTop w:val="0"/>
          <w:marBottom w:val="0"/>
          <w:divBdr>
            <w:top w:val="none" w:sz="0" w:space="0" w:color="auto"/>
            <w:left w:val="none" w:sz="0" w:space="0" w:color="auto"/>
            <w:bottom w:val="none" w:sz="0" w:space="0" w:color="auto"/>
            <w:right w:val="none" w:sz="0" w:space="0" w:color="auto"/>
          </w:divBdr>
        </w:div>
        <w:div w:id="1144081295">
          <w:marLeft w:val="0"/>
          <w:marRight w:val="0"/>
          <w:marTop w:val="0"/>
          <w:marBottom w:val="0"/>
          <w:divBdr>
            <w:top w:val="none" w:sz="0" w:space="0" w:color="auto"/>
            <w:left w:val="none" w:sz="0" w:space="0" w:color="auto"/>
            <w:bottom w:val="none" w:sz="0" w:space="0" w:color="auto"/>
            <w:right w:val="none" w:sz="0" w:space="0" w:color="auto"/>
          </w:divBdr>
        </w:div>
        <w:div w:id="1156148133">
          <w:marLeft w:val="0"/>
          <w:marRight w:val="0"/>
          <w:marTop w:val="0"/>
          <w:marBottom w:val="0"/>
          <w:divBdr>
            <w:top w:val="none" w:sz="0" w:space="0" w:color="auto"/>
            <w:left w:val="none" w:sz="0" w:space="0" w:color="auto"/>
            <w:bottom w:val="none" w:sz="0" w:space="0" w:color="auto"/>
            <w:right w:val="none" w:sz="0" w:space="0" w:color="auto"/>
          </w:divBdr>
        </w:div>
        <w:div w:id="1167401681">
          <w:marLeft w:val="0"/>
          <w:marRight w:val="0"/>
          <w:marTop w:val="0"/>
          <w:marBottom w:val="0"/>
          <w:divBdr>
            <w:top w:val="none" w:sz="0" w:space="0" w:color="auto"/>
            <w:left w:val="none" w:sz="0" w:space="0" w:color="auto"/>
            <w:bottom w:val="none" w:sz="0" w:space="0" w:color="auto"/>
            <w:right w:val="none" w:sz="0" w:space="0" w:color="auto"/>
          </w:divBdr>
        </w:div>
        <w:div w:id="1228877092">
          <w:marLeft w:val="0"/>
          <w:marRight w:val="0"/>
          <w:marTop w:val="0"/>
          <w:marBottom w:val="0"/>
          <w:divBdr>
            <w:top w:val="none" w:sz="0" w:space="0" w:color="auto"/>
            <w:left w:val="none" w:sz="0" w:space="0" w:color="auto"/>
            <w:bottom w:val="none" w:sz="0" w:space="0" w:color="auto"/>
            <w:right w:val="none" w:sz="0" w:space="0" w:color="auto"/>
          </w:divBdr>
        </w:div>
        <w:div w:id="1682387337">
          <w:marLeft w:val="0"/>
          <w:marRight w:val="0"/>
          <w:marTop w:val="0"/>
          <w:marBottom w:val="0"/>
          <w:divBdr>
            <w:top w:val="none" w:sz="0" w:space="0" w:color="auto"/>
            <w:left w:val="none" w:sz="0" w:space="0" w:color="auto"/>
            <w:bottom w:val="none" w:sz="0" w:space="0" w:color="auto"/>
            <w:right w:val="none" w:sz="0" w:space="0" w:color="auto"/>
          </w:divBdr>
        </w:div>
        <w:div w:id="1709599606">
          <w:marLeft w:val="0"/>
          <w:marRight w:val="0"/>
          <w:marTop w:val="0"/>
          <w:marBottom w:val="0"/>
          <w:divBdr>
            <w:top w:val="none" w:sz="0" w:space="0" w:color="auto"/>
            <w:left w:val="none" w:sz="0" w:space="0" w:color="auto"/>
            <w:bottom w:val="none" w:sz="0" w:space="0" w:color="auto"/>
            <w:right w:val="none" w:sz="0" w:space="0" w:color="auto"/>
          </w:divBdr>
        </w:div>
        <w:div w:id="1845121899">
          <w:marLeft w:val="0"/>
          <w:marRight w:val="0"/>
          <w:marTop w:val="0"/>
          <w:marBottom w:val="0"/>
          <w:divBdr>
            <w:top w:val="none" w:sz="0" w:space="0" w:color="auto"/>
            <w:left w:val="none" w:sz="0" w:space="0" w:color="auto"/>
            <w:bottom w:val="none" w:sz="0" w:space="0" w:color="auto"/>
            <w:right w:val="none" w:sz="0" w:space="0" w:color="auto"/>
          </w:divBdr>
        </w:div>
      </w:divsChild>
    </w:div>
    <w:div w:id="496506204">
      <w:bodyDiv w:val="1"/>
      <w:marLeft w:val="0"/>
      <w:marRight w:val="0"/>
      <w:marTop w:val="0"/>
      <w:marBottom w:val="0"/>
      <w:divBdr>
        <w:top w:val="none" w:sz="0" w:space="0" w:color="auto"/>
        <w:left w:val="none" w:sz="0" w:space="0" w:color="auto"/>
        <w:bottom w:val="none" w:sz="0" w:space="0" w:color="auto"/>
        <w:right w:val="none" w:sz="0" w:space="0" w:color="auto"/>
      </w:divBdr>
      <w:divsChild>
        <w:div w:id="20280742">
          <w:marLeft w:val="0"/>
          <w:marRight w:val="0"/>
          <w:marTop w:val="0"/>
          <w:marBottom w:val="0"/>
          <w:divBdr>
            <w:top w:val="none" w:sz="0" w:space="0" w:color="auto"/>
            <w:left w:val="none" w:sz="0" w:space="0" w:color="auto"/>
            <w:bottom w:val="none" w:sz="0" w:space="0" w:color="auto"/>
            <w:right w:val="none" w:sz="0" w:space="0" w:color="auto"/>
          </w:divBdr>
        </w:div>
        <w:div w:id="77102315">
          <w:marLeft w:val="0"/>
          <w:marRight w:val="0"/>
          <w:marTop w:val="0"/>
          <w:marBottom w:val="0"/>
          <w:divBdr>
            <w:top w:val="none" w:sz="0" w:space="0" w:color="auto"/>
            <w:left w:val="none" w:sz="0" w:space="0" w:color="auto"/>
            <w:bottom w:val="none" w:sz="0" w:space="0" w:color="auto"/>
            <w:right w:val="none" w:sz="0" w:space="0" w:color="auto"/>
          </w:divBdr>
        </w:div>
        <w:div w:id="968896421">
          <w:marLeft w:val="0"/>
          <w:marRight w:val="0"/>
          <w:marTop w:val="0"/>
          <w:marBottom w:val="0"/>
          <w:divBdr>
            <w:top w:val="none" w:sz="0" w:space="0" w:color="auto"/>
            <w:left w:val="none" w:sz="0" w:space="0" w:color="auto"/>
            <w:bottom w:val="none" w:sz="0" w:space="0" w:color="auto"/>
            <w:right w:val="none" w:sz="0" w:space="0" w:color="auto"/>
          </w:divBdr>
        </w:div>
        <w:div w:id="1346521190">
          <w:marLeft w:val="0"/>
          <w:marRight w:val="0"/>
          <w:marTop w:val="0"/>
          <w:marBottom w:val="0"/>
          <w:divBdr>
            <w:top w:val="none" w:sz="0" w:space="0" w:color="auto"/>
            <w:left w:val="none" w:sz="0" w:space="0" w:color="auto"/>
            <w:bottom w:val="none" w:sz="0" w:space="0" w:color="auto"/>
            <w:right w:val="none" w:sz="0" w:space="0" w:color="auto"/>
          </w:divBdr>
        </w:div>
        <w:div w:id="1801610347">
          <w:marLeft w:val="0"/>
          <w:marRight w:val="0"/>
          <w:marTop w:val="0"/>
          <w:marBottom w:val="0"/>
          <w:divBdr>
            <w:top w:val="none" w:sz="0" w:space="0" w:color="auto"/>
            <w:left w:val="none" w:sz="0" w:space="0" w:color="auto"/>
            <w:bottom w:val="none" w:sz="0" w:space="0" w:color="auto"/>
            <w:right w:val="none" w:sz="0" w:space="0" w:color="auto"/>
          </w:divBdr>
        </w:div>
      </w:divsChild>
    </w:div>
    <w:div w:id="507672522">
      <w:bodyDiv w:val="1"/>
      <w:marLeft w:val="0"/>
      <w:marRight w:val="0"/>
      <w:marTop w:val="0"/>
      <w:marBottom w:val="0"/>
      <w:divBdr>
        <w:top w:val="none" w:sz="0" w:space="0" w:color="auto"/>
        <w:left w:val="none" w:sz="0" w:space="0" w:color="auto"/>
        <w:bottom w:val="none" w:sz="0" w:space="0" w:color="auto"/>
        <w:right w:val="none" w:sz="0" w:space="0" w:color="auto"/>
      </w:divBdr>
      <w:divsChild>
        <w:div w:id="471869382">
          <w:marLeft w:val="0"/>
          <w:marRight w:val="0"/>
          <w:marTop w:val="0"/>
          <w:marBottom w:val="0"/>
          <w:divBdr>
            <w:top w:val="none" w:sz="0" w:space="0" w:color="auto"/>
            <w:left w:val="none" w:sz="0" w:space="0" w:color="auto"/>
            <w:bottom w:val="none" w:sz="0" w:space="0" w:color="auto"/>
            <w:right w:val="none" w:sz="0" w:space="0" w:color="auto"/>
          </w:divBdr>
        </w:div>
        <w:div w:id="540747258">
          <w:marLeft w:val="0"/>
          <w:marRight w:val="0"/>
          <w:marTop w:val="0"/>
          <w:marBottom w:val="0"/>
          <w:divBdr>
            <w:top w:val="none" w:sz="0" w:space="0" w:color="auto"/>
            <w:left w:val="none" w:sz="0" w:space="0" w:color="auto"/>
            <w:bottom w:val="none" w:sz="0" w:space="0" w:color="auto"/>
            <w:right w:val="none" w:sz="0" w:space="0" w:color="auto"/>
          </w:divBdr>
        </w:div>
        <w:div w:id="846402032">
          <w:marLeft w:val="0"/>
          <w:marRight w:val="0"/>
          <w:marTop w:val="0"/>
          <w:marBottom w:val="0"/>
          <w:divBdr>
            <w:top w:val="none" w:sz="0" w:space="0" w:color="auto"/>
            <w:left w:val="none" w:sz="0" w:space="0" w:color="auto"/>
            <w:bottom w:val="none" w:sz="0" w:space="0" w:color="auto"/>
            <w:right w:val="none" w:sz="0" w:space="0" w:color="auto"/>
          </w:divBdr>
        </w:div>
        <w:div w:id="893468212">
          <w:marLeft w:val="0"/>
          <w:marRight w:val="0"/>
          <w:marTop w:val="0"/>
          <w:marBottom w:val="0"/>
          <w:divBdr>
            <w:top w:val="none" w:sz="0" w:space="0" w:color="auto"/>
            <w:left w:val="none" w:sz="0" w:space="0" w:color="auto"/>
            <w:bottom w:val="none" w:sz="0" w:space="0" w:color="auto"/>
            <w:right w:val="none" w:sz="0" w:space="0" w:color="auto"/>
          </w:divBdr>
        </w:div>
        <w:div w:id="1003167068">
          <w:marLeft w:val="0"/>
          <w:marRight w:val="0"/>
          <w:marTop w:val="0"/>
          <w:marBottom w:val="0"/>
          <w:divBdr>
            <w:top w:val="none" w:sz="0" w:space="0" w:color="auto"/>
            <w:left w:val="none" w:sz="0" w:space="0" w:color="auto"/>
            <w:bottom w:val="none" w:sz="0" w:space="0" w:color="auto"/>
            <w:right w:val="none" w:sz="0" w:space="0" w:color="auto"/>
          </w:divBdr>
        </w:div>
        <w:div w:id="1044214200">
          <w:marLeft w:val="0"/>
          <w:marRight w:val="0"/>
          <w:marTop w:val="0"/>
          <w:marBottom w:val="0"/>
          <w:divBdr>
            <w:top w:val="none" w:sz="0" w:space="0" w:color="auto"/>
            <w:left w:val="none" w:sz="0" w:space="0" w:color="auto"/>
            <w:bottom w:val="none" w:sz="0" w:space="0" w:color="auto"/>
            <w:right w:val="none" w:sz="0" w:space="0" w:color="auto"/>
          </w:divBdr>
        </w:div>
        <w:div w:id="1209300116">
          <w:marLeft w:val="0"/>
          <w:marRight w:val="0"/>
          <w:marTop w:val="0"/>
          <w:marBottom w:val="0"/>
          <w:divBdr>
            <w:top w:val="none" w:sz="0" w:space="0" w:color="auto"/>
            <w:left w:val="none" w:sz="0" w:space="0" w:color="auto"/>
            <w:bottom w:val="none" w:sz="0" w:space="0" w:color="auto"/>
            <w:right w:val="none" w:sz="0" w:space="0" w:color="auto"/>
          </w:divBdr>
        </w:div>
        <w:div w:id="1268198068">
          <w:marLeft w:val="0"/>
          <w:marRight w:val="0"/>
          <w:marTop w:val="0"/>
          <w:marBottom w:val="0"/>
          <w:divBdr>
            <w:top w:val="none" w:sz="0" w:space="0" w:color="auto"/>
            <w:left w:val="none" w:sz="0" w:space="0" w:color="auto"/>
            <w:bottom w:val="none" w:sz="0" w:space="0" w:color="auto"/>
            <w:right w:val="none" w:sz="0" w:space="0" w:color="auto"/>
          </w:divBdr>
        </w:div>
        <w:div w:id="1365861264">
          <w:marLeft w:val="0"/>
          <w:marRight w:val="0"/>
          <w:marTop w:val="0"/>
          <w:marBottom w:val="0"/>
          <w:divBdr>
            <w:top w:val="none" w:sz="0" w:space="0" w:color="auto"/>
            <w:left w:val="none" w:sz="0" w:space="0" w:color="auto"/>
            <w:bottom w:val="none" w:sz="0" w:space="0" w:color="auto"/>
            <w:right w:val="none" w:sz="0" w:space="0" w:color="auto"/>
          </w:divBdr>
        </w:div>
        <w:div w:id="1368525358">
          <w:marLeft w:val="0"/>
          <w:marRight w:val="0"/>
          <w:marTop w:val="0"/>
          <w:marBottom w:val="0"/>
          <w:divBdr>
            <w:top w:val="none" w:sz="0" w:space="0" w:color="auto"/>
            <w:left w:val="none" w:sz="0" w:space="0" w:color="auto"/>
            <w:bottom w:val="none" w:sz="0" w:space="0" w:color="auto"/>
            <w:right w:val="none" w:sz="0" w:space="0" w:color="auto"/>
          </w:divBdr>
        </w:div>
        <w:div w:id="1488013477">
          <w:marLeft w:val="0"/>
          <w:marRight w:val="0"/>
          <w:marTop w:val="0"/>
          <w:marBottom w:val="0"/>
          <w:divBdr>
            <w:top w:val="none" w:sz="0" w:space="0" w:color="auto"/>
            <w:left w:val="none" w:sz="0" w:space="0" w:color="auto"/>
            <w:bottom w:val="none" w:sz="0" w:space="0" w:color="auto"/>
            <w:right w:val="none" w:sz="0" w:space="0" w:color="auto"/>
          </w:divBdr>
        </w:div>
        <w:div w:id="1638560570">
          <w:marLeft w:val="0"/>
          <w:marRight w:val="0"/>
          <w:marTop w:val="0"/>
          <w:marBottom w:val="0"/>
          <w:divBdr>
            <w:top w:val="none" w:sz="0" w:space="0" w:color="auto"/>
            <w:left w:val="none" w:sz="0" w:space="0" w:color="auto"/>
            <w:bottom w:val="none" w:sz="0" w:space="0" w:color="auto"/>
            <w:right w:val="none" w:sz="0" w:space="0" w:color="auto"/>
          </w:divBdr>
        </w:div>
        <w:div w:id="1803186019">
          <w:marLeft w:val="0"/>
          <w:marRight w:val="0"/>
          <w:marTop w:val="0"/>
          <w:marBottom w:val="0"/>
          <w:divBdr>
            <w:top w:val="none" w:sz="0" w:space="0" w:color="auto"/>
            <w:left w:val="none" w:sz="0" w:space="0" w:color="auto"/>
            <w:bottom w:val="none" w:sz="0" w:space="0" w:color="auto"/>
            <w:right w:val="none" w:sz="0" w:space="0" w:color="auto"/>
          </w:divBdr>
        </w:div>
        <w:div w:id="1868521207">
          <w:marLeft w:val="0"/>
          <w:marRight w:val="0"/>
          <w:marTop w:val="0"/>
          <w:marBottom w:val="0"/>
          <w:divBdr>
            <w:top w:val="none" w:sz="0" w:space="0" w:color="auto"/>
            <w:left w:val="none" w:sz="0" w:space="0" w:color="auto"/>
            <w:bottom w:val="none" w:sz="0" w:space="0" w:color="auto"/>
            <w:right w:val="none" w:sz="0" w:space="0" w:color="auto"/>
          </w:divBdr>
        </w:div>
        <w:div w:id="2056276020">
          <w:marLeft w:val="0"/>
          <w:marRight w:val="0"/>
          <w:marTop w:val="0"/>
          <w:marBottom w:val="0"/>
          <w:divBdr>
            <w:top w:val="none" w:sz="0" w:space="0" w:color="auto"/>
            <w:left w:val="none" w:sz="0" w:space="0" w:color="auto"/>
            <w:bottom w:val="none" w:sz="0" w:space="0" w:color="auto"/>
            <w:right w:val="none" w:sz="0" w:space="0" w:color="auto"/>
          </w:divBdr>
        </w:div>
        <w:div w:id="2064284051">
          <w:marLeft w:val="0"/>
          <w:marRight w:val="0"/>
          <w:marTop w:val="0"/>
          <w:marBottom w:val="0"/>
          <w:divBdr>
            <w:top w:val="none" w:sz="0" w:space="0" w:color="auto"/>
            <w:left w:val="none" w:sz="0" w:space="0" w:color="auto"/>
            <w:bottom w:val="none" w:sz="0" w:space="0" w:color="auto"/>
            <w:right w:val="none" w:sz="0" w:space="0" w:color="auto"/>
          </w:divBdr>
        </w:div>
      </w:divsChild>
    </w:div>
    <w:div w:id="508982212">
      <w:bodyDiv w:val="1"/>
      <w:marLeft w:val="0"/>
      <w:marRight w:val="0"/>
      <w:marTop w:val="0"/>
      <w:marBottom w:val="0"/>
      <w:divBdr>
        <w:top w:val="none" w:sz="0" w:space="0" w:color="auto"/>
        <w:left w:val="none" w:sz="0" w:space="0" w:color="auto"/>
        <w:bottom w:val="none" w:sz="0" w:space="0" w:color="auto"/>
        <w:right w:val="none" w:sz="0" w:space="0" w:color="auto"/>
      </w:divBdr>
      <w:divsChild>
        <w:div w:id="1326736802">
          <w:marLeft w:val="0"/>
          <w:marRight w:val="0"/>
          <w:marTop w:val="0"/>
          <w:marBottom w:val="0"/>
          <w:divBdr>
            <w:top w:val="none" w:sz="0" w:space="0" w:color="auto"/>
            <w:left w:val="none" w:sz="0" w:space="0" w:color="auto"/>
            <w:bottom w:val="none" w:sz="0" w:space="0" w:color="auto"/>
            <w:right w:val="none" w:sz="0" w:space="0" w:color="auto"/>
          </w:divBdr>
        </w:div>
        <w:div w:id="808670447">
          <w:marLeft w:val="0"/>
          <w:marRight w:val="0"/>
          <w:marTop w:val="0"/>
          <w:marBottom w:val="0"/>
          <w:divBdr>
            <w:top w:val="none" w:sz="0" w:space="0" w:color="auto"/>
            <w:left w:val="none" w:sz="0" w:space="0" w:color="auto"/>
            <w:bottom w:val="none" w:sz="0" w:space="0" w:color="auto"/>
            <w:right w:val="none" w:sz="0" w:space="0" w:color="auto"/>
          </w:divBdr>
        </w:div>
        <w:div w:id="110635292">
          <w:marLeft w:val="0"/>
          <w:marRight w:val="0"/>
          <w:marTop w:val="0"/>
          <w:marBottom w:val="0"/>
          <w:divBdr>
            <w:top w:val="none" w:sz="0" w:space="0" w:color="auto"/>
            <w:left w:val="none" w:sz="0" w:space="0" w:color="auto"/>
            <w:bottom w:val="none" w:sz="0" w:space="0" w:color="auto"/>
            <w:right w:val="none" w:sz="0" w:space="0" w:color="auto"/>
          </w:divBdr>
        </w:div>
      </w:divsChild>
    </w:div>
    <w:div w:id="511452827">
      <w:bodyDiv w:val="1"/>
      <w:marLeft w:val="0"/>
      <w:marRight w:val="0"/>
      <w:marTop w:val="0"/>
      <w:marBottom w:val="0"/>
      <w:divBdr>
        <w:top w:val="none" w:sz="0" w:space="0" w:color="auto"/>
        <w:left w:val="none" w:sz="0" w:space="0" w:color="auto"/>
        <w:bottom w:val="none" w:sz="0" w:space="0" w:color="auto"/>
        <w:right w:val="none" w:sz="0" w:space="0" w:color="auto"/>
      </w:divBdr>
      <w:divsChild>
        <w:div w:id="12532397">
          <w:marLeft w:val="0"/>
          <w:marRight w:val="0"/>
          <w:marTop w:val="0"/>
          <w:marBottom w:val="0"/>
          <w:divBdr>
            <w:top w:val="none" w:sz="0" w:space="0" w:color="auto"/>
            <w:left w:val="none" w:sz="0" w:space="0" w:color="auto"/>
            <w:bottom w:val="none" w:sz="0" w:space="0" w:color="auto"/>
            <w:right w:val="none" w:sz="0" w:space="0" w:color="auto"/>
          </w:divBdr>
        </w:div>
        <w:div w:id="36978467">
          <w:marLeft w:val="0"/>
          <w:marRight w:val="0"/>
          <w:marTop w:val="0"/>
          <w:marBottom w:val="0"/>
          <w:divBdr>
            <w:top w:val="none" w:sz="0" w:space="0" w:color="auto"/>
            <w:left w:val="none" w:sz="0" w:space="0" w:color="auto"/>
            <w:bottom w:val="none" w:sz="0" w:space="0" w:color="auto"/>
            <w:right w:val="none" w:sz="0" w:space="0" w:color="auto"/>
          </w:divBdr>
        </w:div>
        <w:div w:id="43450920">
          <w:marLeft w:val="0"/>
          <w:marRight w:val="0"/>
          <w:marTop w:val="0"/>
          <w:marBottom w:val="0"/>
          <w:divBdr>
            <w:top w:val="none" w:sz="0" w:space="0" w:color="auto"/>
            <w:left w:val="none" w:sz="0" w:space="0" w:color="auto"/>
            <w:bottom w:val="none" w:sz="0" w:space="0" w:color="auto"/>
            <w:right w:val="none" w:sz="0" w:space="0" w:color="auto"/>
          </w:divBdr>
        </w:div>
        <w:div w:id="217982448">
          <w:marLeft w:val="0"/>
          <w:marRight w:val="0"/>
          <w:marTop w:val="0"/>
          <w:marBottom w:val="0"/>
          <w:divBdr>
            <w:top w:val="none" w:sz="0" w:space="0" w:color="auto"/>
            <w:left w:val="none" w:sz="0" w:space="0" w:color="auto"/>
            <w:bottom w:val="none" w:sz="0" w:space="0" w:color="auto"/>
            <w:right w:val="none" w:sz="0" w:space="0" w:color="auto"/>
          </w:divBdr>
        </w:div>
        <w:div w:id="265357469">
          <w:marLeft w:val="0"/>
          <w:marRight w:val="0"/>
          <w:marTop w:val="0"/>
          <w:marBottom w:val="0"/>
          <w:divBdr>
            <w:top w:val="none" w:sz="0" w:space="0" w:color="auto"/>
            <w:left w:val="none" w:sz="0" w:space="0" w:color="auto"/>
            <w:bottom w:val="none" w:sz="0" w:space="0" w:color="auto"/>
            <w:right w:val="none" w:sz="0" w:space="0" w:color="auto"/>
          </w:divBdr>
        </w:div>
        <w:div w:id="325210889">
          <w:marLeft w:val="0"/>
          <w:marRight w:val="0"/>
          <w:marTop w:val="0"/>
          <w:marBottom w:val="0"/>
          <w:divBdr>
            <w:top w:val="none" w:sz="0" w:space="0" w:color="auto"/>
            <w:left w:val="none" w:sz="0" w:space="0" w:color="auto"/>
            <w:bottom w:val="none" w:sz="0" w:space="0" w:color="auto"/>
            <w:right w:val="none" w:sz="0" w:space="0" w:color="auto"/>
          </w:divBdr>
        </w:div>
        <w:div w:id="452485931">
          <w:marLeft w:val="0"/>
          <w:marRight w:val="0"/>
          <w:marTop w:val="0"/>
          <w:marBottom w:val="0"/>
          <w:divBdr>
            <w:top w:val="none" w:sz="0" w:space="0" w:color="auto"/>
            <w:left w:val="none" w:sz="0" w:space="0" w:color="auto"/>
            <w:bottom w:val="none" w:sz="0" w:space="0" w:color="auto"/>
            <w:right w:val="none" w:sz="0" w:space="0" w:color="auto"/>
          </w:divBdr>
        </w:div>
        <w:div w:id="870075743">
          <w:marLeft w:val="0"/>
          <w:marRight w:val="0"/>
          <w:marTop w:val="0"/>
          <w:marBottom w:val="0"/>
          <w:divBdr>
            <w:top w:val="none" w:sz="0" w:space="0" w:color="auto"/>
            <w:left w:val="none" w:sz="0" w:space="0" w:color="auto"/>
            <w:bottom w:val="none" w:sz="0" w:space="0" w:color="auto"/>
            <w:right w:val="none" w:sz="0" w:space="0" w:color="auto"/>
          </w:divBdr>
        </w:div>
        <w:div w:id="1017971714">
          <w:marLeft w:val="0"/>
          <w:marRight w:val="0"/>
          <w:marTop w:val="0"/>
          <w:marBottom w:val="0"/>
          <w:divBdr>
            <w:top w:val="none" w:sz="0" w:space="0" w:color="auto"/>
            <w:left w:val="none" w:sz="0" w:space="0" w:color="auto"/>
            <w:bottom w:val="none" w:sz="0" w:space="0" w:color="auto"/>
            <w:right w:val="none" w:sz="0" w:space="0" w:color="auto"/>
          </w:divBdr>
        </w:div>
        <w:div w:id="1274020747">
          <w:marLeft w:val="0"/>
          <w:marRight w:val="0"/>
          <w:marTop w:val="0"/>
          <w:marBottom w:val="0"/>
          <w:divBdr>
            <w:top w:val="none" w:sz="0" w:space="0" w:color="auto"/>
            <w:left w:val="none" w:sz="0" w:space="0" w:color="auto"/>
            <w:bottom w:val="none" w:sz="0" w:space="0" w:color="auto"/>
            <w:right w:val="none" w:sz="0" w:space="0" w:color="auto"/>
          </w:divBdr>
        </w:div>
        <w:div w:id="1293436070">
          <w:marLeft w:val="0"/>
          <w:marRight w:val="0"/>
          <w:marTop w:val="0"/>
          <w:marBottom w:val="0"/>
          <w:divBdr>
            <w:top w:val="none" w:sz="0" w:space="0" w:color="auto"/>
            <w:left w:val="none" w:sz="0" w:space="0" w:color="auto"/>
            <w:bottom w:val="none" w:sz="0" w:space="0" w:color="auto"/>
            <w:right w:val="none" w:sz="0" w:space="0" w:color="auto"/>
          </w:divBdr>
        </w:div>
        <w:div w:id="1333409117">
          <w:marLeft w:val="0"/>
          <w:marRight w:val="0"/>
          <w:marTop w:val="0"/>
          <w:marBottom w:val="0"/>
          <w:divBdr>
            <w:top w:val="none" w:sz="0" w:space="0" w:color="auto"/>
            <w:left w:val="none" w:sz="0" w:space="0" w:color="auto"/>
            <w:bottom w:val="none" w:sz="0" w:space="0" w:color="auto"/>
            <w:right w:val="none" w:sz="0" w:space="0" w:color="auto"/>
          </w:divBdr>
        </w:div>
        <w:div w:id="1345865160">
          <w:marLeft w:val="0"/>
          <w:marRight w:val="0"/>
          <w:marTop w:val="0"/>
          <w:marBottom w:val="0"/>
          <w:divBdr>
            <w:top w:val="none" w:sz="0" w:space="0" w:color="auto"/>
            <w:left w:val="none" w:sz="0" w:space="0" w:color="auto"/>
            <w:bottom w:val="none" w:sz="0" w:space="0" w:color="auto"/>
            <w:right w:val="none" w:sz="0" w:space="0" w:color="auto"/>
          </w:divBdr>
        </w:div>
        <w:div w:id="1502040664">
          <w:marLeft w:val="0"/>
          <w:marRight w:val="0"/>
          <w:marTop w:val="0"/>
          <w:marBottom w:val="0"/>
          <w:divBdr>
            <w:top w:val="none" w:sz="0" w:space="0" w:color="auto"/>
            <w:left w:val="none" w:sz="0" w:space="0" w:color="auto"/>
            <w:bottom w:val="none" w:sz="0" w:space="0" w:color="auto"/>
            <w:right w:val="none" w:sz="0" w:space="0" w:color="auto"/>
          </w:divBdr>
        </w:div>
        <w:div w:id="1696224973">
          <w:marLeft w:val="0"/>
          <w:marRight w:val="0"/>
          <w:marTop w:val="0"/>
          <w:marBottom w:val="0"/>
          <w:divBdr>
            <w:top w:val="none" w:sz="0" w:space="0" w:color="auto"/>
            <w:left w:val="none" w:sz="0" w:space="0" w:color="auto"/>
            <w:bottom w:val="none" w:sz="0" w:space="0" w:color="auto"/>
            <w:right w:val="none" w:sz="0" w:space="0" w:color="auto"/>
          </w:divBdr>
        </w:div>
        <w:div w:id="1927955350">
          <w:marLeft w:val="0"/>
          <w:marRight w:val="0"/>
          <w:marTop w:val="0"/>
          <w:marBottom w:val="0"/>
          <w:divBdr>
            <w:top w:val="none" w:sz="0" w:space="0" w:color="auto"/>
            <w:left w:val="none" w:sz="0" w:space="0" w:color="auto"/>
            <w:bottom w:val="none" w:sz="0" w:space="0" w:color="auto"/>
            <w:right w:val="none" w:sz="0" w:space="0" w:color="auto"/>
          </w:divBdr>
        </w:div>
        <w:div w:id="2141221549">
          <w:marLeft w:val="0"/>
          <w:marRight w:val="0"/>
          <w:marTop w:val="0"/>
          <w:marBottom w:val="0"/>
          <w:divBdr>
            <w:top w:val="none" w:sz="0" w:space="0" w:color="auto"/>
            <w:left w:val="none" w:sz="0" w:space="0" w:color="auto"/>
            <w:bottom w:val="none" w:sz="0" w:space="0" w:color="auto"/>
            <w:right w:val="none" w:sz="0" w:space="0" w:color="auto"/>
          </w:divBdr>
        </w:div>
      </w:divsChild>
    </w:div>
    <w:div w:id="530647104">
      <w:bodyDiv w:val="1"/>
      <w:marLeft w:val="0"/>
      <w:marRight w:val="0"/>
      <w:marTop w:val="0"/>
      <w:marBottom w:val="0"/>
      <w:divBdr>
        <w:top w:val="none" w:sz="0" w:space="0" w:color="auto"/>
        <w:left w:val="none" w:sz="0" w:space="0" w:color="auto"/>
        <w:bottom w:val="none" w:sz="0" w:space="0" w:color="auto"/>
        <w:right w:val="none" w:sz="0" w:space="0" w:color="auto"/>
      </w:divBdr>
      <w:divsChild>
        <w:div w:id="515849668">
          <w:marLeft w:val="0"/>
          <w:marRight w:val="0"/>
          <w:marTop w:val="0"/>
          <w:marBottom w:val="0"/>
          <w:divBdr>
            <w:top w:val="none" w:sz="0" w:space="0" w:color="auto"/>
            <w:left w:val="none" w:sz="0" w:space="0" w:color="auto"/>
            <w:bottom w:val="none" w:sz="0" w:space="0" w:color="auto"/>
            <w:right w:val="none" w:sz="0" w:space="0" w:color="auto"/>
          </w:divBdr>
        </w:div>
        <w:div w:id="1059983842">
          <w:marLeft w:val="0"/>
          <w:marRight w:val="0"/>
          <w:marTop w:val="0"/>
          <w:marBottom w:val="0"/>
          <w:divBdr>
            <w:top w:val="none" w:sz="0" w:space="0" w:color="auto"/>
            <w:left w:val="none" w:sz="0" w:space="0" w:color="auto"/>
            <w:bottom w:val="none" w:sz="0" w:space="0" w:color="auto"/>
            <w:right w:val="none" w:sz="0" w:space="0" w:color="auto"/>
          </w:divBdr>
        </w:div>
      </w:divsChild>
    </w:div>
    <w:div w:id="537353895">
      <w:bodyDiv w:val="1"/>
      <w:marLeft w:val="0"/>
      <w:marRight w:val="0"/>
      <w:marTop w:val="0"/>
      <w:marBottom w:val="0"/>
      <w:divBdr>
        <w:top w:val="none" w:sz="0" w:space="0" w:color="auto"/>
        <w:left w:val="none" w:sz="0" w:space="0" w:color="auto"/>
        <w:bottom w:val="none" w:sz="0" w:space="0" w:color="auto"/>
        <w:right w:val="none" w:sz="0" w:space="0" w:color="auto"/>
      </w:divBdr>
      <w:divsChild>
        <w:div w:id="1335649123">
          <w:marLeft w:val="0"/>
          <w:marRight w:val="0"/>
          <w:marTop w:val="0"/>
          <w:marBottom w:val="0"/>
          <w:divBdr>
            <w:top w:val="none" w:sz="0" w:space="0" w:color="auto"/>
            <w:left w:val="none" w:sz="0" w:space="0" w:color="auto"/>
            <w:bottom w:val="none" w:sz="0" w:space="0" w:color="auto"/>
            <w:right w:val="none" w:sz="0" w:space="0" w:color="auto"/>
          </w:divBdr>
        </w:div>
        <w:div w:id="2069183403">
          <w:marLeft w:val="0"/>
          <w:marRight w:val="0"/>
          <w:marTop w:val="0"/>
          <w:marBottom w:val="0"/>
          <w:divBdr>
            <w:top w:val="none" w:sz="0" w:space="0" w:color="auto"/>
            <w:left w:val="none" w:sz="0" w:space="0" w:color="auto"/>
            <w:bottom w:val="none" w:sz="0" w:space="0" w:color="auto"/>
            <w:right w:val="none" w:sz="0" w:space="0" w:color="auto"/>
          </w:divBdr>
        </w:div>
        <w:div w:id="912350020">
          <w:marLeft w:val="0"/>
          <w:marRight w:val="0"/>
          <w:marTop w:val="0"/>
          <w:marBottom w:val="0"/>
          <w:divBdr>
            <w:top w:val="none" w:sz="0" w:space="0" w:color="auto"/>
            <w:left w:val="none" w:sz="0" w:space="0" w:color="auto"/>
            <w:bottom w:val="none" w:sz="0" w:space="0" w:color="auto"/>
            <w:right w:val="none" w:sz="0" w:space="0" w:color="auto"/>
          </w:divBdr>
        </w:div>
        <w:div w:id="1846744147">
          <w:marLeft w:val="0"/>
          <w:marRight w:val="0"/>
          <w:marTop w:val="0"/>
          <w:marBottom w:val="0"/>
          <w:divBdr>
            <w:top w:val="none" w:sz="0" w:space="0" w:color="auto"/>
            <w:left w:val="none" w:sz="0" w:space="0" w:color="auto"/>
            <w:bottom w:val="none" w:sz="0" w:space="0" w:color="auto"/>
            <w:right w:val="none" w:sz="0" w:space="0" w:color="auto"/>
          </w:divBdr>
        </w:div>
        <w:div w:id="964386593">
          <w:marLeft w:val="0"/>
          <w:marRight w:val="0"/>
          <w:marTop w:val="0"/>
          <w:marBottom w:val="0"/>
          <w:divBdr>
            <w:top w:val="none" w:sz="0" w:space="0" w:color="auto"/>
            <w:left w:val="none" w:sz="0" w:space="0" w:color="auto"/>
            <w:bottom w:val="none" w:sz="0" w:space="0" w:color="auto"/>
            <w:right w:val="none" w:sz="0" w:space="0" w:color="auto"/>
          </w:divBdr>
        </w:div>
        <w:div w:id="536356977">
          <w:marLeft w:val="0"/>
          <w:marRight w:val="0"/>
          <w:marTop w:val="0"/>
          <w:marBottom w:val="0"/>
          <w:divBdr>
            <w:top w:val="none" w:sz="0" w:space="0" w:color="auto"/>
            <w:left w:val="none" w:sz="0" w:space="0" w:color="auto"/>
            <w:bottom w:val="none" w:sz="0" w:space="0" w:color="auto"/>
            <w:right w:val="none" w:sz="0" w:space="0" w:color="auto"/>
          </w:divBdr>
        </w:div>
        <w:div w:id="497310634">
          <w:marLeft w:val="0"/>
          <w:marRight w:val="0"/>
          <w:marTop w:val="0"/>
          <w:marBottom w:val="0"/>
          <w:divBdr>
            <w:top w:val="none" w:sz="0" w:space="0" w:color="auto"/>
            <w:left w:val="none" w:sz="0" w:space="0" w:color="auto"/>
            <w:bottom w:val="none" w:sz="0" w:space="0" w:color="auto"/>
            <w:right w:val="none" w:sz="0" w:space="0" w:color="auto"/>
          </w:divBdr>
        </w:div>
      </w:divsChild>
    </w:div>
    <w:div w:id="540483398">
      <w:bodyDiv w:val="1"/>
      <w:marLeft w:val="0"/>
      <w:marRight w:val="0"/>
      <w:marTop w:val="0"/>
      <w:marBottom w:val="0"/>
      <w:divBdr>
        <w:top w:val="none" w:sz="0" w:space="0" w:color="auto"/>
        <w:left w:val="none" w:sz="0" w:space="0" w:color="auto"/>
        <w:bottom w:val="none" w:sz="0" w:space="0" w:color="auto"/>
        <w:right w:val="none" w:sz="0" w:space="0" w:color="auto"/>
      </w:divBdr>
      <w:divsChild>
        <w:div w:id="163251076">
          <w:marLeft w:val="0"/>
          <w:marRight w:val="0"/>
          <w:marTop w:val="0"/>
          <w:marBottom w:val="0"/>
          <w:divBdr>
            <w:top w:val="none" w:sz="0" w:space="0" w:color="auto"/>
            <w:left w:val="none" w:sz="0" w:space="0" w:color="auto"/>
            <w:bottom w:val="none" w:sz="0" w:space="0" w:color="auto"/>
            <w:right w:val="none" w:sz="0" w:space="0" w:color="auto"/>
          </w:divBdr>
        </w:div>
        <w:div w:id="194928901">
          <w:marLeft w:val="0"/>
          <w:marRight w:val="0"/>
          <w:marTop w:val="0"/>
          <w:marBottom w:val="0"/>
          <w:divBdr>
            <w:top w:val="none" w:sz="0" w:space="0" w:color="auto"/>
            <w:left w:val="none" w:sz="0" w:space="0" w:color="auto"/>
            <w:bottom w:val="none" w:sz="0" w:space="0" w:color="auto"/>
            <w:right w:val="none" w:sz="0" w:space="0" w:color="auto"/>
          </w:divBdr>
        </w:div>
        <w:div w:id="1598557689">
          <w:marLeft w:val="0"/>
          <w:marRight w:val="0"/>
          <w:marTop w:val="0"/>
          <w:marBottom w:val="0"/>
          <w:divBdr>
            <w:top w:val="none" w:sz="0" w:space="0" w:color="auto"/>
            <w:left w:val="none" w:sz="0" w:space="0" w:color="auto"/>
            <w:bottom w:val="none" w:sz="0" w:space="0" w:color="auto"/>
            <w:right w:val="none" w:sz="0" w:space="0" w:color="auto"/>
          </w:divBdr>
        </w:div>
        <w:div w:id="2035306502">
          <w:marLeft w:val="0"/>
          <w:marRight w:val="0"/>
          <w:marTop w:val="0"/>
          <w:marBottom w:val="0"/>
          <w:divBdr>
            <w:top w:val="none" w:sz="0" w:space="0" w:color="auto"/>
            <w:left w:val="none" w:sz="0" w:space="0" w:color="auto"/>
            <w:bottom w:val="none" w:sz="0" w:space="0" w:color="auto"/>
            <w:right w:val="none" w:sz="0" w:space="0" w:color="auto"/>
          </w:divBdr>
        </w:div>
      </w:divsChild>
    </w:div>
    <w:div w:id="561141111">
      <w:bodyDiv w:val="1"/>
      <w:marLeft w:val="0"/>
      <w:marRight w:val="0"/>
      <w:marTop w:val="0"/>
      <w:marBottom w:val="0"/>
      <w:divBdr>
        <w:top w:val="none" w:sz="0" w:space="0" w:color="auto"/>
        <w:left w:val="none" w:sz="0" w:space="0" w:color="auto"/>
        <w:bottom w:val="none" w:sz="0" w:space="0" w:color="auto"/>
        <w:right w:val="none" w:sz="0" w:space="0" w:color="auto"/>
      </w:divBdr>
      <w:divsChild>
        <w:div w:id="1918320725">
          <w:marLeft w:val="0"/>
          <w:marRight w:val="0"/>
          <w:marTop w:val="0"/>
          <w:marBottom w:val="0"/>
          <w:divBdr>
            <w:top w:val="none" w:sz="0" w:space="0" w:color="auto"/>
            <w:left w:val="none" w:sz="0" w:space="0" w:color="auto"/>
            <w:bottom w:val="none" w:sz="0" w:space="0" w:color="auto"/>
            <w:right w:val="none" w:sz="0" w:space="0" w:color="auto"/>
          </w:divBdr>
        </w:div>
        <w:div w:id="107044251">
          <w:marLeft w:val="0"/>
          <w:marRight w:val="0"/>
          <w:marTop w:val="0"/>
          <w:marBottom w:val="0"/>
          <w:divBdr>
            <w:top w:val="none" w:sz="0" w:space="0" w:color="auto"/>
            <w:left w:val="none" w:sz="0" w:space="0" w:color="auto"/>
            <w:bottom w:val="none" w:sz="0" w:space="0" w:color="auto"/>
            <w:right w:val="none" w:sz="0" w:space="0" w:color="auto"/>
          </w:divBdr>
        </w:div>
        <w:div w:id="831526372">
          <w:marLeft w:val="0"/>
          <w:marRight w:val="0"/>
          <w:marTop w:val="0"/>
          <w:marBottom w:val="0"/>
          <w:divBdr>
            <w:top w:val="none" w:sz="0" w:space="0" w:color="auto"/>
            <w:left w:val="none" w:sz="0" w:space="0" w:color="auto"/>
            <w:bottom w:val="none" w:sz="0" w:space="0" w:color="auto"/>
            <w:right w:val="none" w:sz="0" w:space="0" w:color="auto"/>
          </w:divBdr>
        </w:div>
        <w:div w:id="1546679669">
          <w:marLeft w:val="0"/>
          <w:marRight w:val="0"/>
          <w:marTop w:val="0"/>
          <w:marBottom w:val="0"/>
          <w:divBdr>
            <w:top w:val="none" w:sz="0" w:space="0" w:color="auto"/>
            <w:left w:val="none" w:sz="0" w:space="0" w:color="auto"/>
            <w:bottom w:val="none" w:sz="0" w:space="0" w:color="auto"/>
            <w:right w:val="none" w:sz="0" w:space="0" w:color="auto"/>
          </w:divBdr>
        </w:div>
      </w:divsChild>
    </w:div>
    <w:div w:id="567153876">
      <w:bodyDiv w:val="1"/>
      <w:marLeft w:val="0"/>
      <w:marRight w:val="0"/>
      <w:marTop w:val="0"/>
      <w:marBottom w:val="0"/>
      <w:divBdr>
        <w:top w:val="none" w:sz="0" w:space="0" w:color="auto"/>
        <w:left w:val="none" w:sz="0" w:space="0" w:color="auto"/>
        <w:bottom w:val="none" w:sz="0" w:space="0" w:color="auto"/>
        <w:right w:val="none" w:sz="0" w:space="0" w:color="auto"/>
      </w:divBdr>
      <w:divsChild>
        <w:div w:id="58090879">
          <w:marLeft w:val="0"/>
          <w:marRight w:val="0"/>
          <w:marTop w:val="0"/>
          <w:marBottom w:val="0"/>
          <w:divBdr>
            <w:top w:val="none" w:sz="0" w:space="0" w:color="auto"/>
            <w:left w:val="none" w:sz="0" w:space="0" w:color="auto"/>
            <w:bottom w:val="none" w:sz="0" w:space="0" w:color="auto"/>
            <w:right w:val="none" w:sz="0" w:space="0" w:color="auto"/>
          </w:divBdr>
        </w:div>
        <w:div w:id="1024987266">
          <w:marLeft w:val="0"/>
          <w:marRight w:val="0"/>
          <w:marTop w:val="0"/>
          <w:marBottom w:val="0"/>
          <w:divBdr>
            <w:top w:val="none" w:sz="0" w:space="0" w:color="auto"/>
            <w:left w:val="none" w:sz="0" w:space="0" w:color="auto"/>
            <w:bottom w:val="none" w:sz="0" w:space="0" w:color="auto"/>
            <w:right w:val="none" w:sz="0" w:space="0" w:color="auto"/>
          </w:divBdr>
        </w:div>
        <w:div w:id="1203321171">
          <w:marLeft w:val="0"/>
          <w:marRight w:val="0"/>
          <w:marTop w:val="0"/>
          <w:marBottom w:val="0"/>
          <w:divBdr>
            <w:top w:val="none" w:sz="0" w:space="0" w:color="auto"/>
            <w:left w:val="none" w:sz="0" w:space="0" w:color="auto"/>
            <w:bottom w:val="none" w:sz="0" w:space="0" w:color="auto"/>
            <w:right w:val="none" w:sz="0" w:space="0" w:color="auto"/>
          </w:divBdr>
        </w:div>
        <w:div w:id="1270503283">
          <w:marLeft w:val="0"/>
          <w:marRight w:val="0"/>
          <w:marTop w:val="0"/>
          <w:marBottom w:val="0"/>
          <w:divBdr>
            <w:top w:val="none" w:sz="0" w:space="0" w:color="auto"/>
            <w:left w:val="none" w:sz="0" w:space="0" w:color="auto"/>
            <w:bottom w:val="none" w:sz="0" w:space="0" w:color="auto"/>
            <w:right w:val="none" w:sz="0" w:space="0" w:color="auto"/>
          </w:divBdr>
        </w:div>
        <w:div w:id="1282034675">
          <w:marLeft w:val="0"/>
          <w:marRight w:val="0"/>
          <w:marTop w:val="0"/>
          <w:marBottom w:val="0"/>
          <w:divBdr>
            <w:top w:val="none" w:sz="0" w:space="0" w:color="auto"/>
            <w:left w:val="none" w:sz="0" w:space="0" w:color="auto"/>
            <w:bottom w:val="none" w:sz="0" w:space="0" w:color="auto"/>
            <w:right w:val="none" w:sz="0" w:space="0" w:color="auto"/>
          </w:divBdr>
        </w:div>
        <w:div w:id="1341002470">
          <w:marLeft w:val="0"/>
          <w:marRight w:val="0"/>
          <w:marTop w:val="0"/>
          <w:marBottom w:val="0"/>
          <w:divBdr>
            <w:top w:val="none" w:sz="0" w:space="0" w:color="auto"/>
            <w:left w:val="none" w:sz="0" w:space="0" w:color="auto"/>
            <w:bottom w:val="none" w:sz="0" w:space="0" w:color="auto"/>
            <w:right w:val="none" w:sz="0" w:space="0" w:color="auto"/>
          </w:divBdr>
        </w:div>
      </w:divsChild>
    </w:div>
    <w:div w:id="579025407">
      <w:bodyDiv w:val="1"/>
      <w:marLeft w:val="0"/>
      <w:marRight w:val="0"/>
      <w:marTop w:val="0"/>
      <w:marBottom w:val="0"/>
      <w:divBdr>
        <w:top w:val="none" w:sz="0" w:space="0" w:color="auto"/>
        <w:left w:val="none" w:sz="0" w:space="0" w:color="auto"/>
        <w:bottom w:val="none" w:sz="0" w:space="0" w:color="auto"/>
        <w:right w:val="none" w:sz="0" w:space="0" w:color="auto"/>
      </w:divBdr>
      <w:divsChild>
        <w:div w:id="30033994">
          <w:marLeft w:val="0"/>
          <w:marRight w:val="0"/>
          <w:marTop w:val="0"/>
          <w:marBottom w:val="0"/>
          <w:divBdr>
            <w:top w:val="none" w:sz="0" w:space="0" w:color="auto"/>
            <w:left w:val="none" w:sz="0" w:space="0" w:color="auto"/>
            <w:bottom w:val="none" w:sz="0" w:space="0" w:color="auto"/>
            <w:right w:val="none" w:sz="0" w:space="0" w:color="auto"/>
          </w:divBdr>
        </w:div>
        <w:div w:id="129828237">
          <w:marLeft w:val="0"/>
          <w:marRight w:val="0"/>
          <w:marTop w:val="0"/>
          <w:marBottom w:val="0"/>
          <w:divBdr>
            <w:top w:val="none" w:sz="0" w:space="0" w:color="auto"/>
            <w:left w:val="none" w:sz="0" w:space="0" w:color="auto"/>
            <w:bottom w:val="none" w:sz="0" w:space="0" w:color="auto"/>
            <w:right w:val="none" w:sz="0" w:space="0" w:color="auto"/>
          </w:divBdr>
        </w:div>
        <w:div w:id="283541326">
          <w:marLeft w:val="0"/>
          <w:marRight w:val="0"/>
          <w:marTop w:val="0"/>
          <w:marBottom w:val="0"/>
          <w:divBdr>
            <w:top w:val="none" w:sz="0" w:space="0" w:color="auto"/>
            <w:left w:val="none" w:sz="0" w:space="0" w:color="auto"/>
            <w:bottom w:val="none" w:sz="0" w:space="0" w:color="auto"/>
            <w:right w:val="none" w:sz="0" w:space="0" w:color="auto"/>
          </w:divBdr>
        </w:div>
        <w:div w:id="387652693">
          <w:marLeft w:val="0"/>
          <w:marRight w:val="0"/>
          <w:marTop w:val="0"/>
          <w:marBottom w:val="0"/>
          <w:divBdr>
            <w:top w:val="none" w:sz="0" w:space="0" w:color="auto"/>
            <w:left w:val="none" w:sz="0" w:space="0" w:color="auto"/>
            <w:bottom w:val="none" w:sz="0" w:space="0" w:color="auto"/>
            <w:right w:val="none" w:sz="0" w:space="0" w:color="auto"/>
          </w:divBdr>
        </w:div>
        <w:div w:id="476655403">
          <w:marLeft w:val="0"/>
          <w:marRight w:val="0"/>
          <w:marTop w:val="0"/>
          <w:marBottom w:val="0"/>
          <w:divBdr>
            <w:top w:val="none" w:sz="0" w:space="0" w:color="auto"/>
            <w:left w:val="none" w:sz="0" w:space="0" w:color="auto"/>
            <w:bottom w:val="none" w:sz="0" w:space="0" w:color="auto"/>
            <w:right w:val="none" w:sz="0" w:space="0" w:color="auto"/>
          </w:divBdr>
        </w:div>
        <w:div w:id="1014957107">
          <w:marLeft w:val="0"/>
          <w:marRight w:val="0"/>
          <w:marTop w:val="0"/>
          <w:marBottom w:val="0"/>
          <w:divBdr>
            <w:top w:val="none" w:sz="0" w:space="0" w:color="auto"/>
            <w:left w:val="none" w:sz="0" w:space="0" w:color="auto"/>
            <w:bottom w:val="none" w:sz="0" w:space="0" w:color="auto"/>
            <w:right w:val="none" w:sz="0" w:space="0" w:color="auto"/>
          </w:divBdr>
        </w:div>
        <w:div w:id="1300109221">
          <w:marLeft w:val="0"/>
          <w:marRight w:val="0"/>
          <w:marTop w:val="0"/>
          <w:marBottom w:val="0"/>
          <w:divBdr>
            <w:top w:val="none" w:sz="0" w:space="0" w:color="auto"/>
            <w:left w:val="none" w:sz="0" w:space="0" w:color="auto"/>
            <w:bottom w:val="none" w:sz="0" w:space="0" w:color="auto"/>
            <w:right w:val="none" w:sz="0" w:space="0" w:color="auto"/>
          </w:divBdr>
        </w:div>
        <w:div w:id="1883832492">
          <w:marLeft w:val="0"/>
          <w:marRight w:val="0"/>
          <w:marTop w:val="0"/>
          <w:marBottom w:val="0"/>
          <w:divBdr>
            <w:top w:val="none" w:sz="0" w:space="0" w:color="auto"/>
            <w:left w:val="none" w:sz="0" w:space="0" w:color="auto"/>
            <w:bottom w:val="none" w:sz="0" w:space="0" w:color="auto"/>
            <w:right w:val="none" w:sz="0" w:space="0" w:color="auto"/>
          </w:divBdr>
        </w:div>
      </w:divsChild>
    </w:div>
    <w:div w:id="607467698">
      <w:bodyDiv w:val="1"/>
      <w:marLeft w:val="0"/>
      <w:marRight w:val="0"/>
      <w:marTop w:val="0"/>
      <w:marBottom w:val="0"/>
      <w:divBdr>
        <w:top w:val="none" w:sz="0" w:space="0" w:color="auto"/>
        <w:left w:val="none" w:sz="0" w:space="0" w:color="auto"/>
        <w:bottom w:val="none" w:sz="0" w:space="0" w:color="auto"/>
        <w:right w:val="none" w:sz="0" w:space="0" w:color="auto"/>
      </w:divBdr>
      <w:divsChild>
        <w:div w:id="12189855">
          <w:marLeft w:val="0"/>
          <w:marRight w:val="0"/>
          <w:marTop w:val="0"/>
          <w:marBottom w:val="0"/>
          <w:divBdr>
            <w:top w:val="none" w:sz="0" w:space="0" w:color="auto"/>
            <w:left w:val="none" w:sz="0" w:space="0" w:color="auto"/>
            <w:bottom w:val="none" w:sz="0" w:space="0" w:color="auto"/>
            <w:right w:val="none" w:sz="0" w:space="0" w:color="auto"/>
          </w:divBdr>
        </w:div>
        <w:div w:id="199246758">
          <w:marLeft w:val="0"/>
          <w:marRight w:val="0"/>
          <w:marTop w:val="0"/>
          <w:marBottom w:val="0"/>
          <w:divBdr>
            <w:top w:val="none" w:sz="0" w:space="0" w:color="auto"/>
            <w:left w:val="none" w:sz="0" w:space="0" w:color="auto"/>
            <w:bottom w:val="none" w:sz="0" w:space="0" w:color="auto"/>
            <w:right w:val="none" w:sz="0" w:space="0" w:color="auto"/>
          </w:divBdr>
        </w:div>
        <w:div w:id="941688049">
          <w:marLeft w:val="0"/>
          <w:marRight w:val="0"/>
          <w:marTop w:val="0"/>
          <w:marBottom w:val="0"/>
          <w:divBdr>
            <w:top w:val="none" w:sz="0" w:space="0" w:color="auto"/>
            <w:left w:val="none" w:sz="0" w:space="0" w:color="auto"/>
            <w:bottom w:val="none" w:sz="0" w:space="0" w:color="auto"/>
            <w:right w:val="none" w:sz="0" w:space="0" w:color="auto"/>
          </w:divBdr>
        </w:div>
        <w:div w:id="1007514642">
          <w:marLeft w:val="0"/>
          <w:marRight w:val="0"/>
          <w:marTop w:val="0"/>
          <w:marBottom w:val="0"/>
          <w:divBdr>
            <w:top w:val="none" w:sz="0" w:space="0" w:color="auto"/>
            <w:left w:val="none" w:sz="0" w:space="0" w:color="auto"/>
            <w:bottom w:val="none" w:sz="0" w:space="0" w:color="auto"/>
            <w:right w:val="none" w:sz="0" w:space="0" w:color="auto"/>
          </w:divBdr>
        </w:div>
        <w:div w:id="1471904676">
          <w:marLeft w:val="0"/>
          <w:marRight w:val="0"/>
          <w:marTop w:val="0"/>
          <w:marBottom w:val="0"/>
          <w:divBdr>
            <w:top w:val="none" w:sz="0" w:space="0" w:color="auto"/>
            <w:left w:val="none" w:sz="0" w:space="0" w:color="auto"/>
            <w:bottom w:val="none" w:sz="0" w:space="0" w:color="auto"/>
            <w:right w:val="none" w:sz="0" w:space="0" w:color="auto"/>
          </w:divBdr>
        </w:div>
        <w:div w:id="1566188228">
          <w:marLeft w:val="0"/>
          <w:marRight w:val="0"/>
          <w:marTop w:val="0"/>
          <w:marBottom w:val="0"/>
          <w:divBdr>
            <w:top w:val="none" w:sz="0" w:space="0" w:color="auto"/>
            <w:left w:val="none" w:sz="0" w:space="0" w:color="auto"/>
            <w:bottom w:val="none" w:sz="0" w:space="0" w:color="auto"/>
            <w:right w:val="none" w:sz="0" w:space="0" w:color="auto"/>
          </w:divBdr>
        </w:div>
        <w:div w:id="1769883434">
          <w:marLeft w:val="0"/>
          <w:marRight w:val="0"/>
          <w:marTop w:val="0"/>
          <w:marBottom w:val="0"/>
          <w:divBdr>
            <w:top w:val="none" w:sz="0" w:space="0" w:color="auto"/>
            <w:left w:val="none" w:sz="0" w:space="0" w:color="auto"/>
            <w:bottom w:val="none" w:sz="0" w:space="0" w:color="auto"/>
            <w:right w:val="none" w:sz="0" w:space="0" w:color="auto"/>
          </w:divBdr>
        </w:div>
        <w:div w:id="1884898781">
          <w:marLeft w:val="0"/>
          <w:marRight w:val="0"/>
          <w:marTop w:val="0"/>
          <w:marBottom w:val="0"/>
          <w:divBdr>
            <w:top w:val="none" w:sz="0" w:space="0" w:color="auto"/>
            <w:left w:val="none" w:sz="0" w:space="0" w:color="auto"/>
            <w:bottom w:val="none" w:sz="0" w:space="0" w:color="auto"/>
            <w:right w:val="none" w:sz="0" w:space="0" w:color="auto"/>
          </w:divBdr>
        </w:div>
        <w:div w:id="2143187587">
          <w:marLeft w:val="0"/>
          <w:marRight w:val="0"/>
          <w:marTop w:val="0"/>
          <w:marBottom w:val="0"/>
          <w:divBdr>
            <w:top w:val="none" w:sz="0" w:space="0" w:color="auto"/>
            <w:left w:val="none" w:sz="0" w:space="0" w:color="auto"/>
            <w:bottom w:val="none" w:sz="0" w:space="0" w:color="auto"/>
            <w:right w:val="none" w:sz="0" w:space="0" w:color="auto"/>
          </w:divBdr>
        </w:div>
      </w:divsChild>
    </w:div>
    <w:div w:id="622926406">
      <w:bodyDiv w:val="1"/>
      <w:marLeft w:val="0"/>
      <w:marRight w:val="0"/>
      <w:marTop w:val="0"/>
      <w:marBottom w:val="0"/>
      <w:divBdr>
        <w:top w:val="none" w:sz="0" w:space="0" w:color="auto"/>
        <w:left w:val="none" w:sz="0" w:space="0" w:color="auto"/>
        <w:bottom w:val="none" w:sz="0" w:space="0" w:color="auto"/>
        <w:right w:val="none" w:sz="0" w:space="0" w:color="auto"/>
      </w:divBdr>
      <w:divsChild>
        <w:div w:id="135148321">
          <w:marLeft w:val="0"/>
          <w:marRight w:val="0"/>
          <w:marTop w:val="0"/>
          <w:marBottom w:val="0"/>
          <w:divBdr>
            <w:top w:val="none" w:sz="0" w:space="0" w:color="auto"/>
            <w:left w:val="none" w:sz="0" w:space="0" w:color="auto"/>
            <w:bottom w:val="none" w:sz="0" w:space="0" w:color="auto"/>
            <w:right w:val="none" w:sz="0" w:space="0" w:color="auto"/>
          </w:divBdr>
        </w:div>
        <w:div w:id="264582937">
          <w:marLeft w:val="0"/>
          <w:marRight w:val="0"/>
          <w:marTop w:val="0"/>
          <w:marBottom w:val="0"/>
          <w:divBdr>
            <w:top w:val="none" w:sz="0" w:space="0" w:color="auto"/>
            <w:left w:val="none" w:sz="0" w:space="0" w:color="auto"/>
            <w:bottom w:val="none" w:sz="0" w:space="0" w:color="auto"/>
            <w:right w:val="none" w:sz="0" w:space="0" w:color="auto"/>
          </w:divBdr>
        </w:div>
        <w:div w:id="283266928">
          <w:marLeft w:val="0"/>
          <w:marRight w:val="0"/>
          <w:marTop w:val="0"/>
          <w:marBottom w:val="0"/>
          <w:divBdr>
            <w:top w:val="none" w:sz="0" w:space="0" w:color="auto"/>
            <w:left w:val="none" w:sz="0" w:space="0" w:color="auto"/>
            <w:bottom w:val="none" w:sz="0" w:space="0" w:color="auto"/>
            <w:right w:val="none" w:sz="0" w:space="0" w:color="auto"/>
          </w:divBdr>
        </w:div>
        <w:div w:id="356463487">
          <w:marLeft w:val="0"/>
          <w:marRight w:val="0"/>
          <w:marTop w:val="0"/>
          <w:marBottom w:val="0"/>
          <w:divBdr>
            <w:top w:val="none" w:sz="0" w:space="0" w:color="auto"/>
            <w:left w:val="none" w:sz="0" w:space="0" w:color="auto"/>
            <w:bottom w:val="none" w:sz="0" w:space="0" w:color="auto"/>
            <w:right w:val="none" w:sz="0" w:space="0" w:color="auto"/>
          </w:divBdr>
        </w:div>
        <w:div w:id="403912463">
          <w:marLeft w:val="0"/>
          <w:marRight w:val="0"/>
          <w:marTop w:val="0"/>
          <w:marBottom w:val="0"/>
          <w:divBdr>
            <w:top w:val="none" w:sz="0" w:space="0" w:color="auto"/>
            <w:left w:val="none" w:sz="0" w:space="0" w:color="auto"/>
            <w:bottom w:val="none" w:sz="0" w:space="0" w:color="auto"/>
            <w:right w:val="none" w:sz="0" w:space="0" w:color="auto"/>
          </w:divBdr>
        </w:div>
        <w:div w:id="442843906">
          <w:marLeft w:val="0"/>
          <w:marRight w:val="0"/>
          <w:marTop w:val="0"/>
          <w:marBottom w:val="0"/>
          <w:divBdr>
            <w:top w:val="none" w:sz="0" w:space="0" w:color="auto"/>
            <w:left w:val="none" w:sz="0" w:space="0" w:color="auto"/>
            <w:bottom w:val="none" w:sz="0" w:space="0" w:color="auto"/>
            <w:right w:val="none" w:sz="0" w:space="0" w:color="auto"/>
          </w:divBdr>
        </w:div>
        <w:div w:id="511727658">
          <w:marLeft w:val="0"/>
          <w:marRight w:val="0"/>
          <w:marTop w:val="0"/>
          <w:marBottom w:val="0"/>
          <w:divBdr>
            <w:top w:val="none" w:sz="0" w:space="0" w:color="auto"/>
            <w:left w:val="none" w:sz="0" w:space="0" w:color="auto"/>
            <w:bottom w:val="none" w:sz="0" w:space="0" w:color="auto"/>
            <w:right w:val="none" w:sz="0" w:space="0" w:color="auto"/>
          </w:divBdr>
        </w:div>
        <w:div w:id="552691917">
          <w:marLeft w:val="0"/>
          <w:marRight w:val="0"/>
          <w:marTop w:val="0"/>
          <w:marBottom w:val="0"/>
          <w:divBdr>
            <w:top w:val="none" w:sz="0" w:space="0" w:color="auto"/>
            <w:left w:val="none" w:sz="0" w:space="0" w:color="auto"/>
            <w:bottom w:val="none" w:sz="0" w:space="0" w:color="auto"/>
            <w:right w:val="none" w:sz="0" w:space="0" w:color="auto"/>
          </w:divBdr>
        </w:div>
        <w:div w:id="598804163">
          <w:marLeft w:val="0"/>
          <w:marRight w:val="0"/>
          <w:marTop w:val="0"/>
          <w:marBottom w:val="0"/>
          <w:divBdr>
            <w:top w:val="none" w:sz="0" w:space="0" w:color="auto"/>
            <w:left w:val="none" w:sz="0" w:space="0" w:color="auto"/>
            <w:bottom w:val="none" w:sz="0" w:space="0" w:color="auto"/>
            <w:right w:val="none" w:sz="0" w:space="0" w:color="auto"/>
          </w:divBdr>
        </w:div>
        <w:div w:id="613364821">
          <w:marLeft w:val="0"/>
          <w:marRight w:val="0"/>
          <w:marTop w:val="0"/>
          <w:marBottom w:val="0"/>
          <w:divBdr>
            <w:top w:val="none" w:sz="0" w:space="0" w:color="auto"/>
            <w:left w:val="none" w:sz="0" w:space="0" w:color="auto"/>
            <w:bottom w:val="none" w:sz="0" w:space="0" w:color="auto"/>
            <w:right w:val="none" w:sz="0" w:space="0" w:color="auto"/>
          </w:divBdr>
        </w:div>
        <w:div w:id="788427015">
          <w:marLeft w:val="0"/>
          <w:marRight w:val="0"/>
          <w:marTop w:val="0"/>
          <w:marBottom w:val="0"/>
          <w:divBdr>
            <w:top w:val="none" w:sz="0" w:space="0" w:color="auto"/>
            <w:left w:val="none" w:sz="0" w:space="0" w:color="auto"/>
            <w:bottom w:val="none" w:sz="0" w:space="0" w:color="auto"/>
            <w:right w:val="none" w:sz="0" w:space="0" w:color="auto"/>
          </w:divBdr>
        </w:div>
        <w:div w:id="911742320">
          <w:marLeft w:val="0"/>
          <w:marRight w:val="0"/>
          <w:marTop w:val="0"/>
          <w:marBottom w:val="0"/>
          <w:divBdr>
            <w:top w:val="none" w:sz="0" w:space="0" w:color="auto"/>
            <w:left w:val="none" w:sz="0" w:space="0" w:color="auto"/>
            <w:bottom w:val="none" w:sz="0" w:space="0" w:color="auto"/>
            <w:right w:val="none" w:sz="0" w:space="0" w:color="auto"/>
          </w:divBdr>
        </w:div>
        <w:div w:id="964118023">
          <w:marLeft w:val="0"/>
          <w:marRight w:val="0"/>
          <w:marTop w:val="0"/>
          <w:marBottom w:val="0"/>
          <w:divBdr>
            <w:top w:val="none" w:sz="0" w:space="0" w:color="auto"/>
            <w:left w:val="none" w:sz="0" w:space="0" w:color="auto"/>
            <w:bottom w:val="none" w:sz="0" w:space="0" w:color="auto"/>
            <w:right w:val="none" w:sz="0" w:space="0" w:color="auto"/>
          </w:divBdr>
        </w:div>
        <w:div w:id="1003506180">
          <w:marLeft w:val="0"/>
          <w:marRight w:val="0"/>
          <w:marTop w:val="0"/>
          <w:marBottom w:val="0"/>
          <w:divBdr>
            <w:top w:val="none" w:sz="0" w:space="0" w:color="auto"/>
            <w:left w:val="none" w:sz="0" w:space="0" w:color="auto"/>
            <w:bottom w:val="none" w:sz="0" w:space="0" w:color="auto"/>
            <w:right w:val="none" w:sz="0" w:space="0" w:color="auto"/>
          </w:divBdr>
        </w:div>
        <w:div w:id="1069308345">
          <w:marLeft w:val="0"/>
          <w:marRight w:val="0"/>
          <w:marTop w:val="0"/>
          <w:marBottom w:val="0"/>
          <w:divBdr>
            <w:top w:val="none" w:sz="0" w:space="0" w:color="auto"/>
            <w:left w:val="none" w:sz="0" w:space="0" w:color="auto"/>
            <w:bottom w:val="none" w:sz="0" w:space="0" w:color="auto"/>
            <w:right w:val="none" w:sz="0" w:space="0" w:color="auto"/>
          </w:divBdr>
        </w:div>
        <w:div w:id="1167549099">
          <w:marLeft w:val="0"/>
          <w:marRight w:val="0"/>
          <w:marTop w:val="0"/>
          <w:marBottom w:val="0"/>
          <w:divBdr>
            <w:top w:val="none" w:sz="0" w:space="0" w:color="auto"/>
            <w:left w:val="none" w:sz="0" w:space="0" w:color="auto"/>
            <w:bottom w:val="none" w:sz="0" w:space="0" w:color="auto"/>
            <w:right w:val="none" w:sz="0" w:space="0" w:color="auto"/>
          </w:divBdr>
        </w:div>
        <w:div w:id="1178740785">
          <w:marLeft w:val="0"/>
          <w:marRight w:val="0"/>
          <w:marTop w:val="0"/>
          <w:marBottom w:val="0"/>
          <w:divBdr>
            <w:top w:val="none" w:sz="0" w:space="0" w:color="auto"/>
            <w:left w:val="none" w:sz="0" w:space="0" w:color="auto"/>
            <w:bottom w:val="none" w:sz="0" w:space="0" w:color="auto"/>
            <w:right w:val="none" w:sz="0" w:space="0" w:color="auto"/>
          </w:divBdr>
        </w:div>
        <w:div w:id="1392583640">
          <w:marLeft w:val="0"/>
          <w:marRight w:val="0"/>
          <w:marTop w:val="0"/>
          <w:marBottom w:val="0"/>
          <w:divBdr>
            <w:top w:val="none" w:sz="0" w:space="0" w:color="auto"/>
            <w:left w:val="none" w:sz="0" w:space="0" w:color="auto"/>
            <w:bottom w:val="none" w:sz="0" w:space="0" w:color="auto"/>
            <w:right w:val="none" w:sz="0" w:space="0" w:color="auto"/>
          </w:divBdr>
        </w:div>
        <w:div w:id="1466436139">
          <w:marLeft w:val="0"/>
          <w:marRight w:val="0"/>
          <w:marTop w:val="0"/>
          <w:marBottom w:val="0"/>
          <w:divBdr>
            <w:top w:val="none" w:sz="0" w:space="0" w:color="auto"/>
            <w:left w:val="none" w:sz="0" w:space="0" w:color="auto"/>
            <w:bottom w:val="none" w:sz="0" w:space="0" w:color="auto"/>
            <w:right w:val="none" w:sz="0" w:space="0" w:color="auto"/>
          </w:divBdr>
        </w:div>
        <w:div w:id="1600331646">
          <w:marLeft w:val="0"/>
          <w:marRight w:val="0"/>
          <w:marTop w:val="0"/>
          <w:marBottom w:val="0"/>
          <w:divBdr>
            <w:top w:val="none" w:sz="0" w:space="0" w:color="auto"/>
            <w:left w:val="none" w:sz="0" w:space="0" w:color="auto"/>
            <w:bottom w:val="none" w:sz="0" w:space="0" w:color="auto"/>
            <w:right w:val="none" w:sz="0" w:space="0" w:color="auto"/>
          </w:divBdr>
        </w:div>
        <w:div w:id="1614825222">
          <w:marLeft w:val="0"/>
          <w:marRight w:val="0"/>
          <w:marTop w:val="0"/>
          <w:marBottom w:val="0"/>
          <w:divBdr>
            <w:top w:val="none" w:sz="0" w:space="0" w:color="auto"/>
            <w:left w:val="none" w:sz="0" w:space="0" w:color="auto"/>
            <w:bottom w:val="none" w:sz="0" w:space="0" w:color="auto"/>
            <w:right w:val="none" w:sz="0" w:space="0" w:color="auto"/>
          </w:divBdr>
        </w:div>
        <w:div w:id="1717583311">
          <w:marLeft w:val="0"/>
          <w:marRight w:val="0"/>
          <w:marTop w:val="0"/>
          <w:marBottom w:val="0"/>
          <w:divBdr>
            <w:top w:val="none" w:sz="0" w:space="0" w:color="auto"/>
            <w:left w:val="none" w:sz="0" w:space="0" w:color="auto"/>
            <w:bottom w:val="none" w:sz="0" w:space="0" w:color="auto"/>
            <w:right w:val="none" w:sz="0" w:space="0" w:color="auto"/>
          </w:divBdr>
        </w:div>
        <w:div w:id="1750616283">
          <w:marLeft w:val="0"/>
          <w:marRight w:val="0"/>
          <w:marTop w:val="0"/>
          <w:marBottom w:val="0"/>
          <w:divBdr>
            <w:top w:val="none" w:sz="0" w:space="0" w:color="auto"/>
            <w:left w:val="none" w:sz="0" w:space="0" w:color="auto"/>
            <w:bottom w:val="none" w:sz="0" w:space="0" w:color="auto"/>
            <w:right w:val="none" w:sz="0" w:space="0" w:color="auto"/>
          </w:divBdr>
        </w:div>
        <w:div w:id="1848707763">
          <w:marLeft w:val="0"/>
          <w:marRight w:val="0"/>
          <w:marTop w:val="0"/>
          <w:marBottom w:val="0"/>
          <w:divBdr>
            <w:top w:val="none" w:sz="0" w:space="0" w:color="auto"/>
            <w:left w:val="none" w:sz="0" w:space="0" w:color="auto"/>
            <w:bottom w:val="none" w:sz="0" w:space="0" w:color="auto"/>
            <w:right w:val="none" w:sz="0" w:space="0" w:color="auto"/>
          </w:divBdr>
        </w:div>
        <w:div w:id="1907183168">
          <w:marLeft w:val="0"/>
          <w:marRight w:val="0"/>
          <w:marTop w:val="0"/>
          <w:marBottom w:val="0"/>
          <w:divBdr>
            <w:top w:val="none" w:sz="0" w:space="0" w:color="auto"/>
            <w:left w:val="none" w:sz="0" w:space="0" w:color="auto"/>
            <w:bottom w:val="none" w:sz="0" w:space="0" w:color="auto"/>
            <w:right w:val="none" w:sz="0" w:space="0" w:color="auto"/>
          </w:divBdr>
        </w:div>
        <w:div w:id="1914702105">
          <w:marLeft w:val="0"/>
          <w:marRight w:val="0"/>
          <w:marTop w:val="0"/>
          <w:marBottom w:val="0"/>
          <w:divBdr>
            <w:top w:val="none" w:sz="0" w:space="0" w:color="auto"/>
            <w:left w:val="none" w:sz="0" w:space="0" w:color="auto"/>
            <w:bottom w:val="none" w:sz="0" w:space="0" w:color="auto"/>
            <w:right w:val="none" w:sz="0" w:space="0" w:color="auto"/>
          </w:divBdr>
        </w:div>
        <w:div w:id="1981617119">
          <w:marLeft w:val="0"/>
          <w:marRight w:val="0"/>
          <w:marTop w:val="0"/>
          <w:marBottom w:val="0"/>
          <w:divBdr>
            <w:top w:val="none" w:sz="0" w:space="0" w:color="auto"/>
            <w:left w:val="none" w:sz="0" w:space="0" w:color="auto"/>
            <w:bottom w:val="none" w:sz="0" w:space="0" w:color="auto"/>
            <w:right w:val="none" w:sz="0" w:space="0" w:color="auto"/>
          </w:divBdr>
        </w:div>
        <w:div w:id="2144958315">
          <w:marLeft w:val="0"/>
          <w:marRight w:val="0"/>
          <w:marTop w:val="0"/>
          <w:marBottom w:val="0"/>
          <w:divBdr>
            <w:top w:val="none" w:sz="0" w:space="0" w:color="auto"/>
            <w:left w:val="none" w:sz="0" w:space="0" w:color="auto"/>
            <w:bottom w:val="none" w:sz="0" w:space="0" w:color="auto"/>
            <w:right w:val="none" w:sz="0" w:space="0" w:color="auto"/>
          </w:divBdr>
        </w:div>
      </w:divsChild>
    </w:div>
    <w:div w:id="624316843">
      <w:bodyDiv w:val="1"/>
      <w:marLeft w:val="0"/>
      <w:marRight w:val="0"/>
      <w:marTop w:val="0"/>
      <w:marBottom w:val="0"/>
      <w:divBdr>
        <w:top w:val="none" w:sz="0" w:space="0" w:color="auto"/>
        <w:left w:val="none" w:sz="0" w:space="0" w:color="auto"/>
        <w:bottom w:val="none" w:sz="0" w:space="0" w:color="auto"/>
        <w:right w:val="none" w:sz="0" w:space="0" w:color="auto"/>
      </w:divBdr>
      <w:divsChild>
        <w:div w:id="57746779">
          <w:marLeft w:val="0"/>
          <w:marRight w:val="0"/>
          <w:marTop w:val="0"/>
          <w:marBottom w:val="0"/>
          <w:divBdr>
            <w:top w:val="none" w:sz="0" w:space="0" w:color="auto"/>
            <w:left w:val="none" w:sz="0" w:space="0" w:color="auto"/>
            <w:bottom w:val="none" w:sz="0" w:space="0" w:color="auto"/>
            <w:right w:val="none" w:sz="0" w:space="0" w:color="auto"/>
          </w:divBdr>
        </w:div>
        <w:div w:id="459811115">
          <w:marLeft w:val="0"/>
          <w:marRight w:val="0"/>
          <w:marTop w:val="0"/>
          <w:marBottom w:val="0"/>
          <w:divBdr>
            <w:top w:val="none" w:sz="0" w:space="0" w:color="auto"/>
            <w:left w:val="none" w:sz="0" w:space="0" w:color="auto"/>
            <w:bottom w:val="none" w:sz="0" w:space="0" w:color="auto"/>
            <w:right w:val="none" w:sz="0" w:space="0" w:color="auto"/>
          </w:divBdr>
        </w:div>
        <w:div w:id="622535706">
          <w:marLeft w:val="0"/>
          <w:marRight w:val="0"/>
          <w:marTop w:val="0"/>
          <w:marBottom w:val="0"/>
          <w:divBdr>
            <w:top w:val="none" w:sz="0" w:space="0" w:color="auto"/>
            <w:left w:val="none" w:sz="0" w:space="0" w:color="auto"/>
            <w:bottom w:val="none" w:sz="0" w:space="0" w:color="auto"/>
            <w:right w:val="none" w:sz="0" w:space="0" w:color="auto"/>
          </w:divBdr>
        </w:div>
        <w:div w:id="633220761">
          <w:marLeft w:val="0"/>
          <w:marRight w:val="0"/>
          <w:marTop w:val="0"/>
          <w:marBottom w:val="0"/>
          <w:divBdr>
            <w:top w:val="none" w:sz="0" w:space="0" w:color="auto"/>
            <w:left w:val="none" w:sz="0" w:space="0" w:color="auto"/>
            <w:bottom w:val="none" w:sz="0" w:space="0" w:color="auto"/>
            <w:right w:val="none" w:sz="0" w:space="0" w:color="auto"/>
          </w:divBdr>
        </w:div>
        <w:div w:id="869564354">
          <w:marLeft w:val="0"/>
          <w:marRight w:val="0"/>
          <w:marTop w:val="0"/>
          <w:marBottom w:val="0"/>
          <w:divBdr>
            <w:top w:val="none" w:sz="0" w:space="0" w:color="auto"/>
            <w:left w:val="none" w:sz="0" w:space="0" w:color="auto"/>
            <w:bottom w:val="none" w:sz="0" w:space="0" w:color="auto"/>
            <w:right w:val="none" w:sz="0" w:space="0" w:color="auto"/>
          </w:divBdr>
        </w:div>
        <w:div w:id="1740323111">
          <w:marLeft w:val="0"/>
          <w:marRight w:val="0"/>
          <w:marTop w:val="0"/>
          <w:marBottom w:val="0"/>
          <w:divBdr>
            <w:top w:val="none" w:sz="0" w:space="0" w:color="auto"/>
            <w:left w:val="none" w:sz="0" w:space="0" w:color="auto"/>
            <w:bottom w:val="none" w:sz="0" w:space="0" w:color="auto"/>
            <w:right w:val="none" w:sz="0" w:space="0" w:color="auto"/>
          </w:divBdr>
        </w:div>
        <w:div w:id="1990212696">
          <w:marLeft w:val="0"/>
          <w:marRight w:val="0"/>
          <w:marTop w:val="0"/>
          <w:marBottom w:val="0"/>
          <w:divBdr>
            <w:top w:val="none" w:sz="0" w:space="0" w:color="auto"/>
            <w:left w:val="none" w:sz="0" w:space="0" w:color="auto"/>
            <w:bottom w:val="none" w:sz="0" w:space="0" w:color="auto"/>
            <w:right w:val="none" w:sz="0" w:space="0" w:color="auto"/>
          </w:divBdr>
        </w:div>
      </w:divsChild>
    </w:div>
    <w:div w:id="684137627">
      <w:bodyDiv w:val="1"/>
      <w:marLeft w:val="0"/>
      <w:marRight w:val="0"/>
      <w:marTop w:val="0"/>
      <w:marBottom w:val="0"/>
      <w:divBdr>
        <w:top w:val="none" w:sz="0" w:space="0" w:color="auto"/>
        <w:left w:val="none" w:sz="0" w:space="0" w:color="auto"/>
        <w:bottom w:val="none" w:sz="0" w:space="0" w:color="auto"/>
        <w:right w:val="none" w:sz="0" w:space="0" w:color="auto"/>
      </w:divBdr>
      <w:divsChild>
        <w:div w:id="414784501">
          <w:marLeft w:val="0"/>
          <w:marRight w:val="0"/>
          <w:marTop w:val="0"/>
          <w:marBottom w:val="0"/>
          <w:divBdr>
            <w:top w:val="none" w:sz="0" w:space="0" w:color="auto"/>
            <w:left w:val="none" w:sz="0" w:space="0" w:color="auto"/>
            <w:bottom w:val="none" w:sz="0" w:space="0" w:color="auto"/>
            <w:right w:val="none" w:sz="0" w:space="0" w:color="auto"/>
          </w:divBdr>
        </w:div>
        <w:div w:id="523055460">
          <w:marLeft w:val="0"/>
          <w:marRight w:val="0"/>
          <w:marTop w:val="0"/>
          <w:marBottom w:val="0"/>
          <w:divBdr>
            <w:top w:val="none" w:sz="0" w:space="0" w:color="auto"/>
            <w:left w:val="none" w:sz="0" w:space="0" w:color="auto"/>
            <w:bottom w:val="none" w:sz="0" w:space="0" w:color="auto"/>
            <w:right w:val="none" w:sz="0" w:space="0" w:color="auto"/>
          </w:divBdr>
        </w:div>
        <w:div w:id="560674084">
          <w:marLeft w:val="0"/>
          <w:marRight w:val="0"/>
          <w:marTop w:val="0"/>
          <w:marBottom w:val="0"/>
          <w:divBdr>
            <w:top w:val="none" w:sz="0" w:space="0" w:color="auto"/>
            <w:left w:val="none" w:sz="0" w:space="0" w:color="auto"/>
            <w:bottom w:val="none" w:sz="0" w:space="0" w:color="auto"/>
            <w:right w:val="none" w:sz="0" w:space="0" w:color="auto"/>
          </w:divBdr>
        </w:div>
        <w:div w:id="946933684">
          <w:marLeft w:val="0"/>
          <w:marRight w:val="0"/>
          <w:marTop w:val="0"/>
          <w:marBottom w:val="0"/>
          <w:divBdr>
            <w:top w:val="none" w:sz="0" w:space="0" w:color="auto"/>
            <w:left w:val="none" w:sz="0" w:space="0" w:color="auto"/>
            <w:bottom w:val="none" w:sz="0" w:space="0" w:color="auto"/>
            <w:right w:val="none" w:sz="0" w:space="0" w:color="auto"/>
          </w:divBdr>
        </w:div>
        <w:div w:id="967780446">
          <w:marLeft w:val="0"/>
          <w:marRight w:val="0"/>
          <w:marTop w:val="0"/>
          <w:marBottom w:val="0"/>
          <w:divBdr>
            <w:top w:val="none" w:sz="0" w:space="0" w:color="auto"/>
            <w:left w:val="none" w:sz="0" w:space="0" w:color="auto"/>
            <w:bottom w:val="none" w:sz="0" w:space="0" w:color="auto"/>
            <w:right w:val="none" w:sz="0" w:space="0" w:color="auto"/>
          </w:divBdr>
        </w:div>
        <w:div w:id="1225487920">
          <w:marLeft w:val="0"/>
          <w:marRight w:val="0"/>
          <w:marTop w:val="0"/>
          <w:marBottom w:val="0"/>
          <w:divBdr>
            <w:top w:val="none" w:sz="0" w:space="0" w:color="auto"/>
            <w:left w:val="none" w:sz="0" w:space="0" w:color="auto"/>
            <w:bottom w:val="none" w:sz="0" w:space="0" w:color="auto"/>
            <w:right w:val="none" w:sz="0" w:space="0" w:color="auto"/>
          </w:divBdr>
        </w:div>
        <w:div w:id="1440876014">
          <w:marLeft w:val="0"/>
          <w:marRight w:val="0"/>
          <w:marTop w:val="0"/>
          <w:marBottom w:val="0"/>
          <w:divBdr>
            <w:top w:val="none" w:sz="0" w:space="0" w:color="auto"/>
            <w:left w:val="none" w:sz="0" w:space="0" w:color="auto"/>
            <w:bottom w:val="none" w:sz="0" w:space="0" w:color="auto"/>
            <w:right w:val="none" w:sz="0" w:space="0" w:color="auto"/>
          </w:divBdr>
        </w:div>
        <w:div w:id="1500340497">
          <w:marLeft w:val="0"/>
          <w:marRight w:val="0"/>
          <w:marTop w:val="0"/>
          <w:marBottom w:val="0"/>
          <w:divBdr>
            <w:top w:val="none" w:sz="0" w:space="0" w:color="auto"/>
            <w:left w:val="none" w:sz="0" w:space="0" w:color="auto"/>
            <w:bottom w:val="none" w:sz="0" w:space="0" w:color="auto"/>
            <w:right w:val="none" w:sz="0" w:space="0" w:color="auto"/>
          </w:divBdr>
        </w:div>
        <w:div w:id="1983802243">
          <w:marLeft w:val="0"/>
          <w:marRight w:val="0"/>
          <w:marTop w:val="0"/>
          <w:marBottom w:val="0"/>
          <w:divBdr>
            <w:top w:val="none" w:sz="0" w:space="0" w:color="auto"/>
            <w:left w:val="none" w:sz="0" w:space="0" w:color="auto"/>
            <w:bottom w:val="none" w:sz="0" w:space="0" w:color="auto"/>
            <w:right w:val="none" w:sz="0" w:space="0" w:color="auto"/>
          </w:divBdr>
        </w:div>
        <w:div w:id="1992635430">
          <w:marLeft w:val="0"/>
          <w:marRight w:val="0"/>
          <w:marTop w:val="0"/>
          <w:marBottom w:val="0"/>
          <w:divBdr>
            <w:top w:val="none" w:sz="0" w:space="0" w:color="auto"/>
            <w:left w:val="none" w:sz="0" w:space="0" w:color="auto"/>
            <w:bottom w:val="none" w:sz="0" w:space="0" w:color="auto"/>
            <w:right w:val="none" w:sz="0" w:space="0" w:color="auto"/>
          </w:divBdr>
        </w:div>
        <w:div w:id="2049798408">
          <w:marLeft w:val="0"/>
          <w:marRight w:val="0"/>
          <w:marTop w:val="0"/>
          <w:marBottom w:val="0"/>
          <w:divBdr>
            <w:top w:val="none" w:sz="0" w:space="0" w:color="auto"/>
            <w:left w:val="none" w:sz="0" w:space="0" w:color="auto"/>
            <w:bottom w:val="none" w:sz="0" w:space="0" w:color="auto"/>
            <w:right w:val="none" w:sz="0" w:space="0" w:color="auto"/>
          </w:divBdr>
        </w:div>
        <w:div w:id="2082291876">
          <w:marLeft w:val="0"/>
          <w:marRight w:val="0"/>
          <w:marTop w:val="0"/>
          <w:marBottom w:val="0"/>
          <w:divBdr>
            <w:top w:val="none" w:sz="0" w:space="0" w:color="auto"/>
            <w:left w:val="none" w:sz="0" w:space="0" w:color="auto"/>
            <w:bottom w:val="none" w:sz="0" w:space="0" w:color="auto"/>
            <w:right w:val="none" w:sz="0" w:space="0" w:color="auto"/>
          </w:divBdr>
        </w:div>
      </w:divsChild>
    </w:div>
    <w:div w:id="688875248">
      <w:bodyDiv w:val="1"/>
      <w:marLeft w:val="0"/>
      <w:marRight w:val="0"/>
      <w:marTop w:val="0"/>
      <w:marBottom w:val="0"/>
      <w:divBdr>
        <w:top w:val="none" w:sz="0" w:space="0" w:color="auto"/>
        <w:left w:val="none" w:sz="0" w:space="0" w:color="auto"/>
        <w:bottom w:val="none" w:sz="0" w:space="0" w:color="auto"/>
        <w:right w:val="none" w:sz="0" w:space="0" w:color="auto"/>
      </w:divBdr>
      <w:divsChild>
        <w:div w:id="1051657564">
          <w:marLeft w:val="0"/>
          <w:marRight w:val="0"/>
          <w:marTop w:val="0"/>
          <w:marBottom w:val="0"/>
          <w:divBdr>
            <w:top w:val="none" w:sz="0" w:space="0" w:color="auto"/>
            <w:left w:val="none" w:sz="0" w:space="0" w:color="auto"/>
            <w:bottom w:val="none" w:sz="0" w:space="0" w:color="auto"/>
            <w:right w:val="none" w:sz="0" w:space="0" w:color="auto"/>
          </w:divBdr>
        </w:div>
        <w:div w:id="298191421">
          <w:marLeft w:val="0"/>
          <w:marRight w:val="0"/>
          <w:marTop w:val="0"/>
          <w:marBottom w:val="0"/>
          <w:divBdr>
            <w:top w:val="none" w:sz="0" w:space="0" w:color="auto"/>
            <w:left w:val="none" w:sz="0" w:space="0" w:color="auto"/>
            <w:bottom w:val="none" w:sz="0" w:space="0" w:color="auto"/>
            <w:right w:val="none" w:sz="0" w:space="0" w:color="auto"/>
          </w:divBdr>
        </w:div>
        <w:div w:id="1539246143">
          <w:marLeft w:val="0"/>
          <w:marRight w:val="0"/>
          <w:marTop w:val="0"/>
          <w:marBottom w:val="0"/>
          <w:divBdr>
            <w:top w:val="none" w:sz="0" w:space="0" w:color="auto"/>
            <w:left w:val="none" w:sz="0" w:space="0" w:color="auto"/>
            <w:bottom w:val="none" w:sz="0" w:space="0" w:color="auto"/>
            <w:right w:val="none" w:sz="0" w:space="0" w:color="auto"/>
          </w:divBdr>
        </w:div>
        <w:div w:id="1674453795">
          <w:marLeft w:val="0"/>
          <w:marRight w:val="0"/>
          <w:marTop w:val="0"/>
          <w:marBottom w:val="0"/>
          <w:divBdr>
            <w:top w:val="none" w:sz="0" w:space="0" w:color="auto"/>
            <w:left w:val="none" w:sz="0" w:space="0" w:color="auto"/>
            <w:bottom w:val="none" w:sz="0" w:space="0" w:color="auto"/>
            <w:right w:val="none" w:sz="0" w:space="0" w:color="auto"/>
          </w:divBdr>
        </w:div>
        <w:div w:id="16003153">
          <w:marLeft w:val="0"/>
          <w:marRight w:val="0"/>
          <w:marTop w:val="0"/>
          <w:marBottom w:val="0"/>
          <w:divBdr>
            <w:top w:val="none" w:sz="0" w:space="0" w:color="auto"/>
            <w:left w:val="none" w:sz="0" w:space="0" w:color="auto"/>
            <w:bottom w:val="none" w:sz="0" w:space="0" w:color="auto"/>
            <w:right w:val="none" w:sz="0" w:space="0" w:color="auto"/>
          </w:divBdr>
        </w:div>
      </w:divsChild>
    </w:div>
    <w:div w:id="697698965">
      <w:bodyDiv w:val="1"/>
      <w:marLeft w:val="0"/>
      <w:marRight w:val="0"/>
      <w:marTop w:val="0"/>
      <w:marBottom w:val="0"/>
      <w:divBdr>
        <w:top w:val="none" w:sz="0" w:space="0" w:color="auto"/>
        <w:left w:val="none" w:sz="0" w:space="0" w:color="auto"/>
        <w:bottom w:val="none" w:sz="0" w:space="0" w:color="auto"/>
        <w:right w:val="none" w:sz="0" w:space="0" w:color="auto"/>
      </w:divBdr>
      <w:divsChild>
        <w:div w:id="760180144">
          <w:marLeft w:val="0"/>
          <w:marRight w:val="0"/>
          <w:marTop w:val="0"/>
          <w:marBottom w:val="0"/>
          <w:divBdr>
            <w:top w:val="none" w:sz="0" w:space="0" w:color="auto"/>
            <w:left w:val="none" w:sz="0" w:space="0" w:color="auto"/>
            <w:bottom w:val="none" w:sz="0" w:space="0" w:color="auto"/>
            <w:right w:val="none" w:sz="0" w:space="0" w:color="auto"/>
          </w:divBdr>
        </w:div>
        <w:div w:id="787241775">
          <w:marLeft w:val="0"/>
          <w:marRight w:val="0"/>
          <w:marTop w:val="0"/>
          <w:marBottom w:val="0"/>
          <w:divBdr>
            <w:top w:val="none" w:sz="0" w:space="0" w:color="auto"/>
            <w:left w:val="none" w:sz="0" w:space="0" w:color="auto"/>
            <w:bottom w:val="none" w:sz="0" w:space="0" w:color="auto"/>
            <w:right w:val="none" w:sz="0" w:space="0" w:color="auto"/>
          </w:divBdr>
        </w:div>
        <w:div w:id="848102751">
          <w:marLeft w:val="0"/>
          <w:marRight w:val="0"/>
          <w:marTop w:val="0"/>
          <w:marBottom w:val="0"/>
          <w:divBdr>
            <w:top w:val="none" w:sz="0" w:space="0" w:color="auto"/>
            <w:left w:val="none" w:sz="0" w:space="0" w:color="auto"/>
            <w:bottom w:val="none" w:sz="0" w:space="0" w:color="auto"/>
            <w:right w:val="none" w:sz="0" w:space="0" w:color="auto"/>
          </w:divBdr>
        </w:div>
        <w:div w:id="975454488">
          <w:marLeft w:val="0"/>
          <w:marRight w:val="0"/>
          <w:marTop w:val="0"/>
          <w:marBottom w:val="0"/>
          <w:divBdr>
            <w:top w:val="none" w:sz="0" w:space="0" w:color="auto"/>
            <w:left w:val="none" w:sz="0" w:space="0" w:color="auto"/>
            <w:bottom w:val="none" w:sz="0" w:space="0" w:color="auto"/>
            <w:right w:val="none" w:sz="0" w:space="0" w:color="auto"/>
          </w:divBdr>
        </w:div>
        <w:div w:id="1514765215">
          <w:marLeft w:val="0"/>
          <w:marRight w:val="0"/>
          <w:marTop w:val="0"/>
          <w:marBottom w:val="0"/>
          <w:divBdr>
            <w:top w:val="none" w:sz="0" w:space="0" w:color="auto"/>
            <w:left w:val="none" w:sz="0" w:space="0" w:color="auto"/>
            <w:bottom w:val="none" w:sz="0" w:space="0" w:color="auto"/>
            <w:right w:val="none" w:sz="0" w:space="0" w:color="auto"/>
          </w:divBdr>
        </w:div>
        <w:div w:id="1642615797">
          <w:marLeft w:val="0"/>
          <w:marRight w:val="0"/>
          <w:marTop w:val="0"/>
          <w:marBottom w:val="0"/>
          <w:divBdr>
            <w:top w:val="none" w:sz="0" w:space="0" w:color="auto"/>
            <w:left w:val="none" w:sz="0" w:space="0" w:color="auto"/>
            <w:bottom w:val="none" w:sz="0" w:space="0" w:color="auto"/>
            <w:right w:val="none" w:sz="0" w:space="0" w:color="auto"/>
          </w:divBdr>
        </w:div>
        <w:div w:id="2059085648">
          <w:marLeft w:val="0"/>
          <w:marRight w:val="0"/>
          <w:marTop w:val="0"/>
          <w:marBottom w:val="0"/>
          <w:divBdr>
            <w:top w:val="none" w:sz="0" w:space="0" w:color="auto"/>
            <w:left w:val="none" w:sz="0" w:space="0" w:color="auto"/>
            <w:bottom w:val="none" w:sz="0" w:space="0" w:color="auto"/>
            <w:right w:val="none" w:sz="0" w:space="0" w:color="auto"/>
          </w:divBdr>
        </w:div>
      </w:divsChild>
    </w:div>
    <w:div w:id="710420016">
      <w:bodyDiv w:val="1"/>
      <w:marLeft w:val="0"/>
      <w:marRight w:val="0"/>
      <w:marTop w:val="0"/>
      <w:marBottom w:val="0"/>
      <w:divBdr>
        <w:top w:val="none" w:sz="0" w:space="0" w:color="auto"/>
        <w:left w:val="none" w:sz="0" w:space="0" w:color="auto"/>
        <w:bottom w:val="none" w:sz="0" w:space="0" w:color="auto"/>
        <w:right w:val="none" w:sz="0" w:space="0" w:color="auto"/>
      </w:divBdr>
      <w:divsChild>
        <w:div w:id="926425672">
          <w:marLeft w:val="0"/>
          <w:marRight w:val="0"/>
          <w:marTop w:val="0"/>
          <w:marBottom w:val="0"/>
          <w:divBdr>
            <w:top w:val="none" w:sz="0" w:space="0" w:color="auto"/>
            <w:left w:val="none" w:sz="0" w:space="0" w:color="auto"/>
            <w:bottom w:val="none" w:sz="0" w:space="0" w:color="auto"/>
            <w:right w:val="none" w:sz="0" w:space="0" w:color="auto"/>
          </w:divBdr>
        </w:div>
        <w:div w:id="1185048352">
          <w:marLeft w:val="0"/>
          <w:marRight w:val="0"/>
          <w:marTop w:val="0"/>
          <w:marBottom w:val="0"/>
          <w:divBdr>
            <w:top w:val="none" w:sz="0" w:space="0" w:color="auto"/>
            <w:left w:val="none" w:sz="0" w:space="0" w:color="auto"/>
            <w:bottom w:val="none" w:sz="0" w:space="0" w:color="auto"/>
            <w:right w:val="none" w:sz="0" w:space="0" w:color="auto"/>
          </w:divBdr>
        </w:div>
        <w:div w:id="1740899577">
          <w:marLeft w:val="0"/>
          <w:marRight w:val="0"/>
          <w:marTop w:val="0"/>
          <w:marBottom w:val="0"/>
          <w:divBdr>
            <w:top w:val="none" w:sz="0" w:space="0" w:color="auto"/>
            <w:left w:val="none" w:sz="0" w:space="0" w:color="auto"/>
            <w:bottom w:val="none" w:sz="0" w:space="0" w:color="auto"/>
            <w:right w:val="none" w:sz="0" w:space="0" w:color="auto"/>
          </w:divBdr>
        </w:div>
        <w:div w:id="1317418856">
          <w:marLeft w:val="0"/>
          <w:marRight w:val="0"/>
          <w:marTop w:val="0"/>
          <w:marBottom w:val="0"/>
          <w:divBdr>
            <w:top w:val="none" w:sz="0" w:space="0" w:color="auto"/>
            <w:left w:val="none" w:sz="0" w:space="0" w:color="auto"/>
            <w:bottom w:val="none" w:sz="0" w:space="0" w:color="auto"/>
            <w:right w:val="none" w:sz="0" w:space="0" w:color="auto"/>
          </w:divBdr>
        </w:div>
        <w:div w:id="497617745">
          <w:marLeft w:val="0"/>
          <w:marRight w:val="0"/>
          <w:marTop w:val="0"/>
          <w:marBottom w:val="0"/>
          <w:divBdr>
            <w:top w:val="none" w:sz="0" w:space="0" w:color="auto"/>
            <w:left w:val="none" w:sz="0" w:space="0" w:color="auto"/>
            <w:bottom w:val="none" w:sz="0" w:space="0" w:color="auto"/>
            <w:right w:val="none" w:sz="0" w:space="0" w:color="auto"/>
          </w:divBdr>
        </w:div>
        <w:div w:id="1034501252">
          <w:marLeft w:val="0"/>
          <w:marRight w:val="0"/>
          <w:marTop w:val="0"/>
          <w:marBottom w:val="0"/>
          <w:divBdr>
            <w:top w:val="none" w:sz="0" w:space="0" w:color="auto"/>
            <w:left w:val="none" w:sz="0" w:space="0" w:color="auto"/>
            <w:bottom w:val="none" w:sz="0" w:space="0" w:color="auto"/>
            <w:right w:val="none" w:sz="0" w:space="0" w:color="auto"/>
          </w:divBdr>
        </w:div>
        <w:div w:id="755252662">
          <w:marLeft w:val="0"/>
          <w:marRight w:val="0"/>
          <w:marTop w:val="0"/>
          <w:marBottom w:val="0"/>
          <w:divBdr>
            <w:top w:val="none" w:sz="0" w:space="0" w:color="auto"/>
            <w:left w:val="none" w:sz="0" w:space="0" w:color="auto"/>
            <w:bottom w:val="none" w:sz="0" w:space="0" w:color="auto"/>
            <w:right w:val="none" w:sz="0" w:space="0" w:color="auto"/>
          </w:divBdr>
        </w:div>
        <w:div w:id="74474916">
          <w:marLeft w:val="0"/>
          <w:marRight w:val="0"/>
          <w:marTop w:val="0"/>
          <w:marBottom w:val="0"/>
          <w:divBdr>
            <w:top w:val="none" w:sz="0" w:space="0" w:color="auto"/>
            <w:left w:val="none" w:sz="0" w:space="0" w:color="auto"/>
            <w:bottom w:val="none" w:sz="0" w:space="0" w:color="auto"/>
            <w:right w:val="none" w:sz="0" w:space="0" w:color="auto"/>
          </w:divBdr>
        </w:div>
        <w:div w:id="2021005493">
          <w:marLeft w:val="0"/>
          <w:marRight w:val="0"/>
          <w:marTop w:val="0"/>
          <w:marBottom w:val="0"/>
          <w:divBdr>
            <w:top w:val="none" w:sz="0" w:space="0" w:color="auto"/>
            <w:left w:val="none" w:sz="0" w:space="0" w:color="auto"/>
            <w:bottom w:val="none" w:sz="0" w:space="0" w:color="auto"/>
            <w:right w:val="none" w:sz="0" w:space="0" w:color="auto"/>
          </w:divBdr>
        </w:div>
        <w:div w:id="1521046970">
          <w:marLeft w:val="0"/>
          <w:marRight w:val="0"/>
          <w:marTop w:val="0"/>
          <w:marBottom w:val="0"/>
          <w:divBdr>
            <w:top w:val="none" w:sz="0" w:space="0" w:color="auto"/>
            <w:left w:val="none" w:sz="0" w:space="0" w:color="auto"/>
            <w:bottom w:val="none" w:sz="0" w:space="0" w:color="auto"/>
            <w:right w:val="none" w:sz="0" w:space="0" w:color="auto"/>
          </w:divBdr>
        </w:div>
        <w:div w:id="1918517406">
          <w:marLeft w:val="0"/>
          <w:marRight w:val="0"/>
          <w:marTop w:val="0"/>
          <w:marBottom w:val="0"/>
          <w:divBdr>
            <w:top w:val="none" w:sz="0" w:space="0" w:color="auto"/>
            <w:left w:val="none" w:sz="0" w:space="0" w:color="auto"/>
            <w:bottom w:val="none" w:sz="0" w:space="0" w:color="auto"/>
            <w:right w:val="none" w:sz="0" w:space="0" w:color="auto"/>
          </w:divBdr>
        </w:div>
        <w:div w:id="120878763">
          <w:marLeft w:val="0"/>
          <w:marRight w:val="0"/>
          <w:marTop w:val="0"/>
          <w:marBottom w:val="0"/>
          <w:divBdr>
            <w:top w:val="none" w:sz="0" w:space="0" w:color="auto"/>
            <w:left w:val="none" w:sz="0" w:space="0" w:color="auto"/>
            <w:bottom w:val="none" w:sz="0" w:space="0" w:color="auto"/>
            <w:right w:val="none" w:sz="0" w:space="0" w:color="auto"/>
          </w:divBdr>
        </w:div>
      </w:divsChild>
    </w:div>
    <w:div w:id="712464413">
      <w:bodyDiv w:val="1"/>
      <w:marLeft w:val="0"/>
      <w:marRight w:val="0"/>
      <w:marTop w:val="0"/>
      <w:marBottom w:val="0"/>
      <w:divBdr>
        <w:top w:val="none" w:sz="0" w:space="0" w:color="auto"/>
        <w:left w:val="none" w:sz="0" w:space="0" w:color="auto"/>
        <w:bottom w:val="none" w:sz="0" w:space="0" w:color="auto"/>
        <w:right w:val="none" w:sz="0" w:space="0" w:color="auto"/>
      </w:divBdr>
      <w:divsChild>
        <w:div w:id="213280274">
          <w:marLeft w:val="0"/>
          <w:marRight w:val="0"/>
          <w:marTop w:val="0"/>
          <w:marBottom w:val="0"/>
          <w:divBdr>
            <w:top w:val="none" w:sz="0" w:space="0" w:color="auto"/>
            <w:left w:val="none" w:sz="0" w:space="0" w:color="auto"/>
            <w:bottom w:val="none" w:sz="0" w:space="0" w:color="auto"/>
            <w:right w:val="none" w:sz="0" w:space="0" w:color="auto"/>
          </w:divBdr>
        </w:div>
        <w:div w:id="246379976">
          <w:marLeft w:val="0"/>
          <w:marRight w:val="0"/>
          <w:marTop w:val="0"/>
          <w:marBottom w:val="0"/>
          <w:divBdr>
            <w:top w:val="none" w:sz="0" w:space="0" w:color="auto"/>
            <w:left w:val="none" w:sz="0" w:space="0" w:color="auto"/>
            <w:bottom w:val="none" w:sz="0" w:space="0" w:color="auto"/>
            <w:right w:val="none" w:sz="0" w:space="0" w:color="auto"/>
          </w:divBdr>
        </w:div>
        <w:div w:id="495845760">
          <w:marLeft w:val="0"/>
          <w:marRight w:val="0"/>
          <w:marTop w:val="0"/>
          <w:marBottom w:val="0"/>
          <w:divBdr>
            <w:top w:val="none" w:sz="0" w:space="0" w:color="auto"/>
            <w:left w:val="none" w:sz="0" w:space="0" w:color="auto"/>
            <w:bottom w:val="none" w:sz="0" w:space="0" w:color="auto"/>
            <w:right w:val="none" w:sz="0" w:space="0" w:color="auto"/>
          </w:divBdr>
        </w:div>
        <w:div w:id="1648196704">
          <w:marLeft w:val="0"/>
          <w:marRight w:val="0"/>
          <w:marTop w:val="0"/>
          <w:marBottom w:val="0"/>
          <w:divBdr>
            <w:top w:val="none" w:sz="0" w:space="0" w:color="auto"/>
            <w:left w:val="none" w:sz="0" w:space="0" w:color="auto"/>
            <w:bottom w:val="none" w:sz="0" w:space="0" w:color="auto"/>
            <w:right w:val="none" w:sz="0" w:space="0" w:color="auto"/>
          </w:divBdr>
        </w:div>
      </w:divsChild>
    </w:div>
    <w:div w:id="756562622">
      <w:bodyDiv w:val="1"/>
      <w:marLeft w:val="0"/>
      <w:marRight w:val="0"/>
      <w:marTop w:val="0"/>
      <w:marBottom w:val="0"/>
      <w:divBdr>
        <w:top w:val="none" w:sz="0" w:space="0" w:color="auto"/>
        <w:left w:val="none" w:sz="0" w:space="0" w:color="auto"/>
        <w:bottom w:val="none" w:sz="0" w:space="0" w:color="auto"/>
        <w:right w:val="none" w:sz="0" w:space="0" w:color="auto"/>
      </w:divBdr>
      <w:divsChild>
        <w:div w:id="844514661">
          <w:marLeft w:val="0"/>
          <w:marRight w:val="0"/>
          <w:marTop w:val="0"/>
          <w:marBottom w:val="0"/>
          <w:divBdr>
            <w:top w:val="none" w:sz="0" w:space="0" w:color="auto"/>
            <w:left w:val="none" w:sz="0" w:space="0" w:color="auto"/>
            <w:bottom w:val="none" w:sz="0" w:space="0" w:color="auto"/>
            <w:right w:val="none" w:sz="0" w:space="0" w:color="auto"/>
          </w:divBdr>
        </w:div>
        <w:div w:id="1240020835">
          <w:marLeft w:val="0"/>
          <w:marRight w:val="0"/>
          <w:marTop w:val="0"/>
          <w:marBottom w:val="0"/>
          <w:divBdr>
            <w:top w:val="none" w:sz="0" w:space="0" w:color="auto"/>
            <w:left w:val="none" w:sz="0" w:space="0" w:color="auto"/>
            <w:bottom w:val="none" w:sz="0" w:space="0" w:color="auto"/>
            <w:right w:val="none" w:sz="0" w:space="0" w:color="auto"/>
          </w:divBdr>
        </w:div>
        <w:div w:id="1994486877">
          <w:marLeft w:val="0"/>
          <w:marRight w:val="0"/>
          <w:marTop w:val="0"/>
          <w:marBottom w:val="0"/>
          <w:divBdr>
            <w:top w:val="none" w:sz="0" w:space="0" w:color="auto"/>
            <w:left w:val="none" w:sz="0" w:space="0" w:color="auto"/>
            <w:bottom w:val="none" w:sz="0" w:space="0" w:color="auto"/>
            <w:right w:val="none" w:sz="0" w:space="0" w:color="auto"/>
          </w:divBdr>
        </w:div>
        <w:div w:id="2068605987">
          <w:marLeft w:val="0"/>
          <w:marRight w:val="0"/>
          <w:marTop w:val="0"/>
          <w:marBottom w:val="0"/>
          <w:divBdr>
            <w:top w:val="none" w:sz="0" w:space="0" w:color="auto"/>
            <w:left w:val="none" w:sz="0" w:space="0" w:color="auto"/>
            <w:bottom w:val="none" w:sz="0" w:space="0" w:color="auto"/>
            <w:right w:val="none" w:sz="0" w:space="0" w:color="auto"/>
          </w:divBdr>
        </w:div>
      </w:divsChild>
    </w:div>
    <w:div w:id="760832376">
      <w:bodyDiv w:val="1"/>
      <w:marLeft w:val="0"/>
      <w:marRight w:val="0"/>
      <w:marTop w:val="0"/>
      <w:marBottom w:val="0"/>
      <w:divBdr>
        <w:top w:val="none" w:sz="0" w:space="0" w:color="auto"/>
        <w:left w:val="none" w:sz="0" w:space="0" w:color="auto"/>
        <w:bottom w:val="none" w:sz="0" w:space="0" w:color="auto"/>
        <w:right w:val="none" w:sz="0" w:space="0" w:color="auto"/>
      </w:divBdr>
      <w:divsChild>
        <w:div w:id="116684469">
          <w:marLeft w:val="0"/>
          <w:marRight w:val="0"/>
          <w:marTop w:val="0"/>
          <w:marBottom w:val="0"/>
          <w:divBdr>
            <w:top w:val="none" w:sz="0" w:space="0" w:color="auto"/>
            <w:left w:val="none" w:sz="0" w:space="0" w:color="auto"/>
            <w:bottom w:val="none" w:sz="0" w:space="0" w:color="auto"/>
            <w:right w:val="none" w:sz="0" w:space="0" w:color="auto"/>
          </w:divBdr>
        </w:div>
        <w:div w:id="298145405">
          <w:marLeft w:val="0"/>
          <w:marRight w:val="0"/>
          <w:marTop w:val="0"/>
          <w:marBottom w:val="0"/>
          <w:divBdr>
            <w:top w:val="none" w:sz="0" w:space="0" w:color="auto"/>
            <w:left w:val="none" w:sz="0" w:space="0" w:color="auto"/>
            <w:bottom w:val="none" w:sz="0" w:space="0" w:color="auto"/>
            <w:right w:val="none" w:sz="0" w:space="0" w:color="auto"/>
          </w:divBdr>
        </w:div>
        <w:div w:id="433136636">
          <w:marLeft w:val="0"/>
          <w:marRight w:val="0"/>
          <w:marTop w:val="0"/>
          <w:marBottom w:val="0"/>
          <w:divBdr>
            <w:top w:val="none" w:sz="0" w:space="0" w:color="auto"/>
            <w:left w:val="none" w:sz="0" w:space="0" w:color="auto"/>
            <w:bottom w:val="none" w:sz="0" w:space="0" w:color="auto"/>
            <w:right w:val="none" w:sz="0" w:space="0" w:color="auto"/>
          </w:divBdr>
        </w:div>
        <w:div w:id="451099141">
          <w:marLeft w:val="0"/>
          <w:marRight w:val="0"/>
          <w:marTop w:val="0"/>
          <w:marBottom w:val="0"/>
          <w:divBdr>
            <w:top w:val="none" w:sz="0" w:space="0" w:color="auto"/>
            <w:left w:val="none" w:sz="0" w:space="0" w:color="auto"/>
            <w:bottom w:val="none" w:sz="0" w:space="0" w:color="auto"/>
            <w:right w:val="none" w:sz="0" w:space="0" w:color="auto"/>
          </w:divBdr>
        </w:div>
        <w:div w:id="859465105">
          <w:marLeft w:val="0"/>
          <w:marRight w:val="0"/>
          <w:marTop w:val="0"/>
          <w:marBottom w:val="0"/>
          <w:divBdr>
            <w:top w:val="none" w:sz="0" w:space="0" w:color="auto"/>
            <w:left w:val="none" w:sz="0" w:space="0" w:color="auto"/>
            <w:bottom w:val="none" w:sz="0" w:space="0" w:color="auto"/>
            <w:right w:val="none" w:sz="0" w:space="0" w:color="auto"/>
          </w:divBdr>
        </w:div>
        <w:div w:id="1028722427">
          <w:marLeft w:val="0"/>
          <w:marRight w:val="0"/>
          <w:marTop w:val="0"/>
          <w:marBottom w:val="0"/>
          <w:divBdr>
            <w:top w:val="none" w:sz="0" w:space="0" w:color="auto"/>
            <w:left w:val="none" w:sz="0" w:space="0" w:color="auto"/>
            <w:bottom w:val="none" w:sz="0" w:space="0" w:color="auto"/>
            <w:right w:val="none" w:sz="0" w:space="0" w:color="auto"/>
          </w:divBdr>
        </w:div>
        <w:div w:id="1376157397">
          <w:marLeft w:val="0"/>
          <w:marRight w:val="0"/>
          <w:marTop w:val="0"/>
          <w:marBottom w:val="0"/>
          <w:divBdr>
            <w:top w:val="none" w:sz="0" w:space="0" w:color="auto"/>
            <w:left w:val="none" w:sz="0" w:space="0" w:color="auto"/>
            <w:bottom w:val="none" w:sz="0" w:space="0" w:color="auto"/>
            <w:right w:val="none" w:sz="0" w:space="0" w:color="auto"/>
          </w:divBdr>
        </w:div>
        <w:div w:id="1401096911">
          <w:marLeft w:val="0"/>
          <w:marRight w:val="0"/>
          <w:marTop w:val="0"/>
          <w:marBottom w:val="0"/>
          <w:divBdr>
            <w:top w:val="none" w:sz="0" w:space="0" w:color="auto"/>
            <w:left w:val="none" w:sz="0" w:space="0" w:color="auto"/>
            <w:bottom w:val="none" w:sz="0" w:space="0" w:color="auto"/>
            <w:right w:val="none" w:sz="0" w:space="0" w:color="auto"/>
          </w:divBdr>
        </w:div>
        <w:div w:id="1413355124">
          <w:marLeft w:val="0"/>
          <w:marRight w:val="0"/>
          <w:marTop w:val="0"/>
          <w:marBottom w:val="0"/>
          <w:divBdr>
            <w:top w:val="none" w:sz="0" w:space="0" w:color="auto"/>
            <w:left w:val="none" w:sz="0" w:space="0" w:color="auto"/>
            <w:bottom w:val="none" w:sz="0" w:space="0" w:color="auto"/>
            <w:right w:val="none" w:sz="0" w:space="0" w:color="auto"/>
          </w:divBdr>
        </w:div>
        <w:div w:id="1568563754">
          <w:marLeft w:val="0"/>
          <w:marRight w:val="0"/>
          <w:marTop w:val="0"/>
          <w:marBottom w:val="0"/>
          <w:divBdr>
            <w:top w:val="none" w:sz="0" w:space="0" w:color="auto"/>
            <w:left w:val="none" w:sz="0" w:space="0" w:color="auto"/>
            <w:bottom w:val="none" w:sz="0" w:space="0" w:color="auto"/>
            <w:right w:val="none" w:sz="0" w:space="0" w:color="auto"/>
          </w:divBdr>
        </w:div>
        <w:div w:id="1861040287">
          <w:marLeft w:val="0"/>
          <w:marRight w:val="0"/>
          <w:marTop w:val="0"/>
          <w:marBottom w:val="0"/>
          <w:divBdr>
            <w:top w:val="none" w:sz="0" w:space="0" w:color="auto"/>
            <w:left w:val="none" w:sz="0" w:space="0" w:color="auto"/>
            <w:bottom w:val="none" w:sz="0" w:space="0" w:color="auto"/>
            <w:right w:val="none" w:sz="0" w:space="0" w:color="auto"/>
          </w:divBdr>
        </w:div>
      </w:divsChild>
    </w:div>
    <w:div w:id="772285943">
      <w:bodyDiv w:val="1"/>
      <w:marLeft w:val="0"/>
      <w:marRight w:val="0"/>
      <w:marTop w:val="0"/>
      <w:marBottom w:val="0"/>
      <w:divBdr>
        <w:top w:val="none" w:sz="0" w:space="0" w:color="auto"/>
        <w:left w:val="none" w:sz="0" w:space="0" w:color="auto"/>
        <w:bottom w:val="none" w:sz="0" w:space="0" w:color="auto"/>
        <w:right w:val="none" w:sz="0" w:space="0" w:color="auto"/>
      </w:divBdr>
      <w:divsChild>
        <w:div w:id="2061200934">
          <w:marLeft w:val="0"/>
          <w:marRight w:val="0"/>
          <w:marTop w:val="0"/>
          <w:marBottom w:val="0"/>
          <w:divBdr>
            <w:top w:val="none" w:sz="0" w:space="0" w:color="auto"/>
            <w:left w:val="none" w:sz="0" w:space="0" w:color="auto"/>
            <w:bottom w:val="none" w:sz="0" w:space="0" w:color="auto"/>
            <w:right w:val="none" w:sz="0" w:space="0" w:color="auto"/>
          </w:divBdr>
        </w:div>
        <w:div w:id="1663656929">
          <w:marLeft w:val="0"/>
          <w:marRight w:val="0"/>
          <w:marTop w:val="0"/>
          <w:marBottom w:val="0"/>
          <w:divBdr>
            <w:top w:val="none" w:sz="0" w:space="0" w:color="auto"/>
            <w:left w:val="none" w:sz="0" w:space="0" w:color="auto"/>
            <w:bottom w:val="none" w:sz="0" w:space="0" w:color="auto"/>
            <w:right w:val="none" w:sz="0" w:space="0" w:color="auto"/>
          </w:divBdr>
        </w:div>
        <w:div w:id="1308900432">
          <w:marLeft w:val="0"/>
          <w:marRight w:val="0"/>
          <w:marTop w:val="0"/>
          <w:marBottom w:val="0"/>
          <w:divBdr>
            <w:top w:val="none" w:sz="0" w:space="0" w:color="auto"/>
            <w:left w:val="none" w:sz="0" w:space="0" w:color="auto"/>
            <w:bottom w:val="none" w:sz="0" w:space="0" w:color="auto"/>
            <w:right w:val="none" w:sz="0" w:space="0" w:color="auto"/>
          </w:divBdr>
        </w:div>
        <w:div w:id="1982033131">
          <w:marLeft w:val="0"/>
          <w:marRight w:val="0"/>
          <w:marTop w:val="0"/>
          <w:marBottom w:val="0"/>
          <w:divBdr>
            <w:top w:val="none" w:sz="0" w:space="0" w:color="auto"/>
            <w:left w:val="none" w:sz="0" w:space="0" w:color="auto"/>
            <w:bottom w:val="none" w:sz="0" w:space="0" w:color="auto"/>
            <w:right w:val="none" w:sz="0" w:space="0" w:color="auto"/>
          </w:divBdr>
        </w:div>
        <w:div w:id="148061785">
          <w:marLeft w:val="0"/>
          <w:marRight w:val="0"/>
          <w:marTop w:val="0"/>
          <w:marBottom w:val="0"/>
          <w:divBdr>
            <w:top w:val="none" w:sz="0" w:space="0" w:color="auto"/>
            <w:left w:val="none" w:sz="0" w:space="0" w:color="auto"/>
            <w:bottom w:val="none" w:sz="0" w:space="0" w:color="auto"/>
            <w:right w:val="none" w:sz="0" w:space="0" w:color="auto"/>
          </w:divBdr>
        </w:div>
        <w:div w:id="1794203392">
          <w:marLeft w:val="0"/>
          <w:marRight w:val="0"/>
          <w:marTop w:val="0"/>
          <w:marBottom w:val="0"/>
          <w:divBdr>
            <w:top w:val="none" w:sz="0" w:space="0" w:color="auto"/>
            <w:left w:val="none" w:sz="0" w:space="0" w:color="auto"/>
            <w:bottom w:val="none" w:sz="0" w:space="0" w:color="auto"/>
            <w:right w:val="none" w:sz="0" w:space="0" w:color="auto"/>
          </w:divBdr>
        </w:div>
        <w:div w:id="758595509">
          <w:marLeft w:val="0"/>
          <w:marRight w:val="0"/>
          <w:marTop w:val="0"/>
          <w:marBottom w:val="0"/>
          <w:divBdr>
            <w:top w:val="none" w:sz="0" w:space="0" w:color="auto"/>
            <w:left w:val="none" w:sz="0" w:space="0" w:color="auto"/>
            <w:bottom w:val="none" w:sz="0" w:space="0" w:color="auto"/>
            <w:right w:val="none" w:sz="0" w:space="0" w:color="auto"/>
          </w:divBdr>
        </w:div>
        <w:div w:id="779179116">
          <w:marLeft w:val="0"/>
          <w:marRight w:val="0"/>
          <w:marTop w:val="0"/>
          <w:marBottom w:val="0"/>
          <w:divBdr>
            <w:top w:val="none" w:sz="0" w:space="0" w:color="auto"/>
            <w:left w:val="none" w:sz="0" w:space="0" w:color="auto"/>
            <w:bottom w:val="none" w:sz="0" w:space="0" w:color="auto"/>
            <w:right w:val="none" w:sz="0" w:space="0" w:color="auto"/>
          </w:divBdr>
        </w:div>
        <w:div w:id="1432160821">
          <w:marLeft w:val="0"/>
          <w:marRight w:val="0"/>
          <w:marTop w:val="0"/>
          <w:marBottom w:val="0"/>
          <w:divBdr>
            <w:top w:val="none" w:sz="0" w:space="0" w:color="auto"/>
            <w:left w:val="none" w:sz="0" w:space="0" w:color="auto"/>
            <w:bottom w:val="none" w:sz="0" w:space="0" w:color="auto"/>
            <w:right w:val="none" w:sz="0" w:space="0" w:color="auto"/>
          </w:divBdr>
        </w:div>
      </w:divsChild>
    </w:div>
    <w:div w:id="792557901">
      <w:bodyDiv w:val="1"/>
      <w:marLeft w:val="0"/>
      <w:marRight w:val="0"/>
      <w:marTop w:val="0"/>
      <w:marBottom w:val="0"/>
      <w:divBdr>
        <w:top w:val="none" w:sz="0" w:space="0" w:color="auto"/>
        <w:left w:val="none" w:sz="0" w:space="0" w:color="auto"/>
        <w:bottom w:val="none" w:sz="0" w:space="0" w:color="auto"/>
        <w:right w:val="none" w:sz="0" w:space="0" w:color="auto"/>
      </w:divBdr>
      <w:divsChild>
        <w:div w:id="99691708">
          <w:marLeft w:val="0"/>
          <w:marRight w:val="0"/>
          <w:marTop w:val="0"/>
          <w:marBottom w:val="0"/>
          <w:divBdr>
            <w:top w:val="none" w:sz="0" w:space="0" w:color="auto"/>
            <w:left w:val="none" w:sz="0" w:space="0" w:color="auto"/>
            <w:bottom w:val="none" w:sz="0" w:space="0" w:color="auto"/>
            <w:right w:val="none" w:sz="0" w:space="0" w:color="auto"/>
          </w:divBdr>
        </w:div>
        <w:div w:id="290789091">
          <w:marLeft w:val="0"/>
          <w:marRight w:val="0"/>
          <w:marTop w:val="0"/>
          <w:marBottom w:val="0"/>
          <w:divBdr>
            <w:top w:val="none" w:sz="0" w:space="0" w:color="auto"/>
            <w:left w:val="none" w:sz="0" w:space="0" w:color="auto"/>
            <w:bottom w:val="none" w:sz="0" w:space="0" w:color="auto"/>
            <w:right w:val="none" w:sz="0" w:space="0" w:color="auto"/>
          </w:divBdr>
        </w:div>
        <w:div w:id="504129611">
          <w:marLeft w:val="0"/>
          <w:marRight w:val="0"/>
          <w:marTop w:val="0"/>
          <w:marBottom w:val="0"/>
          <w:divBdr>
            <w:top w:val="none" w:sz="0" w:space="0" w:color="auto"/>
            <w:left w:val="none" w:sz="0" w:space="0" w:color="auto"/>
            <w:bottom w:val="none" w:sz="0" w:space="0" w:color="auto"/>
            <w:right w:val="none" w:sz="0" w:space="0" w:color="auto"/>
          </w:divBdr>
        </w:div>
        <w:div w:id="509370866">
          <w:marLeft w:val="0"/>
          <w:marRight w:val="0"/>
          <w:marTop w:val="0"/>
          <w:marBottom w:val="0"/>
          <w:divBdr>
            <w:top w:val="none" w:sz="0" w:space="0" w:color="auto"/>
            <w:left w:val="none" w:sz="0" w:space="0" w:color="auto"/>
            <w:bottom w:val="none" w:sz="0" w:space="0" w:color="auto"/>
            <w:right w:val="none" w:sz="0" w:space="0" w:color="auto"/>
          </w:divBdr>
        </w:div>
        <w:div w:id="523640853">
          <w:marLeft w:val="0"/>
          <w:marRight w:val="0"/>
          <w:marTop w:val="0"/>
          <w:marBottom w:val="0"/>
          <w:divBdr>
            <w:top w:val="none" w:sz="0" w:space="0" w:color="auto"/>
            <w:left w:val="none" w:sz="0" w:space="0" w:color="auto"/>
            <w:bottom w:val="none" w:sz="0" w:space="0" w:color="auto"/>
            <w:right w:val="none" w:sz="0" w:space="0" w:color="auto"/>
          </w:divBdr>
        </w:div>
        <w:div w:id="548612039">
          <w:marLeft w:val="0"/>
          <w:marRight w:val="0"/>
          <w:marTop w:val="0"/>
          <w:marBottom w:val="0"/>
          <w:divBdr>
            <w:top w:val="none" w:sz="0" w:space="0" w:color="auto"/>
            <w:left w:val="none" w:sz="0" w:space="0" w:color="auto"/>
            <w:bottom w:val="none" w:sz="0" w:space="0" w:color="auto"/>
            <w:right w:val="none" w:sz="0" w:space="0" w:color="auto"/>
          </w:divBdr>
        </w:div>
        <w:div w:id="586810088">
          <w:marLeft w:val="0"/>
          <w:marRight w:val="0"/>
          <w:marTop w:val="0"/>
          <w:marBottom w:val="0"/>
          <w:divBdr>
            <w:top w:val="none" w:sz="0" w:space="0" w:color="auto"/>
            <w:left w:val="none" w:sz="0" w:space="0" w:color="auto"/>
            <w:bottom w:val="none" w:sz="0" w:space="0" w:color="auto"/>
            <w:right w:val="none" w:sz="0" w:space="0" w:color="auto"/>
          </w:divBdr>
        </w:div>
        <w:div w:id="612829467">
          <w:marLeft w:val="0"/>
          <w:marRight w:val="0"/>
          <w:marTop w:val="0"/>
          <w:marBottom w:val="0"/>
          <w:divBdr>
            <w:top w:val="none" w:sz="0" w:space="0" w:color="auto"/>
            <w:left w:val="none" w:sz="0" w:space="0" w:color="auto"/>
            <w:bottom w:val="none" w:sz="0" w:space="0" w:color="auto"/>
            <w:right w:val="none" w:sz="0" w:space="0" w:color="auto"/>
          </w:divBdr>
        </w:div>
        <w:div w:id="887228510">
          <w:marLeft w:val="0"/>
          <w:marRight w:val="0"/>
          <w:marTop w:val="0"/>
          <w:marBottom w:val="0"/>
          <w:divBdr>
            <w:top w:val="none" w:sz="0" w:space="0" w:color="auto"/>
            <w:left w:val="none" w:sz="0" w:space="0" w:color="auto"/>
            <w:bottom w:val="none" w:sz="0" w:space="0" w:color="auto"/>
            <w:right w:val="none" w:sz="0" w:space="0" w:color="auto"/>
          </w:divBdr>
        </w:div>
        <w:div w:id="1399863753">
          <w:marLeft w:val="0"/>
          <w:marRight w:val="0"/>
          <w:marTop w:val="0"/>
          <w:marBottom w:val="0"/>
          <w:divBdr>
            <w:top w:val="none" w:sz="0" w:space="0" w:color="auto"/>
            <w:left w:val="none" w:sz="0" w:space="0" w:color="auto"/>
            <w:bottom w:val="none" w:sz="0" w:space="0" w:color="auto"/>
            <w:right w:val="none" w:sz="0" w:space="0" w:color="auto"/>
          </w:divBdr>
        </w:div>
        <w:div w:id="1619097212">
          <w:marLeft w:val="0"/>
          <w:marRight w:val="0"/>
          <w:marTop w:val="0"/>
          <w:marBottom w:val="0"/>
          <w:divBdr>
            <w:top w:val="none" w:sz="0" w:space="0" w:color="auto"/>
            <w:left w:val="none" w:sz="0" w:space="0" w:color="auto"/>
            <w:bottom w:val="none" w:sz="0" w:space="0" w:color="auto"/>
            <w:right w:val="none" w:sz="0" w:space="0" w:color="auto"/>
          </w:divBdr>
        </w:div>
        <w:div w:id="1644501245">
          <w:marLeft w:val="0"/>
          <w:marRight w:val="0"/>
          <w:marTop w:val="0"/>
          <w:marBottom w:val="0"/>
          <w:divBdr>
            <w:top w:val="none" w:sz="0" w:space="0" w:color="auto"/>
            <w:left w:val="none" w:sz="0" w:space="0" w:color="auto"/>
            <w:bottom w:val="none" w:sz="0" w:space="0" w:color="auto"/>
            <w:right w:val="none" w:sz="0" w:space="0" w:color="auto"/>
          </w:divBdr>
        </w:div>
        <w:div w:id="1692608576">
          <w:marLeft w:val="0"/>
          <w:marRight w:val="0"/>
          <w:marTop w:val="0"/>
          <w:marBottom w:val="0"/>
          <w:divBdr>
            <w:top w:val="none" w:sz="0" w:space="0" w:color="auto"/>
            <w:left w:val="none" w:sz="0" w:space="0" w:color="auto"/>
            <w:bottom w:val="none" w:sz="0" w:space="0" w:color="auto"/>
            <w:right w:val="none" w:sz="0" w:space="0" w:color="auto"/>
          </w:divBdr>
        </w:div>
      </w:divsChild>
    </w:div>
    <w:div w:id="806432720">
      <w:bodyDiv w:val="1"/>
      <w:marLeft w:val="0"/>
      <w:marRight w:val="0"/>
      <w:marTop w:val="0"/>
      <w:marBottom w:val="0"/>
      <w:divBdr>
        <w:top w:val="none" w:sz="0" w:space="0" w:color="auto"/>
        <w:left w:val="none" w:sz="0" w:space="0" w:color="auto"/>
        <w:bottom w:val="none" w:sz="0" w:space="0" w:color="auto"/>
        <w:right w:val="none" w:sz="0" w:space="0" w:color="auto"/>
      </w:divBdr>
      <w:divsChild>
        <w:div w:id="704328676">
          <w:marLeft w:val="0"/>
          <w:marRight w:val="0"/>
          <w:marTop w:val="0"/>
          <w:marBottom w:val="0"/>
          <w:divBdr>
            <w:top w:val="none" w:sz="0" w:space="0" w:color="auto"/>
            <w:left w:val="none" w:sz="0" w:space="0" w:color="auto"/>
            <w:bottom w:val="none" w:sz="0" w:space="0" w:color="auto"/>
            <w:right w:val="none" w:sz="0" w:space="0" w:color="auto"/>
          </w:divBdr>
        </w:div>
        <w:div w:id="724374320">
          <w:marLeft w:val="0"/>
          <w:marRight w:val="0"/>
          <w:marTop w:val="0"/>
          <w:marBottom w:val="0"/>
          <w:divBdr>
            <w:top w:val="none" w:sz="0" w:space="0" w:color="auto"/>
            <w:left w:val="none" w:sz="0" w:space="0" w:color="auto"/>
            <w:bottom w:val="none" w:sz="0" w:space="0" w:color="auto"/>
            <w:right w:val="none" w:sz="0" w:space="0" w:color="auto"/>
          </w:divBdr>
        </w:div>
        <w:div w:id="794953292">
          <w:marLeft w:val="0"/>
          <w:marRight w:val="0"/>
          <w:marTop w:val="0"/>
          <w:marBottom w:val="0"/>
          <w:divBdr>
            <w:top w:val="none" w:sz="0" w:space="0" w:color="auto"/>
            <w:left w:val="none" w:sz="0" w:space="0" w:color="auto"/>
            <w:bottom w:val="none" w:sz="0" w:space="0" w:color="auto"/>
            <w:right w:val="none" w:sz="0" w:space="0" w:color="auto"/>
          </w:divBdr>
        </w:div>
        <w:div w:id="1132402541">
          <w:marLeft w:val="0"/>
          <w:marRight w:val="0"/>
          <w:marTop w:val="0"/>
          <w:marBottom w:val="0"/>
          <w:divBdr>
            <w:top w:val="none" w:sz="0" w:space="0" w:color="auto"/>
            <w:left w:val="none" w:sz="0" w:space="0" w:color="auto"/>
            <w:bottom w:val="none" w:sz="0" w:space="0" w:color="auto"/>
            <w:right w:val="none" w:sz="0" w:space="0" w:color="auto"/>
          </w:divBdr>
        </w:div>
        <w:div w:id="1285843776">
          <w:marLeft w:val="0"/>
          <w:marRight w:val="0"/>
          <w:marTop w:val="0"/>
          <w:marBottom w:val="0"/>
          <w:divBdr>
            <w:top w:val="none" w:sz="0" w:space="0" w:color="auto"/>
            <w:left w:val="none" w:sz="0" w:space="0" w:color="auto"/>
            <w:bottom w:val="none" w:sz="0" w:space="0" w:color="auto"/>
            <w:right w:val="none" w:sz="0" w:space="0" w:color="auto"/>
          </w:divBdr>
        </w:div>
      </w:divsChild>
    </w:div>
    <w:div w:id="825628982">
      <w:bodyDiv w:val="1"/>
      <w:marLeft w:val="0"/>
      <w:marRight w:val="0"/>
      <w:marTop w:val="0"/>
      <w:marBottom w:val="0"/>
      <w:divBdr>
        <w:top w:val="none" w:sz="0" w:space="0" w:color="auto"/>
        <w:left w:val="none" w:sz="0" w:space="0" w:color="auto"/>
        <w:bottom w:val="none" w:sz="0" w:space="0" w:color="auto"/>
        <w:right w:val="none" w:sz="0" w:space="0" w:color="auto"/>
      </w:divBdr>
      <w:divsChild>
        <w:div w:id="325593856">
          <w:marLeft w:val="0"/>
          <w:marRight w:val="0"/>
          <w:marTop w:val="0"/>
          <w:marBottom w:val="0"/>
          <w:divBdr>
            <w:top w:val="none" w:sz="0" w:space="0" w:color="auto"/>
            <w:left w:val="none" w:sz="0" w:space="0" w:color="auto"/>
            <w:bottom w:val="none" w:sz="0" w:space="0" w:color="auto"/>
            <w:right w:val="none" w:sz="0" w:space="0" w:color="auto"/>
          </w:divBdr>
        </w:div>
        <w:div w:id="591278185">
          <w:marLeft w:val="0"/>
          <w:marRight w:val="0"/>
          <w:marTop w:val="0"/>
          <w:marBottom w:val="0"/>
          <w:divBdr>
            <w:top w:val="none" w:sz="0" w:space="0" w:color="auto"/>
            <w:left w:val="none" w:sz="0" w:space="0" w:color="auto"/>
            <w:bottom w:val="none" w:sz="0" w:space="0" w:color="auto"/>
            <w:right w:val="none" w:sz="0" w:space="0" w:color="auto"/>
          </w:divBdr>
        </w:div>
        <w:div w:id="662660537">
          <w:marLeft w:val="0"/>
          <w:marRight w:val="0"/>
          <w:marTop w:val="0"/>
          <w:marBottom w:val="0"/>
          <w:divBdr>
            <w:top w:val="none" w:sz="0" w:space="0" w:color="auto"/>
            <w:left w:val="none" w:sz="0" w:space="0" w:color="auto"/>
            <w:bottom w:val="none" w:sz="0" w:space="0" w:color="auto"/>
            <w:right w:val="none" w:sz="0" w:space="0" w:color="auto"/>
          </w:divBdr>
        </w:div>
        <w:div w:id="860050411">
          <w:marLeft w:val="0"/>
          <w:marRight w:val="0"/>
          <w:marTop w:val="0"/>
          <w:marBottom w:val="0"/>
          <w:divBdr>
            <w:top w:val="none" w:sz="0" w:space="0" w:color="auto"/>
            <w:left w:val="none" w:sz="0" w:space="0" w:color="auto"/>
            <w:bottom w:val="none" w:sz="0" w:space="0" w:color="auto"/>
            <w:right w:val="none" w:sz="0" w:space="0" w:color="auto"/>
          </w:divBdr>
        </w:div>
        <w:div w:id="1871844013">
          <w:marLeft w:val="0"/>
          <w:marRight w:val="0"/>
          <w:marTop w:val="0"/>
          <w:marBottom w:val="0"/>
          <w:divBdr>
            <w:top w:val="none" w:sz="0" w:space="0" w:color="auto"/>
            <w:left w:val="none" w:sz="0" w:space="0" w:color="auto"/>
            <w:bottom w:val="none" w:sz="0" w:space="0" w:color="auto"/>
            <w:right w:val="none" w:sz="0" w:space="0" w:color="auto"/>
          </w:divBdr>
        </w:div>
        <w:div w:id="1933199767">
          <w:marLeft w:val="0"/>
          <w:marRight w:val="0"/>
          <w:marTop w:val="0"/>
          <w:marBottom w:val="0"/>
          <w:divBdr>
            <w:top w:val="none" w:sz="0" w:space="0" w:color="auto"/>
            <w:left w:val="none" w:sz="0" w:space="0" w:color="auto"/>
            <w:bottom w:val="none" w:sz="0" w:space="0" w:color="auto"/>
            <w:right w:val="none" w:sz="0" w:space="0" w:color="auto"/>
          </w:divBdr>
        </w:div>
      </w:divsChild>
    </w:div>
    <w:div w:id="825782036">
      <w:bodyDiv w:val="1"/>
      <w:marLeft w:val="0"/>
      <w:marRight w:val="0"/>
      <w:marTop w:val="0"/>
      <w:marBottom w:val="0"/>
      <w:divBdr>
        <w:top w:val="none" w:sz="0" w:space="0" w:color="auto"/>
        <w:left w:val="none" w:sz="0" w:space="0" w:color="auto"/>
        <w:bottom w:val="none" w:sz="0" w:space="0" w:color="auto"/>
        <w:right w:val="none" w:sz="0" w:space="0" w:color="auto"/>
      </w:divBdr>
      <w:divsChild>
        <w:div w:id="300815019">
          <w:marLeft w:val="0"/>
          <w:marRight w:val="0"/>
          <w:marTop w:val="0"/>
          <w:marBottom w:val="0"/>
          <w:divBdr>
            <w:top w:val="none" w:sz="0" w:space="0" w:color="auto"/>
            <w:left w:val="none" w:sz="0" w:space="0" w:color="auto"/>
            <w:bottom w:val="none" w:sz="0" w:space="0" w:color="auto"/>
            <w:right w:val="none" w:sz="0" w:space="0" w:color="auto"/>
          </w:divBdr>
        </w:div>
        <w:div w:id="663244761">
          <w:marLeft w:val="0"/>
          <w:marRight w:val="0"/>
          <w:marTop w:val="0"/>
          <w:marBottom w:val="0"/>
          <w:divBdr>
            <w:top w:val="none" w:sz="0" w:space="0" w:color="auto"/>
            <w:left w:val="none" w:sz="0" w:space="0" w:color="auto"/>
            <w:bottom w:val="none" w:sz="0" w:space="0" w:color="auto"/>
            <w:right w:val="none" w:sz="0" w:space="0" w:color="auto"/>
          </w:divBdr>
        </w:div>
        <w:div w:id="837691857">
          <w:marLeft w:val="0"/>
          <w:marRight w:val="0"/>
          <w:marTop w:val="0"/>
          <w:marBottom w:val="0"/>
          <w:divBdr>
            <w:top w:val="none" w:sz="0" w:space="0" w:color="auto"/>
            <w:left w:val="none" w:sz="0" w:space="0" w:color="auto"/>
            <w:bottom w:val="none" w:sz="0" w:space="0" w:color="auto"/>
            <w:right w:val="none" w:sz="0" w:space="0" w:color="auto"/>
          </w:divBdr>
        </w:div>
        <w:div w:id="1244492676">
          <w:marLeft w:val="0"/>
          <w:marRight w:val="0"/>
          <w:marTop w:val="0"/>
          <w:marBottom w:val="0"/>
          <w:divBdr>
            <w:top w:val="none" w:sz="0" w:space="0" w:color="auto"/>
            <w:left w:val="none" w:sz="0" w:space="0" w:color="auto"/>
            <w:bottom w:val="none" w:sz="0" w:space="0" w:color="auto"/>
            <w:right w:val="none" w:sz="0" w:space="0" w:color="auto"/>
          </w:divBdr>
        </w:div>
        <w:div w:id="1468863398">
          <w:marLeft w:val="0"/>
          <w:marRight w:val="0"/>
          <w:marTop w:val="0"/>
          <w:marBottom w:val="0"/>
          <w:divBdr>
            <w:top w:val="none" w:sz="0" w:space="0" w:color="auto"/>
            <w:left w:val="none" w:sz="0" w:space="0" w:color="auto"/>
            <w:bottom w:val="none" w:sz="0" w:space="0" w:color="auto"/>
            <w:right w:val="none" w:sz="0" w:space="0" w:color="auto"/>
          </w:divBdr>
        </w:div>
        <w:div w:id="1667005303">
          <w:marLeft w:val="0"/>
          <w:marRight w:val="0"/>
          <w:marTop w:val="0"/>
          <w:marBottom w:val="0"/>
          <w:divBdr>
            <w:top w:val="none" w:sz="0" w:space="0" w:color="auto"/>
            <w:left w:val="none" w:sz="0" w:space="0" w:color="auto"/>
            <w:bottom w:val="none" w:sz="0" w:space="0" w:color="auto"/>
            <w:right w:val="none" w:sz="0" w:space="0" w:color="auto"/>
          </w:divBdr>
        </w:div>
      </w:divsChild>
    </w:div>
    <w:div w:id="834999812">
      <w:bodyDiv w:val="1"/>
      <w:marLeft w:val="0"/>
      <w:marRight w:val="0"/>
      <w:marTop w:val="0"/>
      <w:marBottom w:val="0"/>
      <w:divBdr>
        <w:top w:val="none" w:sz="0" w:space="0" w:color="auto"/>
        <w:left w:val="none" w:sz="0" w:space="0" w:color="auto"/>
        <w:bottom w:val="none" w:sz="0" w:space="0" w:color="auto"/>
        <w:right w:val="none" w:sz="0" w:space="0" w:color="auto"/>
      </w:divBdr>
      <w:divsChild>
        <w:div w:id="588349308">
          <w:marLeft w:val="0"/>
          <w:marRight w:val="0"/>
          <w:marTop w:val="0"/>
          <w:marBottom w:val="0"/>
          <w:divBdr>
            <w:top w:val="none" w:sz="0" w:space="0" w:color="auto"/>
            <w:left w:val="none" w:sz="0" w:space="0" w:color="auto"/>
            <w:bottom w:val="none" w:sz="0" w:space="0" w:color="auto"/>
            <w:right w:val="none" w:sz="0" w:space="0" w:color="auto"/>
          </w:divBdr>
        </w:div>
        <w:div w:id="656305789">
          <w:marLeft w:val="0"/>
          <w:marRight w:val="0"/>
          <w:marTop w:val="0"/>
          <w:marBottom w:val="0"/>
          <w:divBdr>
            <w:top w:val="none" w:sz="0" w:space="0" w:color="auto"/>
            <w:left w:val="none" w:sz="0" w:space="0" w:color="auto"/>
            <w:bottom w:val="none" w:sz="0" w:space="0" w:color="auto"/>
            <w:right w:val="none" w:sz="0" w:space="0" w:color="auto"/>
          </w:divBdr>
        </w:div>
        <w:div w:id="1123109310">
          <w:marLeft w:val="0"/>
          <w:marRight w:val="0"/>
          <w:marTop w:val="0"/>
          <w:marBottom w:val="0"/>
          <w:divBdr>
            <w:top w:val="none" w:sz="0" w:space="0" w:color="auto"/>
            <w:left w:val="none" w:sz="0" w:space="0" w:color="auto"/>
            <w:bottom w:val="none" w:sz="0" w:space="0" w:color="auto"/>
            <w:right w:val="none" w:sz="0" w:space="0" w:color="auto"/>
          </w:divBdr>
        </w:div>
        <w:div w:id="1487747319">
          <w:marLeft w:val="0"/>
          <w:marRight w:val="0"/>
          <w:marTop w:val="0"/>
          <w:marBottom w:val="0"/>
          <w:divBdr>
            <w:top w:val="none" w:sz="0" w:space="0" w:color="auto"/>
            <w:left w:val="none" w:sz="0" w:space="0" w:color="auto"/>
            <w:bottom w:val="none" w:sz="0" w:space="0" w:color="auto"/>
            <w:right w:val="none" w:sz="0" w:space="0" w:color="auto"/>
          </w:divBdr>
        </w:div>
        <w:div w:id="1550724996">
          <w:marLeft w:val="0"/>
          <w:marRight w:val="0"/>
          <w:marTop w:val="0"/>
          <w:marBottom w:val="0"/>
          <w:divBdr>
            <w:top w:val="none" w:sz="0" w:space="0" w:color="auto"/>
            <w:left w:val="none" w:sz="0" w:space="0" w:color="auto"/>
            <w:bottom w:val="none" w:sz="0" w:space="0" w:color="auto"/>
            <w:right w:val="none" w:sz="0" w:space="0" w:color="auto"/>
          </w:divBdr>
        </w:div>
        <w:div w:id="1736049566">
          <w:marLeft w:val="0"/>
          <w:marRight w:val="0"/>
          <w:marTop w:val="0"/>
          <w:marBottom w:val="0"/>
          <w:divBdr>
            <w:top w:val="none" w:sz="0" w:space="0" w:color="auto"/>
            <w:left w:val="none" w:sz="0" w:space="0" w:color="auto"/>
            <w:bottom w:val="none" w:sz="0" w:space="0" w:color="auto"/>
            <w:right w:val="none" w:sz="0" w:space="0" w:color="auto"/>
          </w:divBdr>
        </w:div>
        <w:div w:id="1778985958">
          <w:marLeft w:val="0"/>
          <w:marRight w:val="0"/>
          <w:marTop w:val="0"/>
          <w:marBottom w:val="0"/>
          <w:divBdr>
            <w:top w:val="none" w:sz="0" w:space="0" w:color="auto"/>
            <w:left w:val="none" w:sz="0" w:space="0" w:color="auto"/>
            <w:bottom w:val="none" w:sz="0" w:space="0" w:color="auto"/>
            <w:right w:val="none" w:sz="0" w:space="0" w:color="auto"/>
          </w:divBdr>
        </w:div>
        <w:div w:id="1894347315">
          <w:marLeft w:val="0"/>
          <w:marRight w:val="0"/>
          <w:marTop w:val="0"/>
          <w:marBottom w:val="0"/>
          <w:divBdr>
            <w:top w:val="none" w:sz="0" w:space="0" w:color="auto"/>
            <w:left w:val="none" w:sz="0" w:space="0" w:color="auto"/>
            <w:bottom w:val="none" w:sz="0" w:space="0" w:color="auto"/>
            <w:right w:val="none" w:sz="0" w:space="0" w:color="auto"/>
          </w:divBdr>
        </w:div>
        <w:div w:id="2120905148">
          <w:marLeft w:val="0"/>
          <w:marRight w:val="0"/>
          <w:marTop w:val="0"/>
          <w:marBottom w:val="0"/>
          <w:divBdr>
            <w:top w:val="none" w:sz="0" w:space="0" w:color="auto"/>
            <w:left w:val="none" w:sz="0" w:space="0" w:color="auto"/>
            <w:bottom w:val="none" w:sz="0" w:space="0" w:color="auto"/>
            <w:right w:val="none" w:sz="0" w:space="0" w:color="auto"/>
          </w:divBdr>
        </w:div>
      </w:divsChild>
    </w:div>
    <w:div w:id="838038750">
      <w:bodyDiv w:val="1"/>
      <w:marLeft w:val="0"/>
      <w:marRight w:val="0"/>
      <w:marTop w:val="0"/>
      <w:marBottom w:val="0"/>
      <w:divBdr>
        <w:top w:val="none" w:sz="0" w:space="0" w:color="auto"/>
        <w:left w:val="none" w:sz="0" w:space="0" w:color="auto"/>
        <w:bottom w:val="none" w:sz="0" w:space="0" w:color="auto"/>
        <w:right w:val="none" w:sz="0" w:space="0" w:color="auto"/>
      </w:divBdr>
      <w:divsChild>
        <w:div w:id="102189422">
          <w:marLeft w:val="0"/>
          <w:marRight w:val="0"/>
          <w:marTop w:val="0"/>
          <w:marBottom w:val="0"/>
          <w:divBdr>
            <w:top w:val="none" w:sz="0" w:space="0" w:color="auto"/>
            <w:left w:val="none" w:sz="0" w:space="0" w:color="auto"/>
            <w:bottom w:val="none" w:sz="0" w:space="0" w:color="auto"/>
            <w:right w:val="none" w:sz="0" w:space="0" w:color="auto"/>
          </w:divBdr>
        </w:div>
        <w:div w:id="417679941">
          <w:marLeft w:val="0"/>
          <w:marRight w:val="0"/>
          <w:marTop w:val="0"/>
          <w:marBottom w:val="0"/>
          <w:divBdr>
            <w:top w:val="none" w:sz="0" w:space="0" w:color="auto"/>
            <w:left w:val="none" w:sz="0" w:space="0" w:color="auto"/>
            <w:bottom w:val="none" w:sz="0" w:space="0" w:color="auto"/>
            <w:right w:val="none" w:sz="0" w:space="0" w:color="auto"/>
          </w:divBdr>
        </w:div>
        <w:div w:id="467476741">
          <w:marLeft w:val="0"/>
          <w:marRight w:val="0"/>
          <w:marTop w:val="0"/>
          <w:marBottom w:val="0"/>
          <w:divBdr>
            <w:top w:val="none" w:sz="0" w:space="0" w:color="auto"/>
            <w:left w:val="none" w:sz="0" w:space="0" w:color="auto"/>
            <w:bottom w:val="none" w:sz="0" w:space="0" w:color="auto"/>
            <w:right w:val="none" w:sz="0" w:space="0" w:color="auto"/>
          </w:divBdr>
        </w:div>
        <w:div w:id="765224914">
          <w:marLeft w:val="0"/>
          <w:marRight w:val="0"/>
          <w:marTop w:val="0"/>
          <w:marBottom w:val="0"/>
          <w:divBdr>
            <w:top w:val="none" w:sz="0" w:space="0" w:color="auto"/>
            <w:left w:val="none" w:sz="0" w:space="0" w:color="auto"/>
            <w:bottom w:val="none" w:sz="0" w:space="0" w:color="auto"/>
            <w:right w:val="none" w:sz="0" w:space="0" w:color="auto"/>
          </w:divBdr>
        </w:div>
        <w:div w:id="786850595">
          <w:marLeft w:val="0"/>
          <w:marRight w:val="0"/>
          <w:marTop w:val="0"/>
          <w:marBottom w:val="0"/>
          <w:divBdr>
            <w:top w:val="none" w:sz="0" w:space="0" w:color="auto"/>
            <w:left w:val="none" w:sz="0" w:space="0" w:color="auto"/>
            <w:bottom w:val="none" w:sz="0" w:space="0" w:color="auto"/>
            <w:right w:val="none" w:sz="0" w:space="0" w:color="auto"/>
          </w:divBdr>
        </w:div>
        <w:div w:id="1217162696">
          <w:marLeft w:val="0"/>
          <w:marRight w:val="0"/>
          <w:marTop w:val="0"/>
          <w:marBottom w:val="0"/>
          <w:divBdr>
            <w:top w:val="none" w:sz="0" w:space="0" w:color="auto"/>
            <w:left w:val="none" w:sz="0" w:space="0" w:color="auto"/>
            <w:bottom w:val="none" w:sz="0" w:space="0" w:color="auto"/>
            <w:right w:val="none" w:sz="0" w:space="0" w:color="auto"/>
          </w:divBdr>
        </w:div>
        <w:div w:id="1348480997">
          <w:marLeft w:val="0"/>
          <w:marRight w:val="0"/>
          <w:marTop w:val="0"/>
          <w:marBottom w:val="0"/>
          <w:divBdr>
            <w:top w:val="none" w:sz="0" w:space="0" w:color="auto"/>
            <w:left w:val="none" w:sz="0" w:space="0" w:color="auto"/>
            <w:bottom w:val="none" w:sz="0" w:space="0" w:color="auto"/>
            <w:right w:val="none" w:sz="0" w:space="0" w:color="auto"/>
          </w:divBdr>
        </w:div>
        <w:div w:id="1361904918">
          <w:marLeft w:val="0"/>
          <w:marRight w:val="0"/>
          <w:marTop w:val="0"/>
          <w:marBottom w:val="0"/>
          <w:divBdr>
            <w:top w:val="none" w:sz="0" w:space="0" w:color="auto"/>
            <w:left w:val="none" w:sz="0" w:space="0" w:color="auto"/>
            <w:bottom w:val="none" w:sz="0" w:space="0" w:color="auto"/>
            <w:right w:val="none" w:sz="0" w:space="0" w:color="auto"/>
          </w:divBdr>
        </w:div>
        <w:div w:id="1399210497">
          <w:marLeft w:val="0"/>
          <w:marRight w:val="0"/>
          <w:marTop w:val="0"/>
          <w:marBottom w:val="0"/>
          <w:divBdr>
            <w:top w:val="none" w:sz="0" w:space="0" w:color="auto"/>
            <w:left w:val="none" w:sz="0" w:space="0" w:color="auto"/>
            <w:bottom w:val="none" w:sz="0" w:space="0" w:color="auto"/>
            <w:right w:val="none" w:sz="0" w:space="0" w:color="auto"/>
          </w:divBdr>
        </w:div>
        <w:div w:id="1645231665">
          <w:marLeft w:val="0"/>
          <w:marRight w:val="0"/>
          <w:marTop w:val="0"/>
          <w:marBottom w:val="0"/>
          <w:divBdr>
            <w:top w:val="none" w:sz="0" w:space="0" w:color="auto"/>
            <w:left w:val="none" w:sz="0" w:space="0" w:color="auto"/>
            <w:bottom w:val="none" w:sz="0" w:space="0" w:color="auto"/>
            <w:right w:val="none" w:sz="0" w:space="0" w:color="auto"/>
          </w:divBdr>
        </w:div>
        <w:div w:id="1921477975">
          <w:marLeft w:val="0"/>
          <w:marRight w:val="0"/>
          <w:marTop w:val="0"/>
          <w:marBottom w:val="0"/>
          <w:divBdr>
            <w:top w:val="none" w:sz="0" w:space="0" w:color="auto"/>
            <w:left w:val="none" w:sz="0" w:space="0" w:color="auto"/>
            <w:bottom w:val="none" w:sz="0" w:space="0" w:color="auto"/>
            <w:right w:val="none" w:sz="0" w:space="0" w:color="auto"/>
          </w:divBdr>
        </w:div>
      </w:divsChild>
    </w:div>
    <w:div w:id="860780343">
      <w:bodyDiv w:val="1"/>
      <w:marLeft w:val="0"/>
      <w:marRight w:val="0"/>
      <w:marTop w:val="0"/>
      <w:marBottom w:val="0"/>
      <w:divBdr>
        <w:top w:val="none" w:sz="0" w:space="0" w:color="auto"/>
        <w:left w:val="none" w:sz="0" w:space="0" w:color="auto"/>
        <w:bottom w:val="none" w:sz="0" w:space="0" w:color="auto"/>
        <w:right w:val="none" w:sz="0" w:space="0" w:color="auto"/>
      </w:divBdr>
      <w:divsChild>
        <w:div w:id="9726725">
          <w:marLeft w:val="0"/>
          <w:marRight w:val="0"/>
          <w:marTop w:val="0"/>
          <w:marBottom w:val="0"/>
          <w:divBdr>
            <w:top w:val="none" w:sz="0" w:space="0" w:color="auto"/>
            <w:left w:val="none" w:sz="0" w:space="0" w:color="auto"/>
            <w:bottom w:val="none" w:sz="0" w:space="0" w:color="auto"/>
            <w:right w:val="none" w:sz="0" w:space="0" w:color="auto"/>
          </w:divBdr>
        </w:div>
        <w:div w:id="233779777">
          <w:marLeft w:val="0"/>
          <w:marRight w:val="0"/>
          <w:marTop w:val="0"/>
          <w:marBottom w:val="0"/>
          <w:divBdr>
            <w:top w:val="none" w:sz="0" w:space="0" w:color="auto"/>
            <w:left w:val="none" w:sz="0" w:space="0" w:color="auto"/>
            <w:bottom w:val="none" w:sz="0" w:space="0" w:color="auto"/>
            <w:right w:val="none" w:sz="0" w:space="0" w:color="auto"/>
          </w:divBdr>
        </w:div>
        <w:div w:id="399254592">
          <w:marLeft w:val="0"/>
          <w:marRight w:val="0"/>
          <w:marTop w:val="0"/>
          <w:marBottom w:val="0"/>
          <w:divBdr>
            <w:top w:val="none" w:sz="0" w:space="0" w:color="auto"/>
            <w:left w:val="none" w:sz="0" w:space="0" w:color="auto"/>
            <w:bottom w:val="none" w:sz="0" w:space="0" w:color="auto"/>
            <w:right w:val="none" w:sz="0" w:space="0" w:color="auto"/>
          </w:divBdr>
        </w:div>
        <w:div w:id="459155212">
          <w:marLeft w:val="0"/>
          <w:marRight w:val="0"/>
          <w:marTop w:val="0"/>
          <w:marBottom w:val="0"/>
          <w:divBdr>
            <w:top w:val="none" w:sz="0" w:space="0" w:color="auto"/>
            <w:left w:val="none" w:sz="0" w:space="0" w:color="auto"/>
            <w:bottom w:val="none" w:sz="0" w:space="0" w:color="auto"/>
            <w:right w:val="none" w:sz="0" w:space="0" w:color="auto"/>
          </w:divBdr>
        </w:div>
        <w:div w:id="568005591">
          <w:marLeft w:val="0"/>
          <w:marRight w:val="0"/>
          <w:marTop w:val="0"/>
          <w:marBottom w:val="0"/>
          <w:divBdr>
            <w:top w:val="none" w:sz="0" w:space="0" w:color="auto"/>
            <w:left w:val="none" w:sz="0" w:space="0" w:color="auto"/>
            <w:bottom w:val="none" w:sz="0" w:space="0" w:color="auto"/>
            <w:right w:val="none" w:sz="0" w:space="0" w:color="auto"/>
          </w:divBdr>
        </w:div>
        <w:div w:id="1190485857">
          <w:marLeft w:val="0"/>
          <w:marRight w:val="0"/>
          <w:marTop w:val="0"/>
          <w:marBottom w:val="0"/>
          <w:divBdr>
            <w:top w:val="none" w:sz="0" w:space="0" w:color="auto"/>
            <w:left w:val="none" w:sz="0" w:space="0" w:color="auto"/>
            <w:bottom w:val="none" w:sz="0" w:space="0" w:color="auto"/>
            <w:right w:val="none" w:sz="0" w:space="0" w:color="auto"/>
          </w:divBdr>
        </w:div>
        <w:div w:id="1207377921">
          <w:marLeft w:val="0"/>
          <w:marRight w:val="0"/>
          <w:marTop w:val="0"/>
          <w:marBottom w:val="0"/>
          <w:divBdr>
            <w:top w:val="none" w:sz="0" w:space="0" w:color="auto"/>
            <w:left w:val="none" w:sz="0" w:space="0" w:color="auto"/>
            <w:bottom w:val="none" w:sz="0" w:space="0" w:color="auto"/>
            <w:right w:val="none" w:sz="0" w:space="0" w:color="auto"/>
          </w:divBdr>
        </w:div>
        <w:div w:id="1347899326">
          <w:marLeft w:val="0"/>
          <w:marRight w:val="0"/>
          <w:marTop w:val="0"/>
          <w:marBottom w:val="0"/>
          <w:divBdr>
            <w:top w:val="none" w:sz="0" w:space="0" w:color="auto"/>
            <w:left w:val="none" w:sz="0" w:space="0" w:color="auto"/>
            <w:bottom w:val="none" w:sz="0" w:space="0" w:color="auto"/>
            <w:right w:val="none" w:sz="0" w:space="0" w:color="auto"/>
          </w:divBdr>
        </w:div>
        <w:div w:id="1619095810">
          <w:marLeft w:val="0"/>
          <w:marRight w:val="0"/>
          <w:marTop w:val="0"/>
          <w:marBottom w:val="0"/>
          <w:divBdr>
            <w:top w:val="none" w:sz="0" w:space="0" w:color="auto"/>
            <w:left w:val="none" w:sz="0" w:space="0" w:color="auto"/>
            <w:bottom w:val="none" w:sz="0" w:space="0" w:color="auto"/>
            <w:right w:val="none" w:sz="0" w:space="0" w:color="auto"/>
          </w:divBdr>
        </w:div>
        <w:div w:id="1874727727">
          <w:marLeft w:val="0"/>
          <w:marRight w:val="0"/>
          <w:marTop w:val="0"/>
          <w:marBottom w:val="0"/>
          <w:divBdr>
            <w:top w:val="none" w:sz="0" w:space="0" w:color="auto"/>
            <w:left w:val="none" w:sz="0" w:space="0" w:color="auto"/>
            <w:bottom w:val="none" w:sz="0" w:space="0" w:color="auto"/>
            <w:right w:val="none" w:sz="0" w:space="0" w:color="auto"/>
          </w:divBdr>
        </w:div>
        <w:div w:id="1969821228">
          <w:marLeft w:val="0"/>
          <w:marRight w:val="0"/>
          <w:marTop w:val="0"/>
          <w:marBottom w:val="0"/>
          <w:divBdr>
            <w:top w:val="none" w:sz="0" w:space="0" w:color="auto"/>
            <w:left w:val="none" w:sz="0" w:space="0" w:color="auto"/>
            <w:bottom w:val="none" w:sz="0" w:space="0" w:color="auto"/>
            <w:right w:val="none" w:sz="0" w:space="0" w:color="auto"/>
          </w:divBdr>
        </w:div>
        <w:div w:id="2016226530">
          <w:marLeft w:val="0"/>
          <w:marRight w:val="0"/>
          <w:marTop w:val="0"/>
          <w:marBottom w:val="0"/>
          <w:divBdr>
            <w:top w:val="none" w:sz="0" w:space="0" w:color="auto"/>
            <w:left w:val="none" w:sz="0" w:space="0" w:color="auto"/>
            <w:bottom w:val="none" w:sz="0" w:space="0" w:color="auto"/>
            <w:right w:val="none" w:sz="0" w:space="0" w:color="auto"/>
          </w:divBdr>
        </w:div>
      </w:divsChild>
    </w:div>
    <w:div w:id="865993316">
      <w:bodyDiv w:val="1"/>
      <w:marLeft w:val="0"/>
      <w:marRight w:val="0"/>
      <w:marTop w:val="0"/>
      <w:marBottom w:val="0"/>
      <w:divBdr>
        <w:top w:val="none" w:sz="0" w:space="0" w:color="auto"/>
        <w:left w:val="none" w:sz="0" w:space="0" w:color="auto"/>
        <w:bottom w:val="none" w:sz="0" w:space="0" w:color="auto"/>
        <w:right w:val="none" w:sz="0" w:space="0" w:color="auto"/>
      </w:divBdr>
      <w:divsChild>
        <w:div w:id="165899073">
          <w:marLeft w:val="0"/>
          <w:marRight w:val="0"/>
          <w:marTop w:val="0"/>
          <w:marBottom w:val="0"/>
          <w:divBdr>
            <w:top w:val="none" w:sz="0" w:space="0" w:color="auto"/>
            <w:left w:val="none" w:sz="0" w:space="0" w:color="auto"/>
            <w:bottom w:val="none" w:sz="0" w:space="0" w:color="auto"/>
            <w:right w:val="none" w:sz="0" w:space="0" w:color="auto"/>
          </w:divBdr>
        </w:div>
        <w:div w:id="188026857">
          <w:marLeft w:val="0"/>
          <w:marRight w:val="0"/>
          <w:marTop w:val="0"/>
          <w:marBottom w:val="0"/>
          <w:divBdr>
            <w:top w:val="none" w:sz="0" w:space="0" w:color="auto"/>
            <w:left w:val="none" w:sz="0" w:space="0" w:color="auto"/>
            <w:bottom w:val="none" w:sz="0" w:space="0" w:color="auto"/>
            <w:right w:val="none" w:sz="0" w:space="0" w:color="auto"/>
          </w:divBdr>
        </w:div>
        <w:div w:id="477964724">
          <w:marLeft w:val="0"/>
          <w:marRight w:val="0"/>
          <w:marTop w:val="0"/>
          <w:marBottom w:val="0"/>
          <w:divBdr>
            <w:top w:val="none" w:sz="0" w:space="0" w:color="auto"/>
            <w:left w:val="none" w:sz="0" w:space="0" w:color="auto"/>
            <w:bottom w:val="none" w:sz="0" w:space="0" w:color="auto"/>
            <w:right w:val="none" w:sz="0" w:space="0" w:color="auto"/>
          </w:divBdr>
        </w:div>
        <w:div w:id="498883834">
          <w:marLeft w:val="0"/>
          <w:marRight w:val="0"/>
          <w:marTop w:val="0"/>
          <w:marBottom w:val="0"/>
          <w:divBdr>
            <w:top w:val="none" w:sz="0" w:space="0" w:color="auto"/>
            <w:left w:val="none" w:sz="0" w:space="0" w:color="auto"/>
            <w:bottom w:val="none" w:sz="0" w:space="0" w:color="auto"/>
            <w:right w:val="none" w:sz="0" w:space="0" w:color="auto"/>
          </w:divBdr>
        </w:div>
        <w:div w:id="992442827">
          <w:marLeft w:val="0"/>
          <w:marRight w:val="0"/>
          <w:marTop w:val="0"/>
          <w:marBottom w:val="0"/>
          <w:divBdr>
            <w:top w:val="none" w:sz="0" w:space="0" w:color="auto"/>
            <w:left w:val="none" w:sz="0" w:space="0" w:color="auto"/>
            <w:bottom w:val="none" w:sz="0" w:space="0" w:color="auto"/>
            <w:right w:val="none" w:sz="0" w:space="0" w:color="auto"/>
          </w:divBdr>
        </w:div>
        <w:div w:id="1852835053">
          <w:marLeft w:val="0"/>
          <w:marRight w:val="0"/>
          <w:marTop w:val="0"/>
          <w:marBottom w:val="0"/>
          <w:divBdr>
            <w:top w:val="none" w:sz="0" w:space="0" w:color="auto"/>
            <w:left w:val="none" w:sz="0" w:space="0" w:color="auto"/>
            <w:bottom w:val="none" w:sz="0" w:space="0" w:color="auto"/>
            <w:right w:val="none" w:sz="0" w:space="0" w:color="auto"/>
          </w:divBdr>
        </w:div>
        <w:div w:id="1992252404">
          <w:marLeft w:val="0"/>
          <w:marRight w:val="0"/>
          <w:marTop w:val="0"/>
          <w:marBottom w:val="0"/>
          <w:divBdr>
            <w:top w:val="none" w:sz="0" w:space="0" w:color="auto"/>
            <w:left w:val="none" w:sz="0" w:space="0" w:color="auto"/>
            <w:bottom w:val="none" w:sz="0" w:space="0" w:color="auto"/>
            <w:right w:val="none" w:sz="0" w:space="0" w:color="auto"/>
          </w:divBdr>
        </w:div>
      </w:divsChild>
    </w:div>
    <w:div w:id="881677395">
      <w:bodyDiv w:val="1"/>
      <w:marLeft w:val="0"/>
      <w:marRight w:val="0"/>
      <w:marTop w:val="0"/>
      <w:marBottom w:val="0"/>
      <w:divBdr>
        <w:top w:val="none" w:sz="0" w:space="0" w:color="auto"/>
        <w:left w:val="none" w:sz="0" w:space="0" w:color="auto"/>
        <w:bottom w:val="none" w:sz="0" w:space="0" w:color="auto"/>
        <w:right w:val="none" w:sz="0" w:space="0" w:color="auto"/>
      </w:divBdr>
      <w:divsChild>
        <w:div w:id="2089419712">
          <w:marLeft w:val="0"/>
          <w:marRight w:val="0"/>
          <w:marTop w:val="0"/>
          <w:marBottom w:val="0"/>
          <w:divBdr>
            <w:top w:val="none" w:sz="0" w:space="0" w:color="auto"/>
            <w:left w:val="none" w:sz="0" w:space="0" w:color="auto"/>
            <w:bottom w:val="none" w:sz="0" w:space="0" w:color="auto"/>
            <w:right w:val="none" w:sz="0" w:space="0" w:color="auto"/>
          </w:divBdr>
        </w:div>
        <w:div w:id="1799956329">
          <w:marLeft w:val="0"/>
          <w:marRight w:val="0"/>
          <w:marTop w:val="0"/>
          <w:marBottom w:val="0"/>
          <w:divBdr>
            <w:top w:val="none" w:sz="0" w:space="0" w:color="auto"/>
            <w:left w:val="none" w:sz="0" w:space="0" w:color="auto"/>
            <w:bottom w:val="none" w:sz="0" w:space="0" w:color="auto"/>
            <w:right w:val="none" w:sz="0" w:space="0" w:color="auto"/>
          </w:divBdr>
        </w:div>
        <w:div w:id="1839731300">
          <w:marLeft w:val="0"/>
          <w:marRight w:val="0"/>
          <w:marTop w:val="0"/>
          <w:marBottom w:val="0"/>
          <w:divBdr>
            <w:top w:val="none" w:sz="0" w:space="0" w:color="auto"/>
            <w:left w:val="none" w:sz="0" w:space="0" w:color="auto"/>
            <w:bottom w:val="none" w:sz="0" w:space="0" w:color="auto"/>
            <w:right w:val="none" w:sz="0" w:space="0" w:color="auto"/>
          </w:divBdr>
        </w:div>
        <w:div w:id="352653615">
          <w:marLeft w:val="0"/>
          <w:marRight w:val="0"/>
          <w:marTop w:val="0"/>
          <w:marBottom w:val="0"/>
          <w:divBdr>
            <w:top w:val="none" w:sz="0" w:space="0" w:color="auto"/>
            <w:left w:val="none" w:sz="0" w:space="0" w:color="auto"/>
            <w:bottom w:val="none" w:sz="0" w:space="0" w:color="auto"/>
            <w:right w:val="none" w:sz="0" w:space="0" w:color="auto"/>
          </w:divBdr>
        </w:div>
      </w:divsChild>
    </w:div>
    <w:div w:id="890775265">
      <w:bodyDiv w:val="1"/>
      <w:marLeft w:val="0"/>
      <w:marRight w:val="0"/>
      <w:marTop w:val="0"/>
      <w:marBottom w:val="0"/>
      <w:divBdr>
        <w:top w:val="none" w:sz="0" w:space="0" w:color="auto"/>
        <w:left w:val="none" w:sz="0" w:space="0" w:color="auto"/>
        <w:bottom w:val="none" w:sz="0" w:space="0" w:color="auto"/>
        <w:right w:val="none" w:sz="0" w:space="0" w:color="auto"/>
      </w:divBdr>
      <w:divsChild>
        <w:div w:id="132869852">
          <w:marLeft w:val="0"/>
          <w:marRight w:val="0"/>
          <w:marTop w:val="0"/>
          <w:marBottom w:val="0"/>
          <w:divBdr>
            <w:top w:val="none" w:sz="0" w:space="0" w:color="auto"/>
            <w:left w:val="none" w:sz="0" w:space="0" w:color="auto"/>
            <w:bottom w:val="none" w:sz="0" w:space="0" w:color="auto"/>
            <w:right w:val="none" w:sz="0" w:space="0" w:color="auto"/>
          </w:divBdr>
        </w:div>
        <w:div w:id="260649373">
          <w:marLeft w:val="0"/>
          <w:marRight w:val="0"/>
          <w:marTop w:val="0"/>
          <w:marBottom w:val="0"/>
          <w:divBdr>
            <w:top w:val="none" w:sz="0" w:space="0" w:color="auto"/>
            <w:left w:val="none" w:sz="0" w:space="0" w:color="auto"/>
            <w:bottom w:val="none" w:sz="0" w:space="0" w:color="auto"/>
            <w:right w:val="none" w:sz="0" w:space="0" w:color="auto"/>
          </w:divBdr>
        </w:div>
        <w:div w:id="488714411">
          <w:marLeft w:val="0"/>
          <w:marRight w:val="0"/>
          <w:marTop w:val="0"/>
          <w:marBottom w:val="0"/>
          <w:divBdr>
            <w:top w:val="none" w:sz="0" w:space="0" w:color="auto"/>
            <w:left w:val="none" w:sz="0" w:space="0" w:color="auto"/>
            <w:bottom w:val="none" w:sz="0" w:space="0" w:color="auto"/>
            <w:right w:val="none" w:sz="0" w:space="0" w:color="auto"/>
          </w:divBdr>
        </w:div>
        <w:div w:id="622465874">
          <w:marLeft w:val="0"/>
          <w:marRight w:val="0"/>
          <w:marTop w:val="0"/>
          <w:marBottom w:val="0"/>
          <w:divBdr>
            <w:top w:val="none" w:sz="0" w:space="0" w:color="auto"/>
            <w:left w:val="none" w:sz="0" w:space="0" w:color="auto"/>
            <w:bottom w:val="none" w:sz="0" w:space="0" w:color="auto"/>
            <w:right w:val="none" w:sz="0" w:space="0" w:color="auto"/>
          </w:divBdr>
        </w:div>
        <w:div w:id="676467708">
          <w:marLeft w:val="0"/>
          <w:marRight w:val="0"/>
          <w:marTop w:val="0"/>
          <w:marBottom w:val="0"/>
          <w:divBdr>
            <w:top w:val="none" w:sz="0" w:space="0" w:color="auto"/>
            <w:left w:val="none" w:sz="0" w:space="0" w:color="auto"/>
            <w:bottom w:val="none" w:sz="0" w:space="0" w:color="auto"/>
            <w:right w:val="none" w:sz="0" w:space="0" w:color="auto"/>
          </w:divBdr>
        </w:div>
        <w:div w:id="1036349212">
          <w:marLeft w:val="0"/>
          <w:marRight w:val="0"/>
          <w:marTop w:val="0"/>
          <w:marBottom w:val="0"/>
          <w:divBdr>
            <w:top w:val="none" w:sz="0" w:space="0" w:color="auto"/>
            <w:left w:val="none" w:sz="0" w:space="0" w:color="auto"/>
            <w:bottom w:val="none" w:sz="0" w:space="0" w:color="auto"/>
            <w:right w:val="none" w:sz="0" w:space="0" w:color="auto"/>
          </w:divBdr>
        </w:div>
        <w:div w:id="1079909703">
          <w:marLeft w:val="0"/>
          <w:marRight w:val="0"/>
          <w:marTop w:val="0"/>
          <w:marBottom w:val="0"/>
          <w:divBdr>
            <w:top w:val="none" w:sz="0" w:space="0" w:color="auto"/>
            <w:left w:val="none" w:sz="0" w:space="0" w:color="auto"/>
            <w:bottom w:val="none" w:sz="0" w:space="0" w:color="auto"/>
            <w:right w:val="none" w:sz="0" w:space="0" w:color="auto"/>
          </w:divBdr>
        </w:div>
        <w:div w:id="1116828902">
          <w:marLeft w:val="0"/>
          <w:marRight w:val="0"/>
          <w:marTop w:val="0"/>
          <w:marBottom w:val="0"/>
          <w:divBdr>
            <w:top w:val="none" w:sz="0" w:space="0" w:color="auto"/>
            <w:left w:val="none" w:sz="0" w:space="0" w:color="auto"/>
            <w:bottom w:val="none" w:sz="0" w:space="0" w:color="auto"/>
            <w:right w:val="none" w:sz="0" w:space="0" w:color="auto"/>
          </w:divBdr>
        </w:div>
        <w:div w:id="1324816653">
          <w:marLeft w:val="0"/>
          <w:marRight w:val="0"/>
          <w:marTop w:val="0"/>
          <w:marBottom w:val="0"/>
          <w:divBdr>
            <w:top w:val="none" w:sz="0" w:space="0" w:color="auto"/>
            <w:left w:val="none" w:sz="0" w:space="0" w:color="auto"/>
            <w:bottom w:val="none" w:sz="0" w:space="0" w:color="auto"/>
            <w:right w:val="none" w:sz="0" w:space="0" w:color="auto"/>
          </w:divBdr>
        </w:div>
        <w:div w:id="1583947767">
          <w:marLeft w:val="0"/>
          <w:marRight w:val="0"/>
          <w:marTop w:val="0"/>
          <w:marBottom w:val="0"/>
          <w:divBdr>
            <w:top w:val="none" w:sz="0" w:space="0" w:color="auto"/>
            <w:left w:val="none" w:sz="0" w:space="0" w:color="auto"/>
            <w:bottom w:val="none" w:sz="0" w:space="0" w:color="auto"/>
            <w:right w:val="none" w:sz="0" w:space="0" w:color="auto"/>
          </w:divBdr>
        </w:div>
        <w:div w:id="1606693318">
          <w:marLeft w:val="0"/>
          <w:marRight w:val="0"/>
          <w:marTop w:val="0"/>
          <w:marBottom w:val="0"/>
          <w:divBdr>
            <w:top w:val="none" w:sz="0" w:space="0" w:color="auto"/>
            <w:left w:val="none" w:sz="0" w:space="0" w:color="auto"/>
            <w:bottom w:val="none" w:sz="0" w:space="0" w:color="auto"/>
            <w:right w:val="none" w:sz="0" w:space="0" w:color="auto"/>
          </w:divBdr>
        </w:div>
      </w:divsChild>
    </w:div>
    <w:div w:id="931008337">
      <w:bodyDiv w:val="1"/>
      <w:marLeft w:val="0"/>
      <w:marRight w:val="0"/>
      <w:marTop w:val="0"/>
      <w:marBottom w:val="0"/>
      <w:divBdr>
        <w:top w:val="none" w:sz="0" w:space="0" w:color="auto"/>
        <w:left w:val="none" w:sz="0" w:space="0" w:color="auto"/>
        <w:bottom w:val="none" w:sz="0" w:space="0" w:color="auto"/>
        <w:right w:val="none" w:sz="0" w:space="0" w:color="auto"/>
      </w:divBdr>
      <w:divsChild>
        <w:div w:id="270164148">
          <w:marLeft w:val="0"/>
          <w:marRight w:val="0"/>
          <w:marTop w:val="0"/>
          <w:marBottom w:val="0"/>
          <w:divBdr>
            <w:top w:val="none" w:sz="0" w:space="0" w:color="auto"/>
            <w:left w:val="none" w:sz="0" w:space="0" w:color="auto"/>
            <w:bottom w:val="none" w:sz="0" w:space="0" w:color="auto"/>
            <w:right w:val="none" w:sz="0" w:space="0" w:color="auto"/>
          </w:divBdr>
        </w:div>
        <w:div w:id="558981065">
          <w:marLeft w:val="0"/>
          <w:marRight w:val="0"/>
          <w:marTop w:val="0"/>
          <w:marBottom w:val="0"/>
          <w:divBdr>
            <w:top w:val="none" w:sz="0" w:space="0" w:color="auto"/>
            <w:left w:val="none" w:sz="0" w:space="0" w:color="auto"/>
            <w:bottom w:val="none" w:sz="0" w:space="0" w:color="auto"/>
            <w:right w:val="none" w:sz="0" w:space="0" w:color="auto"/>
          </w:divBdr>
        </w:div>
        <w:div w:id="578097200">
          <w:marLeft w:val="0"/>
          <w:marRight w:val="0"/>
          <w:marTop w:val="0"/>
          <w:marBottom w:val="0"/>
          <w:divBdr>
            <w:top w:val="none" w:sz="0" w:space="0" w:color="auto"/>
            <w:left w:val="none" w:sz="0" w:space="0" w:color="auto"/>
            <w:bottom w:val="none" w:sz="0" w:space="0" w:color="auto"/>
            <w:right w:val="none" w:sz="0" w:space="0" w:color="auto"/>
          </w:divBdr>
        </w:div>
        <w:div w:id="623972424">
          <w:marLeft w:val="0"/>
          <w:marRight w:val="0"/>
          <w:marTop w:val="0"/>
          <w:marBottom w:val="0"/>
          <w:divBdr>
            <w:top w:val="none" w:sz="0" w:space="0" w:color="auto"/>
            <w:left w:val="none" w:sz="0" w:space="0" w:color="auto"/>
            <w:bottom w:val="none" w:sz="0" w:space="0" w:color="auto"/>
            <w:right w:val="none" w:sz="0" w:space="0" w:color="auto"/>
          </w:divBdr>
        </w:div>
        <w:div w:id="718626780">
          <w:marLeft w:val="0"/>
          <w:marRight w:val="0"/>
          <w:marTop w:val="0"/>
          <w:marBottom w:val="0"/>
          <w:divBdr>
            <w:top w:val="none" w:sz="0" w:space="0" w:color="auto"/>
            <w:left w:val="none" w:sz="0" w:space="0" w:color="auto"/>
            <w:bottom w:val="none" w:sz="0" w:space="0" w:color="auto"/>
            <w:right w:val="none" w:sz="0" w:space="0" w:color="auto"/>
          </w:divBdr>
        </w:div>
        <w:div w:id="1174875671">
          <w:marLeft w:val="0"/>
          <w:marRight w:val="0"/>
          <w:marTop w:val="0"/>
          <w:marBottom w:val="0"/>
          <w:divBdr>
            <w:top w:val="none" w:sz="0" w:space="0" w:color="auto"/>
            <w:left w:val="none" w:sz="0" w:space="0" w:color="auto"/>
            <w:bottom w:val="none" w:sz="0" w:space="0" w:color="auto"/>
            <w:right w:val="none" w:sz="0" w:space="0" w:color="auto"/>
          </w:divBdr>
        </w:div>
        <w:div w:id="1215390659">
          <w:marLeft w:val="0"/>
          <w:marRight w:val="0"/>
          <w:marTop w:val="0"/>
          <w:marBottom w:val="0"/>
          <w:divBdr>
            <w:top w:val="none" w:sz="0" w:space="0" w:color="auto"/>
            <w:left w:val="none" w:sz="0" w:space="0" w:color="auto"/>
            <w:bottom w:val="none" w:sz="0" w:space="0" w:color="auto"/>
            <w:right w:val="none" w:sz="0" w:space="0" w:color="auto"/>
          </w:divBdr>
        </w:div>
        <w:div w:id="1321034701">
          <w:marLeft w:val="0"/>
          <w:marRight w:val="0"/>
          <w:marTop w:val="0"/>
          <w:marBottom w:val="0"/>
          <w:divBdr>
            <w:top w:val="none" w:sz="0" w:space="0" w:color="auto"/>
            <w:left w:val="none" w:sz="0" w:space="0" w:color="auto"/>
            <w:bottom w:val="none" w:sz="0" w:space="0" w:color="auto"/>
            <w:right w:val="none" w:sz="0" w:space="0" w:color="auto"/>
          </w:divBdr>
        </w:div>
        <w:div w:id="1462765653">
          <w:marLeft w:val="0"/>
          <w:marRight w:val="0"/>
          <w:marTop w:val="0"/>
          <w:marBottom w:val="0"/>
          <w:divBdr>
            <w:top w:val="none" w:sz="0" w:space="0" w:color="auto"/>
            <w:left w:val="none" w:sz="0" w:space="0" w:color="auto"/>
            <w:bottom w:val="none" w:sz="0" w:space="0" w:color="auto"/>
            <w:right w:val="none" w:sz="0" w:space="0" w:color="auto"/>
          </w:divBdr>
        </w:div>
        <w:div w:id="1882595816">
          <w:marLeft w:val="0"/>
          <w:marRight w:val="0"/>
          <w:marTop w:val="0"/>
          <w:marBottom w:val="0"/>
          <w:divBdr>
            <w:top w:val="none" w:sz="0" w:space="0" w:color="auto"/>
            <w:left w:val="none" w:sz="0" w:space="0" w:color="auto"/>
            <w:bottom w:val="none" w:sz="0" w:space="0" w:color="auto"/>
            <w:right w:val="none" w:sz="0" w:space="0" w:color="auto"/>
          </w:divBdr>
        </w:div>
      </w:divsChild>
    </w:div>
    <w:div w:id="952594089">
      <w:bodyDiv w:val="1"/>
      <w:marLeft w:val="0"/>
      <w:marRight w:val="0"/>
      <w:marTop w:val="0"/>
      <w:marBottom w:val="0"/>
      <w:divBdr>
        <w:top w:val="none" w:sz="0" w:space="0" w:color="auto"/>
        <w:left w:val="none" w:sz="0" w:space="0" w:color="auto"/>
        <w:bottom w:val="none" w:sz="0" w:space="0" w:color="auto"/>
        <w:right w:val="none" w:sz="0" w:space="0" w:color="auto"/>
      </w:divBdr>
      <w:divsChild>
        <w:div w:id="124933698">
          <w:marLeft w:val="0"/>
          <w:marRight w:val="0"/>
          <w:marTop w:val="0"/>
          <w:marBottom w:val="0"/>
          <w:divBdr>
            <w:top w:val="none" w:sz="0" w:space="0" w:color="auto"/>
            <w:left w:val="none" w:sz="0" w:space="0" w:color="auto"/>
            <w:bottom w:val="none" w:sz="0" w:space="0" w:color="auto"/>
            <w:right w:val="none" w:sz="0" w:space="0" w:color="auto"/>
          </w:divBdr>
        </w:div>
        <w:div w:id="600917837">
          <w:marLeft w:val="0"/>
          <w:marRight w:val="0"/>
          <w:marTop w:val="0"/>
          <w:marBottom w:val="0"/>
          <w:divBdr>
            <w:top w:val="none" w:sz="0" w:space="0" w:color="auto"/>
            <w:left w:val="none" w:sz="0" w:space="0" w:color="auto"/>
            <w:bottom w:val="none" w:sz="0" w:space="0" w:color="auto"/>
            <w:right w:val="none" w:sz="0" w:space="0" w:color="auto"/>
          </w:divBdr>
        </w:div>
        <w:div w:id="1677923847">
          <w:marLeft w:val="0"/>
          <w:marRight w:val="0"/>
          <w:marTop w:val="0"/>
          <w:marBottom w:val="0"/>
          <w:divBdr>
            <w:top w:val="none" w:sz="0" w:space="0" w:color="auto"/>
            <w:left w:val="none" w:sz="0" w:space="0" w:color="auto"/>
            <w:bottom w:val="none" w:sz="0" w:space="0" w:color="auto"/>
            <w:right w:val="none" w:sz="0" w:space="0" w:color="auto"/>
          </w:divBdr>
        </w:div>
        <w:div w:id="1713385950">
          <w:marLeft w:val="0"/>
          <w:marRight w:val="0"/>
          <w:marTop w:val="0"/>
          <w:marBottom w:val="0"/>
          <w:divBdr>
            <w:top w:val="none" w:sz="0" w:space="0" w:color="auto"/>
            <w:left w:val="none" w:sz="0" w:space="0" w:color="auto"/>
            <w:bottom w:val="none" w:sz="0" w:space="0" w:color="auto"/>
            <w:right w:val="none" w:sz="0" w:space="0" w:color="auto"/>
          </w:divBdr>
        </w:div>
        <w:div w:id="1885945373">
          <w:marLeft w:val="0"/>
          <w:marRight w:val="0"/>
          <w:marTop w:val="0"/>
          <w:marBottom w:val="0"/>
          <w:divBdr>
            <w:top w:val="none" w:sz="0" w:space="0" w:color="auto"/>
            <w:left w:val="none" w:sz="0" w:space="0" w:color="auto"/>
            <w:bottom w:val="none" w:sz="0" w:space="0" w:color="auto"/>
            <w:right w:val="none" w:sz="0" w:space="0" w:color="auto"/>
          </w:divBdr>
        </w:div>
      </w:divsChild>
    </w:div>
    <w:div w:id="960650577">
      <w:bodyDiv w:val="1"/>
      <w:marLeft w:val="0"/>
      <w:marRight w:val="0"/>
      <w:marTop w:val="0"/>
      <w:marBottom w:val="0"/>
      <w:divBdr>
        <w:top w:val="none" w:sz="0" w:space="0" w:color="auto"/>
        <w:left w:val="none" w:sz="0" w:space="0" w:color="auto"/>
        <w:bottom w:val="none" w:sz="0" w:space="0" w:color="auto"/>
        <w:right w:val="none" w:sz="0" w:space="0" w:color="auto"/>
      </w:divBdr>
      <w:divsChild>
        <w:div w:id="1418289113">
          <w:marLeft w:val="0"/>
          <w:marRight w:val="0"/>
          <w:marTop w:val="0"/>
          <w:marBottom w:val="0"/>
          <w:divBdr>
            <w:top w:val="none" w:sz="0" w:space="0" w:color="auto"/>
            <w:left w:val="none" w:sz="0" w:space="0" w:color="auto"/>
            <w:bottom w:val="none" w:sz="0" w:space="0" w:color="auto"/>
            <w:right w:val="none" w:sz="0" w:space="0" w:color="auto"/>
          </w:divBdr>
        </w:div>
        <w:div w:id="468665413">
          <w:marLeft w:val="0"/>
          <w:marRight w:val="0"/>
          <w:marTop w:val="0"/>
          <w:marBottom w:val="0"/>
          <w:divBdr>
            <w:top w:val="none" w:sz="0" w:space="0" w:color="auto"/>
            <w:left w:val="none" w:sz="0" w:space="0" w:color="auto"/>
            <w:bottom w:val="none" w:sz="0" w:space="0" w:color="auto"/>
            <w:right w:val="none" w:sz="0" w:space="0" w:color="auto"/>
          </w:divBdr>
        </w:div>
        <w:div w:id="630400611">
          <w:marLeft w:val="0"/>
          <w:marRight w:val="0"/>
          <w:marTop w:val="0"/>
          <w:marBottom w:val="0"/>
          <w:divBdr>
            <w:top w:val="none" w:sz="0" w:space="0" w:color="auto"/>
            <w:left w:val="none" w:sz="0" w:space="0" w:color="auto"/>
            <w:bottom w:val="none" w:sz="0" w:space="0" w:color="auto"/>
            <w:right w:val="none" w:sz="0" w:space="0" w:color="auto"/>
          </w:divBdr>
        </w:div>
        <w:div w:id="847674438">
          <w:marLeft w:val="0"/>
          <w:marRight w:val="0"/>
          <w:marTop w:val="0"/>
          <w:marBottom w:val="0"/>
          <w:divBdr>
            <w:top w:val="none" w:sz="0" w:space="0" w:color="auto"/>
            <w:left w:val="none" w:sz="0" w:space="0" w:color="auto"/>
            <w:bottom w:val="none" w:sz="0" w:space="0" w:color="auto"/>
            <w:right w:val="none" w:sz="0" w:space="0" w:color="auto"/>
          </w:divBdr>
        </w:div>
      </w:divsChild>
    </w:div>
    <w:div w:id="962225514">
      <w:bodyDiv w:val="1"/>
      <w:marLeft w:val="0"/>
      <w:marRight w:val="0"/>
      <w:marTop w:val="0"/>
      <w:marBottom w:val="0"/>
      <w:divBdr>
        <w:top w:val="none" w:sz="0" w:space="0" w:color="auto"/>
        <w:left w:val="none" w:sz="0" w:space="0" w:color="auto"/>
        <w:bottom w:val="none" w:sz="0" w:space="0" w:color="auto"/>
        <w:right w:val="none" w:sz="0" w:space="0" w:color="auto"/>
      </w:divBdr>
      <w:divsChild>
        <w:div w:id="26374463">
          <w:marLeft w:val="0"/>
          <w:marRight w:val="0"/>
          <w:marTop w:val="0"/>
          <w:marBottom w:val="0"/>
          <w:divBdr>
            <w:top w:val="none" w:sz="0" w:space="0" w:color="auto"/>
            <w:left w:val="none" w:sz="0" w:space="0" w:color="auto"/>
            <w:bottom w:val="none" w:sz="0" w:space="0" w:color="auto"/>
            <w:right w:val="none" w:sz="0" w:space="0" w:color="auto"/>
          </w:divBdr>
        </w:div>
        <w:div w:id="27878281">
          <w:marLeft w:val="0"/>
          <w:marRight w:val="0"/>
          <w:marTop w:val="0"/>
          <w:marBottom w:val="0"/>
          <w:divBdr>
            <w:top w:val="none" w:sz="0" w:space="0" w:color="auto"/>
            <w:left w:val="none" w:sz="0" w:space="0" w:color="auto"/>
            <w:bottom w:val="none" w:sz="0" w:space="0" w:color="auto"/>
            <w:right w:val="none" w:sz="0" w:space="0" w:color="auto"/>
          </w:divBdr>
        </w:div>
        <w:div w:id="57365779">
          <w:marLeft w:val="0"/>
          <w:marRight w:val="0"/>
          <w:marTop w:val="0"/>
          <w:marBottom w:val="0"/>
          <w:divBdr>
            <w:top w:val="none" w:sz="0" w:space="0" w:color="auto"/>
            <w:left w:val="none" w:sz="0" w:space="0" w:color="auto"/>
            <w:bottom w:val="none" w:sz="0" w:space="0" w:color="auto"/>
            <w:right w:val="none" w:sz="0" w:space="0" w:color="auto"/>
          </w:divBdr>
        </w:div>
        <w:div w:id="69740921">
          <w:marLeft w:val="0"/>
          <w:marRight w:val="0"/>
          <w:marTop w:val="0"/>
          <w:marBottom w:val="0"/>
          <w:divBdr>
            <w:top w:val="none" w:sz="0" w:space="0" w:color="auto"/>
            <w:left w:val="none" w:sz="0" w:space="0" w:color="auto"/>
            <w:bottom w:val="none" w:sz="0" w:space="0" w:color="auto"/>
            <w:right w:val="none" w:sz="0" w:space="0" w:color="auto"/>
          </w:divBdr>
        </w:div>
        <w:div w:id="159318263">
          <w:marLeft w:val="0"/>
          <w:marRight w:val="0"/>
          <w:marTop w:val="0"/>
          <w:marBottom w:val="0"/>
          <w:divBdr>
            <w:top w:val="none" w:sz="0" w:space="0" w:color="auto"/>
            <w:left w:val="none" w:sz="0" w:space="0" w:color="auto"/>
            <w:bottom w:val="none" w:sz="0" w:space="0" w:color="auto"/>
            <w:right w:val="none" w:sz="0" w:space="0" w:color="auto"/>
          </w:divBdr>
        </w:div>
        <w:div w:id="174537749">
          <w:marLeft w:val="0"/>
          <w:marRight w:val="0"/>
          <w:marTop w:val="0"/>
          <w:marBottom w:val="0"/>
          <w:divBdr>
            <w:top w:val="none" w:sz="0" w:space="0" w:color="auto"/>
            <w:left w:val="none" w:sz="0" w:space="0" w:color="auto"/>
            <w:bottom w:val="none" w:sz="0" w:space="0" w:color="auto"/>
            <w:right w:val="none" w:sz="0" w:space="0" w:color="auto"/>
          </w:divBdr>
        </w:div>
        <w:div w:id="229586100">
          <w:marLeft w:val="0"/>
          <w:marRight w:val="0"/>
          <w:marTop w:val="0"/>
          <w:marBottom w:val="0"/>
          <w:divBdr>
            <w:top w:val="none" w:sz="0" w:space="0" w:color="auto"/>
            <w:left w:val="none" w:sz="0" w:space="0" w:color="auto"/>
            <w:bottom w:val="none" w:sz="0" w:space="0" w:color="auto"/>
            <w:right w:val="none" w:sz="0" w:space="0" w:color="auto"/>
          </w:divBdr>
        </w:div>
        <w:div w:id="243148346">
          <w:marLeft w:val="0"/>
          <w:marRight w:val="0"/>
          <w:marTop w:val="0"/>
          <w:marBottom w:val="0"/>
          <w:divBdr>
            <w:top w:val="none" w:sz="0" w:space="0" w:color="auto"/>
            <w:left w:val="none" w:sz="0" w:space="0" w:color="auto"/>
            <w:bottom w:val="none" w:sz="0" w:space="0" w:color="auto"/>
            <w:right w:val="none" w:sz="0" w:space="0" w:color="auto"/>
          </w:divBdr>
        </w:div>
        <w:div w:id="274753064">
          <w:marLeft w:val="0"/>
          <w:marRight w:val="0"/>
          <w:marTop w:val="0"/>
          <w:marBottom w:val="0"/>
          <w:divBdr>
            <w:top w:val="none" w:sz="0" w:space="0" w:color="auto"/>
            <w:left w:val="none" w:sz="0" w:space="0" w:color="auto"/>
            <w:bottom w:val="none" w:sz="0" w:space="0" w:color="auto"/>
            <w:right w:val="none" w:sz="0" w:space="0" w:color="auto"/>
          </w:divBdr>
        </w:div>
        <w:div w:id="281353113">
          <w:marLeft w:val="0"/>
          <w:marRight w:val="0"/>
          <w:marTop w:val="0"/>
          <w:marBottom w:val="0"/>
          <w:divBdr>
            <w:top w:val="none" w:sz="0" w:space="0" w:color="auto"/>
            <w:left w:val="none" w:sz="0" w:space="0" w:color="auto"/>
            <w:bottom w:val="none" w:sz="0" w:space="0" w:color="auto"/>
            <w:right w:val="none" w:sz="0" w:space="0" w:color="auto"/>
          </w:divBdr>
        </w:div>
        <w:div w:id="297496399">
          <w:marLeft w:val="0"/>
          <w:marRight w:val="0"/>
          <w:marTop w:val="0"/>
          <w:marBottom w:val="0"/>
          <w:divBdr>
            <w:top w:val="none" w:sz="0" w:space="0" w:color="auto"/>
            <w:left w:val="none" w:sz="0" w:space="0" w:color="auto"/>
            <w:bottom w:val="none" w:sz="0" w:space="0" w:color="auto"/>
            <w:right w:val="none" w:sz="0" w:space="0" w:color="auto"/>
          </w:divBdr>
        </w:div>
        <w:div w:id="312415272">
          <w:marLeft w:val="0"/>
          <w:marRight w:val="0"/>
          <w:marTop w:val="0"/>
          <w:marBottom w:val="0"/>
          <w:divBdr>
            <w:top w:val="none" w:sz="0" w:space="0" w:color="auto"/>
            <w:left w:val="none" w:sz="0" w:space="0" w:color="auto"/>
            <w:bottom w:val="none" w:sz="0" w:space="0" w:color="auto"/>
            <w:right w:val="none" w:sz="0" w:space="0" w:color="auto"/>
          </w:divBdr>
        </w:div>
        <w:div w:id="319844764">
          <w:marLeft w:val="0"/>
          <w:marRight w:val="0"/>
          <w:marTop w:val="0"/>
          <w:marBottom w:val="0"/>
          <w:divBdr>
            <w:top w:val="none" w:sz="0" w:space="0" w:color="auto"/>
            <w:left w:val="none" w:sz="0" w:space="0" w:color="auto"/>
            <w:bottom w:val="none" w:sz="0" w:space="0" w:color="auto"/>
            <w:right w:val="none" w:sz="0" w:space="0" w:color="auto"/>
          </w:divBdr>
        </w:div>
        <w:div w:id="335613668">
          <w:marLeft w:val="0"/>
          <w:marRight w:val="0"/>
          <w:marTop w:val="0"/>
          <w:marBottom w:val="0"/>
          <w:divBdr>
            <w:top w:val="none" w:sz="0" w:space="0" w:color="auto"/>
            <w:left w:val="none" w:sz="0" w:space="0" w:color="auto"/>
            <w:bottom w:val="none" w:sz="0" w:space="0" w:color="auto"/>
            <w:right w:val="none" w:sz="0" w:space="0" w:color="auto"/>
          </w:divBdr>
        </w:div>
        <w:div w:id="348722159">
          <w:marLeft w:val="0"/>
          <w:marRight w:val="0"/>
          <w:marTop w:val="0"/>
          <w:marBottom w:val="0"/>
          <w:divBdr>
            <w:top w:val="none" w:sz="0" w:space="0" w:color="auto"/>
            <w:left w:val="none" w:sz="0" w:space="0" w:color="auto"/>
            <w:bottom w:val="none" w:sz="0" w:space="0" w:color="auto"/>
            <w:right w:val="none" w:sz="0" w:space="0" w:color="auto"/>
          </w:divBdr>
        </w:div>
        <w:div w:id="435519019">
          <w:marLeft w:val="0"/>
          <w:marRight w:val="0"/>
          <w:marTop w:val="0"/>
          <w:marBottom w:val="0"/>
          <w:divBdr>
            <w:top w:val="none" w:sz="0" w:space="0" w:color="auto"/>
            <w:left w:val="none" w:sz="0" w:space="0" w:color="auto"/>
            <w:bottom w:val="none" w:sz="0" w:space="0" w:color="auto"/>
            <w:right w:val="none" w:sz="0" w:space="0" w:color="auto"/>
          </w:divBdr>
        </w:div>
        <w:div w:id="502550074">
          <w:marLeft w:val="0"/>
          <w:marRight w:val="0"/>
          <w:marTop w:val="0"/>
          <w:marBottom w:val="0"/>
          <w:divBdr>
            <w:top w:val="none" w:sz="0" w:space="0" w:color="auto"/>
            <w:left w:val="none" w:sz="0" w:space="0" w:color="auto"/>
            <w:bottom w:val="none" w:sz="0" w:space="0" w:color="auto"/>
            <w:right w:val="none" w:sz="0" w:space="0" w:color="auto"/>
          </w:divBdr>
        </w:div>
        <w:div w:id="518740922">
          <w:marLeft w:val="0"/>
          <w:marRight w:val="0"/>
          <w:marTop w:val="0"/>
          <w:marBottom w:val="0"/>
          <w:divBdr>
            <w:top w:val="none" w:sz="0" w:space="0" w:color="auto"/>
            <w:left w:val="none" w:sz="0" w:space="0" w:color="auto"/>
            <w:bottom w:val="none" w:sz="0" w:space="0" w:color="auto"/>
            <w:right w:val="none" w:sz="0" w:space="0" w:color="auto"/>
          </w:divBdr>
        </w:div>
        <w:div w:id="630327589">
          <w:marLeft w:val="0"/>
          <w:marRight w:val="0"/>
          <w:marTop w:val="0"/>
          <w:marBottom w:val="0"/>
          <w:divBdr>
            <w:top w:val="none" w:sz="0" w:space="0" w:color="auto"/>
            <w:left w:val="none" w:sz="0" w:space="0" w:color="auto"/>
            <w:bottom w:val="none" w:sz="0" w:space="0" w:color="auto"/>
            <w:right w:val="none" w:sz="0" w:space="0" w:color="auto"/>
          </w:divBdr>
        </w:div>
        <w:div w:id="649098286">
          <w:marLeft w:val="0"/>
          <w:marRight w:val="0"/>
          <w:marTop w:val="0"/>
          <w:marBottom w:val="0"/>
          <w:divBdr>
            <w:top w:val="none" w:sz="0" w:space="0" w:color="auto"/>
            <w:left w:val="none" w:sz="0" w:space="0" w:color="auto"/>
            <w:bottom w:val="none" w:sz="0" w:space="0" w:color="auto"/>
            <w:right w:val="none" w:sz="0" w:space="0" w:color="auto"/>
          </w:divBdr>
        </w:div>
        <w:div w:id="698438134">
          <w:marLeft w:val="0"/>
          <w:marRight w:val="0"/>
          <w:marTop w:val="0"/>
          <w:marBottom w:val="0"/>
          <w:divBdr>
            <w:top w:val="none" w:sz="0" w:space="0" w:color="auto"/>
            <w:left w:val="none" w:sz="0" w:space="0" w:color="auto"/>
            <w:bottom w:val="none" w:sz="0" w:space="0" w:color="auto"/>
            <w:right w:val="none" w:sz="0" w:space="0" w:color="auto"/>
          </w:divBdr>
        </w:div>
        <w:div w:id="729890156">
          <w:marLeft w:val="0"/>
          <w:marRight w:val="0"/>
          <w:marTop w:val="0"/>
          <w:marBottom w:val="0"/>
          <w:divBdr>
            <w:top w:val="none" w:sz="0" w:space="0" w:color="auto"/>
            <w:left w:val="none" w:sz="0" w:space="0" w:color="auto"/>
            <w:bottom w:val="none" w:sz="0" w:space="0" w:color="auto"/>
            <w:right w:val="none" w:sz="0" w:space="0" w:color="auto"/>
          </w:divBdr>
        </w:div>
        <w:div w:id="772435196">
          <w:marLeft w:val="0"/>
          <w:marRight w:val="0"/>
          <w:marTop w:val="0"/>
          <w:marBottom w:val="0"/>
          <w:divBdr>
            <w:top w:val="none" w:sz="0" w:space="0" w:color="auto"/>
            <w:left w:val="none" w:sz="0" w:space="0" w:color="auto"/>
            <w:bottom w:val="none" w:sz="0" w:space="0" w:color="auto"/>
            <w:right w:val="none" w:sz="0" w:space="0" w:color="auto"/>
          </w:divBdr>
        </w:div>
        <w:div w:id="837231504">
          <w:marLeft w:val="0"/>
          <w:marRight w:val="0"/>
          <w:marTop w:val="0"/>
          <w:marBottom w:val="0"/>
          <w:divBdr>
            <w:top w:val="none" w:sz="0" w:space="0" w:color="auto"/>
            <w:left w:val="none" w:sz="0" w:space="0" w:color="auto"/>
            <w:bottom w:val="none" w:sz="0" w:space="0" w:color="auto"/>
            <w:right w:val="none" w:sz="0" w:space="0" w:color="auto"/>
          </w:divBdr>
        </w:div>
        <w:div w:id="861020268">
          <w:marLeft w:val="0"/>
          <w:marRight w:val="0"/>
          <w:marTop w:val="0"/>
          <w:marBottom w:val="0"/>
          <w:divBdr>
            <w:top w:val="none" w:sz="0" w:space="0" w:color="auto"/>
            <w:left w:val="none" w:sz="0" w:space="0" w:color="auto"/>
            <w:bottom w:val="none" w:sz="0" w:space="0" w:color="auto"/>
            <w:right w:val="none" w:sz="0" w:space="0" w:color="auto"/>
          </w:divBdr>
        </w:div>
        <w:div w:id="883833693">
          <w:marLeft w:val="0"/>
          <w:marRight w:val="0"/>
          <w:marTop w:val="0"/>
          <w:marBottom w:val="0"/>
          <w:divBdr>
            <w:top w:val="none" w:sz="0" w:space="0" w:color="auto"/>
            <w:left w:val="none" w:sz="0" w:space="0" w:color="auto"/>
            <w:bottom w:val="none" w:sz="0" w:space="0" w:color="auto"/>
            <w:right w:val="none" w:sz="0" w:space="0" w:color="auto"/>
          </w:divBdr>
        </w:div>
        <w:div w:id="908073926">
          <w:marLeft w:val="0"/>
          <w:marRight w:val="0"/>
          <w:marTop w:val="0"/>
          <w:marBottom w:val="0"/>
          <w:divBdr>
            <w:top w:val="none" w:sz="0" w:space="0" w:color="auto"/>
            <w:left w:val="none" w:sz="0" w:space="0" w:color="auto"/>
            <w:bottom w:val="none" w:sz="0" w:space="0" w:color="auto"/>
            <w:right w:val="none" w:sz="0" w:space="0" w:color="auto"/>
          </w:divBdr>
        </w:div>
        <w:div w:id="954360444">
          <w:marLeft w:val="0"/>
          <w:marRight w:val="0"/>
          <w:marTop w:val="0"/>
          <w:marBottom w:val="0"/>
          <w:divBdr>
            <w:top w:val="none" w:sz="0" w:space="0" w:color="auto"/>
            <w:left w:val="none" w:sz="0" w:space="0" w:color="auto"/>
            <w:bottom w:val="none" w:sz="0" w:space="0" w:color="auto"/>
            <w:right w:val="none" w:sz="0" w:space="0" w:color="auto"/>
          </w:divBdr>
        </w:div>
        <w:div w:id="1029335404">
          <w:marLeft w:val="0"/>
          <w:marRight w:val="0"/>
          <w:marTop w:val="0"/>
          <w:marBottom w:val="0"/>
          <w:divBdr>
            <w:top w:val="none" w:sz="0" w:space="0" w:color="auto"/>
            <w:left w:val="none" w:sz="0" w:space="0" w:color="auto"/>
            <w:bottom w:val="none" w:sz="0" w:space="0" w:color="auto"/>
            <w:right w:val="none" w:sz="0" w:space="0" w:color="auto"/>
          </w:divBdr>
        </w:div>
        <w:div w:id="1040932781">
          <w:marLeft w:val="0"/>
          <w:marRight w:val="0"/>
          <w:marTop w:val="0"/>
          <w:marBottom w:val="0"/>
          <w:divBdr>
            <w:top w:val="none" w:sz="0" w:space="0" w:color="auto"/>
            <w:left w:val="none" w:sz="0" w:space="0" w:color="auto"/>
            <w:bottom w:val="none" w:sz="0" w:space="0" w:color="auto"/>
            <w:right w:val="none" w:sz="0" w:space="0" w:color="auto"/>
          </w:divBdr>
        </w:div>
        <w:div w:id="1151169517">
          <w:marLeft w:val="0"/>
          <w:marRight w:val="0"/>
          <w:marTop w:val="0"/>
          <w:marBottom w:val="0"/>
          <w:divBdr>
            <w:top w:val="none" w:sz="0" w:space="0" w:color="auto"/>
            <w:left w:val="none" w:sz="0" w:space="0" w:color="auto"/>
            <w:bottom w:val="none" w:sz="0" w:space="0" w:color="auto"/>
            <w:right w:val="none" w:sz="0" w:space="0" w:color="auto"/>
          </w:divBdr>
        </w:div>
        <w:div w:id="1193376645">
          <w:marLeft w:val="0"/>
          <w:marRight w:val="0"/>
          <w:marTop w:val="0"/>
          <w:marBottom w:val="0"/>
          <w:divBdr>
            <w:top w:val="none" w:sz="0" w:space="0" w:color="auto"/>
            <w:left w:val="none" w:sz="0" w:space="0" w:color="auto"/>
            <w:bottom w:val="none" w:sz="0" w:space="0" w:color="auto"/>
            <w:right w:val="none" w:sz="0" w:space="0" w:color="auto"/>
          </w:divBdr>
        </w:div>
        <w:div w:id="1204560218">
          <w:marLeft w:val="0"/>
          <w:marRight w:val="0"/>
          <w:marTop w:val="0"/>
          <w:marBottom w:val="0"/>
          <w:divBdr>
            <w:top w:val="none" w:sz="0" w:space="0" w:color="auto"/>
            <w:left w:val="none" w:sz="0" w:space="0" w:color="auto"/>
            <w:bottom w:val="none" w:sz="0" w:space="0" w:color="auto"/>
            <w:right w:val="none" w:sz="0" w:space="0" w:color="auto"/>
          </w:divBdr>
        </w:div>
        <w:div w:id="1282878184">
          <w:marLeft w:val="0"/>
          <w:marRight w:val="0"/>
          <w:marTop w:val="0"/>
          <w:marBottom w:val="0"/>
          <w:divBdr>
            <w:top w:val="none" w:sz="0" w:space="0" w:color="auto"/>
            <w:left w:val="none" w:sz="0" w:space="0" w:color="auto"/>
            <w:bottom w:val="none" w:sz="0" w:space="0" w:color="auto"/>
            <w:right w:val="none" w:sz="0" w:space="0" w:color="auto"/>
          </w:divBdr>
        </w:div>
        <w:div w:id="1284311891">
          <w:marLeft w:val="0"/>
          <w:marRight w:val="0"/>
          <w:marTop w:val="0"/>
          <w:marBottom w:val="0"/>
          <w:divBdr>
            <w:top w:val="none" w:sz="0" w:space="0" w:color="auto"/>
            <w:left w:val="none" w:sz="0" w:space="0" w:color="auto"/>
            <w:bottom w:val="none" w:sz="0" w:space="0" w:color="auto"/>
            <w:right w:val="none" w:sz="0" w:space="0" w:color="auto"/>
          </w:divBdr>
        </w:div>
        <w:div w:id="1289051313">
          <w:marLeft w:val="0"/>
          <w:marRight w:val="0"/>
          <w:marTop w:val="0"/>
          <w:marBottom w:val="0"/>
          <w:divBdr>
            <w:top w:val="none" w:sz="0" w:space="0" w:color="auto"/>
            <w:left w:val="none" w:sz="0" w:space="0" w:color="auto"/>
            <w:bottom w:val="none" w:sz="0" w:space="0" w:color="auto"/>
            <w:right w:val="none" w:sz="0" w:space="0" w:color="auto"/>
          </w:divBdr>
        </w:div>
        <w:div w:id="1308241976">
          <w:marLeft w:val="0"/>
          <w:marRight w:val="0"/>
          <w:marTop w:val="0"/>
          <w:marBottom w:val="0"/>
          <w:divBdr>
            <w:top w:val="none" w:sz="0" w:space="0" w:color="auto"/>
            <w:left w:val="none" w:sz="0" w:space="0" w:color="auto"/>
            <w:bottom w:val="none" w:sz="0" w:space="0" w:color="auto"/>
            <w:right w:val="none" w:sz="0" w:space="0" w:color="auto"/>
          </w:divBdr>
        </w:div>
        <w:div w:id="1349676753">
          <w:marLeft w:val="0"/>
          <w:marRight w:val="0"/>
          <w:marTop w:val="0"/>
          <w:marBottom w:val="0"/>
          <w:divBdr>
            <w:top w:val="none" w:sz="0" w:space="0" w:color="auto"/>
            <w:left w:val="none" w:sz="0" w:space="0" w:color="auto"/>
            <w:bottom w:val="none" w:sz="0" w:space="0" w:color="auto"/>
            <w:right w:val="none" w:sz="0" w:space="0" w:color="auto"/>
          </w:divBdr>
        </w:div>
        <w:div w:id="1421871226">
          <w:marLeft w:val="0"/>
          <w:marRight w:val="0"/>
          <w:marTop w:val="0"/>
          <w:marBottom w:val="0"/>
          <w:divBdr>
            <w:top w:val="none" w:sz="0" w:space="0" w:color="auto"/>
            <w:left w:val="none" w:sz="0" w:space="0" w:color="auto"/>
            <w:bottom w:val="none" w:sz="0" w:space="0" w:color="auto"/>
            <w:right w:val="none" w:sz="0" w:space="0" w:color="auto"/>
          </w:divBdr>
        </w:div>
        <w:div w:id="1522892712">
          <w:marLeft w:val="0"/>
          <w:marRight w:val="0"/>
          <w:marTop w:val="0"/>
          <w:marBottom w:val="0"/>
          <w:divBdr>
            <w:top w:val="none" w:sz="0" w:space="0" w:color="auto"/>
            <w:left w:val="none" w:sz="0" w:space="0" w:color="auto"/>
            <w:bottom w:val="none" w:sz="0" w:space="0" w:color="auto"/>
            <w:right w:val="none" w:sz="0" w:space="0" w:color="auto"/>
          </w:divBdr>
        </w:div>
        <w:div w:id="1555191488">
          <w:marLeft w:val="0"/>
          <w:marRight w:val="0"/>
          <w:marTop w:val="0"/>
          <w:marBottom w:val="0"/>
          <w:divBdr>
            <w:top w:val="none" w:sz="0" w:space="0" w:color="auto"/>
            <w:left w:val="none" w:sz="0" w:space="0" w:color="auto"/>
            <w:bottom w:val="none" w:sz="0" w:space="0" w:color="auto"/>
            <w:right w:val="none" w:sz="0" w:space="0" w:color="auto"/>
          </w:divBdr>
        </w:div>
        <w:div w:id="1617710217">
          <w:marLeft w:val="0"/>
          <w:marRight w:val="0"/>
          <w:marTop w:val="0"/>
          <w:marBottom w:val="0"/>
          <w:divBdr>
            <w:top w:val="none" w:sz="0" w:space="0" w:color="auto"/>
            <w:left w:val="none" w:sz="0" w:space="0" w:color="auto"/>
            <w:bottom w:val="none" w:sz="0" w:space="0" w:color="auto"/>
            <w:right w:val="none" w:sz="0" w:space="0" w:color="auto"/>
          </w:divBdr>
        </w:div>
        <w:div w:id="1654261960">
          <w:marLeft w:val="0"/>
          <w:marRight w:val="0"/>
          <w:marTop w:val="0"/>
          <w:marBottom w:val="0"/>
          <w:divBdr>
            <w:top w:val="none" w:sz="0" w:space="0" w:color="auto"/>
            <w:left w:val="none" w:sz="0" w:space="0" w:color="auto"/>
            <w:bottom w:val="none" w:sz="0" w:space="0" w:color="auto"/>
            <w:right w:val="none" w:sz="0" w:space="0" w:color="auto"/>
          </w:divBdr>
        </w:div>
        <w:div w:id="1684472093">
          <w:marLeft w:val="0"/>
          <w:marRight w:val="0"/>
          <w:marTop w:val="0"/>
          <w:marBottom w:val="0"/>
          <w:divBdr>
            <w:top w:val="none" w:sz="0" w:space="0" w:color="auto"/>
            <w:left w:val="none" w:sz="0" w:space="0" w:color="auto"/>
            <w:bottom w:val="none" w:sz="0" w:space="0" w:color="auto"/>
            <w:right w:val="none" w:sz="0" w:space="0" w:color="auto"/>
          </w:divBdr>
        </w:div>
        <w:div w:id="1812013163">
          <w:marLeft w:val="0"/>
          <w:marRight w:val="0"/>
          <w:marTop w:val="0"/>
          <w:marBottom w:val="0"/>
          <w:divBdr>
            <w:top w:val="none" w:sz="0" w:space="0" w:color="auto"/>
            <w:left w:val="none" w:sz="0" w:space="0" w:color="auto"/>
            <w:bottom w:val="none" w:sz="0" w:space="0" w:color="auto"/>
            <w:right w:val="none" w:sz="0" w:space="0" w:color="auto"/>
          </w:divBdr>
        </w:div>
        <w:div w:id="1851212135">
          <w:marLeft w:val="0"/>
          <w:marRight w:val="0"/>
          <w:marTop w:val="0"/>
          <w:marBottom w:val="0"/>
          <w:divBdr>
            <w:top w:val="none" w:sz="0" w:space="0" w:color="auto"/>
            <w:left w:val="none" w:sz="0" w:space="0" w:color="auto"/>
            <w:bottom w:val="none" w:sz="0" w:space="0" w:color="auto"/>
            <w:right w:val="none" w:sz="0" w:space="0" w:color="auto"/>
          </w:divBdr>
        </w:div>
        <w:div w:id="1858273350">
          <w:marLeft w:val="0"/>
          <w:marRight w:val="0"/>
          <w:marTop w:val="0"/>
          <w:marBottom w:val="0"/>
          <w:divBdr>
            <w:top w:val="none" w:sz="0" w:space="0" w:color="auto"/>
            <w:left w:val="none" w:sz="0" w:space="0" w:color="auto"/>
            <w:bottom w:val="none" w:sz="0" w:space="0" w:color="auto"/>
            <w:right w:val="none" w:sz="0" w:space="0" w:color="auto"/>
          </w:divBdr>
        </w:div>
        <w:div w:id="1877964114">
          <w:marLeft w:val="0"/>
          <w:marRight w:val="0"/>
          <w:marTop w:val="0"/>
          <w:marBottom w:val="0"/>
          <w:divBdr>
            <w:top w:val="none" w:sz="0" w:space="0" w:color="auto"/>
            <w:left w:val="none" w:sz="0" w:space="0" w:color="auto"/>
            <w:bottom w:val="none" w:sz="0" w:space="0" w:color="auto"/>
            <w:right w:val="none" w:sz="0" w:space="0" w:color="auto"/>
          </w:divBdr>
        </w:div>
        <w:div w:id="1892812444">
          <w:marLeft w:val="0"/>
          <w:marRight w:val="0"/>
          <w:marTop w:val="0"/>
          <w:marBottom w:val="0"/>
          <w:divBdr>
            <w:top w:val="none" w:sz="0" w:space="0" w:color="auto"/>
            <w:left w:val="none" w:sz="0" w:space="0" w:color="auto"/>
            <w:bottom w:val="none" w:sz="0" w:space="0" w:color="auto"/>
            <w:right w:val="none" w:sz="0" w:space="0" w:color="auto"/>
          </w:divBdr>
        </w:div>
        <w:div w:id="1921678287">
          <w:marLeft w:val="0"/>
          <w:marRight w:val="0"/>
          <w:marTop w:val="0"/>
          <w:marBottom w:val="0"/>
          <w:divBdr>
            <w:top w:val="none" w:sz="0" w:space="0" w:color="auto"/>
            <w:left w:val="none" w:sz="0" w:space="0" w:color="auto"/>
            <w:bottom w:val="none" w:sz="0" w:space="0" w:color="auto"/>
            <w:right w:val="none" w:sz="0" w:space="0" w:color="auto"/>
          </w:divBdr>
        </w:div>
        <w:div w:id="1957908880">
          <w:marLeft w:val="0"/>
          <w:marRight w:val="0"/>
          <w:marTop w:val="0"/>
          <w:marBottom w:val="0"/>
          <w:divBdr>
            <w:top w:val="none" w:sz="0" w:space="0" w:color="auto"/>
            <w:left w:val="none" w:sz="0" w:space="0" w:color="auto"/>
            <w:bottom w:val="none" w:sz="0" w:space="0" w:color="auto"/>
            <w:right w:val="none" w:sz="0" w:space="0" w:color="auto"/>
          </w:divBdr>
        </w:div>
        <w:div w:id="1964727482">
          <w:marLeft w:val="0"/>
          <w:marRight w:val="0"/>
          <w:marTop w:val="0"/>
          <w:marBottom w:val="0"/>
          <w:divBdr>
            <w:top w:val="none" w:sz="0" w:space="0" w:color="auto"/>
            <w:left w:val="none" w:sz="0" w:space="0" w:color="auto"/>
            <w:bottom w:val="none" w:sz="0" w:space="0" w:color="auto"/>
            <w:right w:val="none" w:sz="0" w:space="0" w:color="auto"/>
          </w:divBdr>
        </w:div>
        <w:div w:id="1990743480">
          <w:marLeft w:val="0"/>
          <w:marRight w:val="0"/>
          <w:marTop w:val="0"/>
          <w:marBottom w:val="0"/>
          <w:divBdr>
            <w:top w:val="none" w:sz="0" w:space="0" w:color="auto"/>
            <w:left w:val="none" w:sz="0" w:space="0" w:color="auto"/>
            <w:bottom w:val="none" w:sz="0" w:space="0" w:color="auto"/>
            <w:right w:val="none" w:sz="0" w:space="0" w:color="auto"/>
          </w:divBdr>
        </w:div>
        <w:div w:id="2072338619">
          <w:marLeft w:val="0"/>
          <w:marRight w:val="0"/>
          <w:marTop w:val="0"/>
          <w:marBottom w:val="0"/>
          <w:divBdr>
            <w:top w:val="none" w:sz="0" w:space="0" w:color="auto"/>
            <w:left w:val="none" w:sz="0" w:space="0" w:color="auto"/>
            <w:bottom w:val="none" w:sz="0" w:space="0" w:color="auto"/>
            <w:right w:val="none" w:sz="0" w:space="0" w:color="auto"/>
          </w:divBdr>
        </w:div>
        <w:div w:id="2110079537">
          <w:marLeft w:val="0"/>
          <w:marRight w:val="0"/>
          <w:marTop w:val="0"/>
          <w:marBottom w:val="0"/>
          <w:divBdr>
            <w:top w:val="none" w:sz="0" w:space="0" w:color="auto"/>
            <w:left w:val="none" w:sz="0" w:space="0" w:color="auto"/>
            <w:bottom w:val="none" w:sz="0" w:space="0" w:color="auto"/>
            <w:right w:val="none" w:sz="0" w:space="0" w:color="auto"/>
          </w:divBdr>
        </w:div>
      </w:divsChild>
    </w:div>
    <w:div w:id="1001932162">
      <w:bodyDiv w:val="1"/>
      <w:marLeft w:val="0"/>
      <w:marRight w:val="0"/>
      <w:marTop w:val="0"/>
      <w:marBottom w:val="0"/>
      <w:divBdr>
        <w:top w:val="none" w:sz="0" w:space="0" w:color="auto"/>
        <w:left w:val="none" w:sz="0" w:space="0" w:color="auto"/>
        <w:bottom w:val="none" w:sz="0" w:space="0" w:color="auto"/>
        <w:right w:val="none" w:sz="0" w:space="0" w:color="auto"/>
      </w:divBdr>
      <w:divsChild>
        <w:div w:id="229930885">
          <w:marLeft w:val="0"/>
          <w:marRight w:val="0"/>
          <w:marTop w:val="0"/>
          <w:marBottom w:val="0"/>
          <w:divBdr>
            <w:top w:val="none" w:sz="0" w:space="0" w:color="auto"/>
            <w:left w:val="none" w:sz="0" w:space="0" w:color="auto"/>
            <w:bottom w:val="none" w:sz="0" w:space="0" w:color="auto"/>
            <w:right w:val="none" w:sz="0" w:space="0" w:color="auto"/>
          </w:divBdr>
        </w:div>
        <w:div w:id="294137659">
          <w:marLeft w:val="0"/>
          <w:marRight w:val="0"/>
          <w:marTop w:val="0"/>
          <w:marBottom w:val="0"/>
          <w:divBdr>
            <w:top w:val="none" w:sz="0" w:space="0" w:color="auto"/>
            <w:left w:val="none" w:sz="0" w:space="0" w:color="auto"/>
            <w:bottom w:val="none" w:sz="0" w:space="0" w:color="auto"/>
            <w:right w:val="none" w:sz="0" w:space="0" w:color="auto"/>
          </w:divBdr>
        </w:div>
        <w:div w:id="1169440616">
          <w:marLeft w:val="0"/>
          <w:marRight w:val="0"/>
          <w:marTop w:val="0"/>
          <w:marBottom w:val="0"/>
          <w:divBdr>
            <w:top w:val="none" w:sz="0" w:space="0" w:color="auto"/>
            <w:left w:val="none" w:sz="0" w:space="0" w:color="auto"/>
            <w:bottom w:val="none" w:sz="0" w:space="0" w:color="auto"/>
            <w:right w:val="none" w:sz="0" w:space="0" w:color="auto"/>
          </w:divBdr>
        </w:div>
        <w:div w:id="1292133439">
          <w:marLeft w:val="0"/>
          <w:marRight w:val="0"/>
          <w:marTop w:val="0"/>
          <w:marBottom w:val="0"/>
          <w:divBdr>
            <w:top w:val="none" w:sz="0" w:space="0" w:color="auto"/>
            <w:left w:val="none" w:sz="0" w:space="0" w:color="auto"/>
            <w:bottom w:val="none" w:sz="0" w:space="0" w:color="auto"/>
            <w:right w:val="none" w:sz="0" w:space="0" w:color="auto"/>
          </w:divBdr>
        </w:div>
        <w:div w:id="1724254031">
          <w:marLeft w:val="0"/>
          <w:marRight w:val="0"/>
          <w:marTop w:val="0"/>
          <w:marBottom w:val="0"/>
          <w:divBdr>
            <w:top w:val="none" w:sz="0" w:space="0" w:color="auto"/>
            <w:left w:val="none" w:sz="0" w:space="0" w:color="auto"/>
            <w:bottom w:val="none" w:sz="0" w:space="0" w:color="auto"/>
            <w:right w:val="none" w:sz="0" w:space="0" w:color="auto"/>
          </w:divBdr>
        </w:div>
        <w:div w:id="1961262200">
          <w:marLeft w:val="0"/>
          <w:marRight w:val="0"/>
          <w:marTop w:val="0"/>
          <w:marBottom w:val="0"/>
          <w:divBdr>
            <w:top w:val="none" w:sz="0" w:space="0" w:color="auto"/>
            <w:left w:val="none" w:sz="0" w:space="0" w:color="auto"/>
            <w:bottom w:val="none" w:sz="0" w:space="0" w:color="auto"/>
            <w:right w:val="none" w:sz="0" w:space="0" w:color="auto"/>
          </w:divBdr>
        </w:div>
        <w:div w:id="1967546486">
          <w:marLeft w:val="0"/>
          <w:marRight w:val="0"/>
          <w:marTop w:val="0"/>
          <w:marBottom w:val="0"/>
          <w:divBdr>
            <w:top w:val="none" w:sz="0" w:space="0" w:color="auto"/>
            <w:left w:val="none" w:sz="0" w:space="0" w:color="auto"/>
            <w:bottom w:val="none" w:sz="0" w:space="0" w:color="auto"/>
            <w:right w:val="none" w:sz="0" w:space="0" w:color="auto"/>
          </w:divBdr>
        </w:div>
      </w:divsChild>
    </w:div>
    <w:div w:id="1009407623">
      <w:bodyDiv w:val="1"/>
      <w:marLeft w:val="0"/>
      <w:marRight w:val="0"/>
      <w:marTop w:val="0"/>
      <w:marBottom w:val="0"/>
      <w:divBdr>
        <w:top w:val="none" w:sz="0" w:space="0" w:color="auto"/>
        <w:left w:val="none" w:sz="0" w:space="0" w:color="auto"/>
        <w:bottom w:val="none" w:sz="0" w:space="0" w:color="auto"/>
        <w:right w:val="none" w:sz="0" w:space="0" w:color="auto"/>
      </w:divBdr>
      <w:divsChild>
        <w:div w:id="27263411">
          <w:marLeft w:val="0"/>
          <w:marRight w:val="0"/>
          <w:marTop w:val="0"/>
          <w:marBottom w:val="0"/>
          <w:divBdr>
            <w:top w:val="none" w:sz="0" w:space="0" w:color="auto"/>
            <w:left w:val="none" w:sz="0" w:space="0" w:color="auto"/>
            <w:bottom w:val="none" w:sz="0" w:space="0" w:color="auto"/>
            <w:right w:val="none" w:sz="0" w:space="0" w:color="auto"/>
          </w:divBdr>
        </w:div>
        <w:div w:id="269430614">
          <w:marLeft w:val="0"/>
          <w:marRight w:val="0"/>
          <w:marTop w:val="0"/>
          <w:marBottom w:val="0"/>
          <w:divBdr>
            <w:top w:val="none" w:sz="0" w:space="0" w:color="auto"/>
            <w:left w:val="none" w:sz="0" w:space="0" w:color="auto"/>
            <w:bottom w:val="none" w:sz="0" w:space="0" w:color="auto"/>
            <w:right w:val="none" w:sz="0" w:space="0" w:color="auto"/>
          </w:divBdr>
        </w:div>
        <w:div w:id="303969101">
          <w:marLeft w:val="0"/>
          <w:marRight w:val="0"/>
          <w:marTop w:val="0"/>
          <w:marBottom w:val="0"/>
          <w:divBdr>
            <w:top w:val="none" w:sz="0" w:space="0" w:color="auto"/>
            <w:left w:val="none" w:sz="0" w:space="0" w:color="auto"/>
            <w:bottom w:val="none" w:sz="0" w:space="0" w:color="auto"/>
            <w:right w:val="none" w:sz="0" w:space="0" w:color="auto"/>
          </w:divBdr>
        </w:div>
        <w:div w:id="533271838">
          <w:marLeft w:val="0"/>
          <w:marRight w:val="0"/>
          <w:marTop w:val="0"/>
          <w:marBottom w:val="0"/>
          <w:divBdr>
            <w:top w:val="none" w:sz="0" w:space="0" w:color="auto"/>
            <w:left w:val="none" w:sz="0" w:space="0" w:color="auto"/>
            <w:bottom w:val="none" w:sz="0" w:space="0" w:color="auto"/>
            <w:right w:val="none" w:sz="0" w:space="0" w:color="auto"/>
          </w:divBdr>
        </w:div>
        <w:div w:id="875895071">
          <w:marLeft w:val="0"/>
          <w:marRight w:val="0"/>
          <w:marTop w:val="0"/>
          <w:marBottom w:val="0"/>
          <w:divBdr>
            <w:top w:val="none" w:sz="0" w:space="0" w:color="auto"/>
            <w:left w:val="none" w:sz="0" w:space="0" w:color="auto"/>
            <w:bottom w:val="none" w:sz="0" w:space="0" w:color="auto"/>
            <w:right w:val="none" w:sz="0" w:space="0" w:color="auto"/>
          </w:divBdr>
        </w:div>
        <w:div w:id="890725645">
          <w:marLeft w:val="0"/>
          <w:marRight w:val="0"/>
          <w:marTop w:val="0"/>
          <w:marBottom w:val="0"/>
          <w:divBdr>
            <w:top w:val="none" w:sz="0" w:space="0" w:color="auto"/>
            <w:left w:val="none" w:sz="0" w:space="0" w:color="auto"/>
            <w:bottom w:val="none" w:sz="0" w:space="0" w:color="auto"/>
            <w:right w:val="none" w:sz="0" w:space="0" w:color="auto"/>
          </w:divBdr>
        </w:div>
        <w:div w:id="919487680">
          <w:marLeft w:val="0"/>
          <w:marRight w:val="0"/>
          <w:marTop w:val="0"/>
          <w:marBottom w:val="0"/>
          <w:divBdr>
            <w:top w:val="none" w:sz="0" w:space="0" w:color="auto"/>
            <w:left w:val="none" w:sz="0" w:space="0" w:color="auto"/>
            <w:bottom w:val="none" w:sz="0" w:space="0" w:color="auto"/>
            <w:right w:val="none" w:sz="0" w:space="0" w:color="auto"/>
          </w:divBdr>
        </w:div>
        <w:div w:id="1057390544">
          <w:marLeft w:val="0"/>
          <w:marRight w:val="0"/>
          <w:marTop w:val="0"/>
          <w:marBottom w:val="0"/>
          <w:divBdr>
            <w:top w:val="none" w:sz="0" w:space="0" w:color="auto"/>
            <w:left w:val="none" w:sz="0" w:space="0" w:color="auto"/>
            <w:bottom w:val="none" w:sz="0" w:space="0" w:color="auto"/>
            <w:right w:val="none" w:sz="0" w:space="0" w:color="auto"/>
          </w:divBdr>
        </w:div>
        <w:div w:id="1114054774">
          <w:marLeft w:val="0"/>
          <w:marRight w:val="0"/>
          <w:marTop w:val="0"/>
          <w:marBottom w:val="0"/>
          <w:divBdr>
            <w:top w:val="none" w:sz="0" w:space="0" w:color="auto"/>
            <w:left w:val="none" w:sz="0" w:space="0" w:color="auto"/>
            <w:bottom w:val="none" w:sz="0" w:space="0" w:color="auto"/>
            <w:right w:val="none" w:sz="0" w:space="0" w:color="auto"/>
          </w:divBdr>
        </w:div>
        <w:div w:id="1293050282">
          <w:marLeft w:val="0"/>
          <w:marRight w:val="0"/>
          <w:marTop w:val="0"/>
          <w:marBottom w:val="0"/>
          <w:divBdr>
            <w:top w:val="none" w:sz="0" w:space="0" w:color="auto"/>
            <w:left w:val="none" w:sz="0" w:space="0" w:color="auto"/>
            <w:bottom w:val="none" w:sz="0" w:space="0" w:color="auto"/>
            <w:right w:val="none" w:sz="0" w:space="0" w:color="auto"/>
          </w:divBdr>
        </w:div>
        <w:div w:id="1576739280">
          <w:marLeft w:val="0"/>
          <w:marRight w:val="0"/>
          <w:marTop w:val="0"/>
          <w:marBottom w:val="0"/>
          <w:divBdr>
            <w:top w:val="none" w:sz="0" w:space="0" w:color="auto"/>
            <w:left w:val="none" w:sz="0" w:space="0" w:color="auto"/>
            <w:bottom w:val="none" w:sz="0" w:space="0" w:color="auto"/>
            <w:right w:val="none" w:sz="0" w:space="0" w:color="auto"/>
          </w:divBdr>
        </w:div>
        <w:div w:id="1680740032">
          <w:marLeft w:val="0"/>
          <w:marRight w:val="0"/>
          <w:marTop w:val="0"/>
          <w:marBottom w:val="0"/>
          <w:divBdr>
            <w:top w:val="none" w:sz="0" w:space="0" w:color="auto"/>
            <w:left w:val="none" w:sz="0" w:space="0" w:color="auto"/>
            <w:bottom w:val="none" w:sz="0" w:space="0" w:color="auto"/>
            <w:right w:val="none" w:sz="0" w:space="0" w:color="auto"/>
          </w:divBdr>
        </w:div>
        <w:div w:id="1715109239">
          <w:marLeft w:val="0"/>
          <w:marRight w:val="0"/>
          <w:marTop w:val="0"/>
          <w:marBottom w:val="0"/>
          <w:divBdr>
            <w:top w:val="none" w:sz="0" w:space="0" w:color="auto"/>
            <w:left w:val="none" w:sz="0" w:space="0" w:color="auto"/>
            <w:bottom w:val="none" w:sz="0" w:space="0" w:color="auto"/>
            <w:right w:val="none" w:sz="0" w:space="0" w:color="auto"/>
          </w:divBdr>
        </w:div>
        <w:div w:id="2037272216">
          <w:marLeft w:val="0"/>
          <w:marRight w:val="0"/>
          <w:marTop w:val="0"/>
          <w:marBottom w:val="0"/>
          <w:divBdr>
            <w:top w:val="none" w:sz="0" w:space="0" w:color="auto"/>
            <w:left w:val="none" w:sz="0" w:space="0" w:color="auto"/>
            <w:bottom w:val="none" w:sz="0" w:space="0" w:color="auto"/>
            <w:right w:val="none" w:sz="0" w:space="0" w:color="auto"/>
          </w:divBdr>
        </w:div>
        <w:div w:id="2048405062">
          <w:marLeft w:val="0"/>
          <w:marRight w:val="0"/>
          <w:marTop w:val="0"/>
          <w:marBottom w:val="0"/>
          <w:divBdr>
            <w:top w:val="none" w:sz="0" w:space="0" w:color="auto"/>
            <w:left w:val="none" w:sz="0" w:space="0" w:color="auto"/>
            <w:bottom w:val="none" w:sz="0" w:space="0" w:color="auto"/>
            <w:right w:val="none" w:sz="0" w:space="0" w:color="auto"/>
          </w:divBdr>
        </w:div>
        <w:div w:id="2079478443">
          <w:marLeft w:val="0"/>
          <w:marRight w:val="0"/>
          <w:marTop w:val="0"/>
          <w:marBottom w:val="0"/>
          <w:divBdr>
            <w:top w:val="none" w:sz="0" w:space="0" w:color="auto"/>
            <w:left w:val="none" w:sz="0" w:space="0" w:color="auto"/>
            <w:bottom w:val="none" w:sz="0" w:space="0" w:color="auto"/>
            <w:right w:val="none" w:sz="0" w:space="0" w:color="auto"/>
          </w:divBdr>
        </w:div>
      </w:divsChild>
    </w:div>
    <w:div w:id="1011102712">
      <w:bodyDiv w:val="1"/>
      <w:marLeft w:val="0"/>
      <w:marRight w:val="0"/>
      <w:marTop w:val="0"/>
      <w:marBottom w:val="0"/>
      <w:divBdr>
        <w:top w:val="none" w:sz="0" w:space="0" w:color="auto"/>
        <w:left w:val="none" w:sz="0" w:space="0" w:color="auto"/>
        <w:bottom w:val="none" w:sz="0" w:space="0" w:color="auto"/>
        <w:right w:val="none" w:sz="0" w:space="0" w:color="auto"/>
      </w:divBdr>
      <w:divsChild>
        <w:div w:id="1052509022">
          <w:marLeft w:val="0"/>
          <w:marRight w:val="0"/>
          <w:marTop w:val="0"/>
          <w:marBottom w:val="0"/>
          <w:divBdr>
            <w:top w:val="none" w:sz="0" w:space="0" w:color="auto"/>
            <w:left w:val="none" w:sz="0" w:space="0" w:color="auto"/>
            <w:bottom w:val="none" w:sz="0" w:space="0" w:color="auto"/>
            <w:right w:val="none" w:sz="0" w:space="0" w:color="auto"/>
          </w:divBdr>
        </w:div>
        <w:div w:id="1903057641">
          <w:marLeft w:val="0"/>
          <w:marRight w:val="0"/>
          <w:marTop w:val="0"/>
          <w:marBottom w:val="0"/>
          <w:divBdr>
            <w:top w:val="none" w:sz="0" w:space="0" w:color="auto"/>
            <w:left w:val="none" w:sz="0" w:space="0" w:color="auto"/>
            <w:bottom w:val="none" w:sz="0" w:space="0" w:color="auto"/>
            <w:right w:val="none" w:sz="0" w:space="0" w:color="auto"/>
          </w:divBdr>
        </w:div>
      </w:divsChild>
    </w:div>
    <w:div w:id="1046762758">
      <w:bodyDiv w:val="1"/>
      <w:marLeft w:val="0"/>
      <w:marRight w:val="0"/>
      <w:marTop w:val="0"/>
      <w:marBottom w:val="0"/>
      <w:divBdr>
        <w:top w:val="none" w:sz="0" w:space="0" w:color="auto"/>
        <w:left w:val="none" w:sz="0" w:space="0" w:color="auto"/>
        <w:bottom w:val="none" w:sz="0" w:space="0" w:color="auto"/>
        <w:right w:val="none" w:sz="0" w:space="0" w:color="auto"/>
      </w:divBdr>
      <w:divsChild>
        <w:div w:id="712657915">
          <w:marLeft w:val="0"/>
          <w:marRight w:val="0"/>
          <w:marTop w:val="0"/>
          <w:marBottom w:val="0"/>
          <w:divBdr>
            <w:top w:val="none" w:sz="0" w:space="0" w:color="auto"/>
            <w:left w:val="none" w:sz="0" w:space="0" w:color="auto"/>
            <w:bottom w:val="none" w:sz="0" w:space="0" w:color="auto"/>
            <w:right w:val="none" w:sz="0" w:space="0" w:color="auto"/>
          </w:divBdr>
        </w:div>
        <w:div w:id="1787236248">
          <w:marLeft w:val="0"/>
          <w:marRight w:val="0"/>
          <w:marTop w:val="0"/>
          <w:marBottom w:val="0"/>
          <w:divBdr>
            <w:top w:val="none" w:sz="0" w:space="0" w:color="auto"/>
            <w:left w:val="none" w:sz="0" w:space="0" w:color="auto"/>
            <w:bottom w:val="none" w:sz="0" w:space="0" w:color="auto"/>
            <w:right w:val="none" w:sz="0" w:space="0" w:color="auto"/>
          </w:divBdr>
        </w:div>
      </w:divsChild>
    </w:div>
    <w:div w:id="1066297055">
      <w:bodyDiv w:val="1"/>
      <w:marLeft w:val="0"/>
      <w:marRight w:val="0"/>
      <w:marTop w:val="0"/>
      <w:marBottom w:val="0"/>
      <w:divBdr>
        <w:top w:val="none" w:sz="0" w:space="0" w:color="auto"/>
        <w:left w:val="none" w:sz="0" w:space="0" w:color="auto"/>
        <w:bottom w:val="none" w:sz="0" w:space="0" w:color="auto"/>
        <w:right w:val="none" w:sz="0" w:space="0" w:color="auto"/>
      </w:divBdr>
      <w:divsChild>
        <w:div w:id="16851648">
          <w:marLeft w:val="0"/>
          <w:marRight w:val="0"/>
          <w:marTop w:val="0"/>
          <w:marBottom w:val="0"/>
          <w:divBdr>
            <w:top w:val="none" w:sz="0" w:space="0" w:color="auto"/>
            <w:left w:val="none" w:sz="0" w:space="0" w:color="auto"/>
            <w:bottom w:val="none" w:sz="0" w:space="0" w:color="auto"/>
            <w:right w:val="none" w:sz="0" w:space="0" w:color="auto"/>
          </w:divBdr>
        </w:div>
        <w:div w:id="27603638">
          <w:marLeft w:val="0"/>
          <w:marRight w:val="0"/>
          <w:marTop w:val="0"/>
          <w:marBottom w:val="0"/>
          <w:divBdr>
            <w:top w:val="none" w:sz="0" w:space="0" w:color="auto"/>
            <w:left w:val="none" w:sz="0" w:space="0" w:color="auto"/>
            <w:bottom w:val="none" w:sz="0" w:space="0" w:color="auto"/>
            <w:right w:val="none" w:sz="0" w:space="0" w:color="auto"/>
          </w:divBdr>
        </w:div>
        <w:div w:id="56710596">
          <w:marLeft w:val="0"/>
          <w:marRight w:val="0"/>
          <w:marTop w:val="0"/>
          <w:marBottom w:val="0"/>
          <w:divBdr>
            <w:top w:val="none" w:sz="0" w:space="0" w:color="auto"/>
            <w:left w:val="none" w:sz="0" w:space="0" w:color="auto"/>
            <w:bottom w:val="none" w:sz="0" w:space="0" w:color="auto"/>
            <w:right w:val="none" w:sz="0" w:space="0" w:color="auto"/>
          </w:divBdr>
        </w:div>
        <w:div w:id="84809692">
          <w:marLeft w:val="0"/>
          <w:marRight w:val="0"/>
          <w:marTop w:val="0"/>
          <w:marBottom w:val="0"/>
          <w:divBdr>
            <w:top w:val="none" w:sz="0" w:space="0" w:color="auto"/>
            <w:left w:val="none" w:sz="0" w:space="0" w:color="auto"/>
            <w:bottom w:val="none" w:sz="0" w:space="0" w:color="auto"/>
            <w:right w:val="none" w:sz="0" w:space="0" w:color="auto"/>
          </w:divBdr>
        </w:div>
        <w:div w:id="149441320">
          <w:marLeft w:val="0"/>
          <w:marRight w:val="0"/>
          <w:marTop w:val="0"/>
          <w:marBottom w:val="0"/>
          <w:divBdr>
            <w:top w:val="none" w:sz="0" w:space="0" w:color="auto"/>
            <w:left w:val="none" w:sz="0" w:space="0" w:color="auto"/>
            <w:bottom w:val="none" w:sz="0" w:space="0" w:color="auto"/>
            <w:right w:val="none" w:sz="0" w:space="0" w:color="auto"/>
          </w:divBdr>
        </w:div>
        <w:div w:id="184367259">
          <w:marLeft w:val="0"/>
          <w:marRight w:val="0"/>
          <w:marTop w:val="0"/>
          <w:marBottom w:val="0"/>
          <w:divBdr>
            <w:top w:val="none" w:sz="0" w:space="0" w:color="auto"/>
            <w:left w:val="none" w:sz="0" w:space="0" w:color="auto"/>
            <w:bottom w:val="none" w:sz="0" w:space="0" w:color="auto"/>
            <w:right w:val="none" w:sz="0" w:space="0" w:color="auto"/>
          </w:divBdr>
        </w:div>
        <w:div w:id="195509433">
          <w:marLeft w:val="0"/>
          <w:marRight w:val="0"/>
          <w:marTop w:val="0"/>
          <w:marBottom w:val="0"/>
          <w:divBdr>
            <w:top w:val="none" w:sz="0" w:space="0" w:color="auto"/>
            <w:left w:val="none" w:sz="0" w:space="0" w:color="auto"/>
            <w:bottom w:val="none" w:sz="0" w:space="0" w:color="auto"/>
            <w:right w:val="none" w:sz="0" w:space="0" w:color="auto"/>
          </w:divBdr>
        </w:div>
        <w:div w:id="198662632">
          <w:marLeft w:val="0"/>
          <w:marRight w:val="0"/>
          <w:marTop w:val="0"/>
          <w:marBottom w:val="0"/>
          <w:divBdr>
            <w:top w:val="none" w:sz="0" w:space="0" w:color="auto"/>
            <w:left w:val="none" w:sz="0" w:space="0" w:color="auto"/>
            <w:bottom w:val="none" w:sz="0" w:space="0" w:color="auto"/>
            <w:right w:val="none" w:sz="0" w:space="0" w:color="auto"/>
          </w:divBdr>
        </w:div>
        <w:div w:id="224528680">
          <w:marLeft w:val="0"/>
          <w:marRight w:val="0"/>
          <w:marTop w:val="0"/>
          <w:marBottom w:val="0"/>
          <w:divBdr>
            <w:top w:val="none" w:sz="0" w:space="0" w:color="auto"/>
            <w:left w:val="none" w:sz="0" w:space="0" w:color="auto"/>
            <w:bottom w:val="none" w:sz="0" w:space="0" w:color="auto"/>
            <w:right w:val="none" w:sz="0" w:space="0" w:color="auto"/>
          </w:divBdr>
        </w:div>
        <w:div w:id="227762992">
          <w:marLeft w:val="0"/>
          <w:marRight w:val="0"/>
          <w:marTop w:val="0"/>
          <w:marBottom w:val="0"/>
          <w:divBdr>
            <w:top w:val="none" w:sz="0" w:space="0" w:color="auto"/>
            <w:left w:val="none" w:sz="0" w:space="0" w:color="auto"/>
            <w:bottom w:val="none" w:sz="0" w:space="0" w:color="auto"/>
            <w:right w:val="none" w:sz="0" w:space="0" w:color="auto"/>
          </w:divBdr>
        </w:div>
        <w:div w:id="244725079">
          <w:marLeft w:val="0"/>
          <w:marRight w:val="0"/>
          <w:marTop w:val="0"/>
          <w:marBottom w:val="0"/>
          <w:divBdr>
            <w:top w:val="none" w:sz="0" w:space="0" w:color="auto"/>
            <w:left w:val="none" w:sz="0" w:space="0" w:color="auto"/>
            <w:bottom w:val="none" w:sz="0" w:space="0" w:color="auto"/>
            <w:right w:val="none" w:sz="0" w:space="0" w:color="auto"/>
          </w:divBdr>
        </w:div>
        <w:div w:id="248386709">
          <w:marLeft w:val="0"/>
          <w:marRight w:val="0"/>
          <w:marTop w:val="0"/>
          <w:marBottom w:val="0"/>
          <w:divBdr>
            <w:top w:val="none" w:sz="0" w:space="0" w:color="auto"/>
            <w:left w:val="none" w:sz="0" w:space="0" w:color="auto"/>
            <w:bottom w:val="none" w:sz="0" w:space="0" w:color="auto"/>
            <w:right w:val="none" w:sz="0" w:space="0" w:color="auto"/>
          </w:divBdr>
        </w:div>
        <w:div w:id="266546740">
          <w:marLeft w:val="0"/>
          <w:marRight w:val="0"/>
          <w:marTop w:val="0"/>
          <w:marBottom w:val="0"/>
          <w:divBdr>
            <w:top w:val="none" w:sz="0" w:space="0" w:color="auto"/>
            <w:left w:val="none" w:sz="0" w:space="0" w:color="auto"/>
            <w:bottom w:val="none" w:sz="0" w:space="0" w:color="auto"/>
            <w:right w:val="none" w:sz="0" w:space="0" w:color="auto"/>
          </w:divBdr>
        </w:div>
        <w:div w:id="276985345">
          <w:marLeft w:val="0"/>
          <w:marRight w:val="0"/>
          <w:marTop w:val="0"/>
          <w:marBottom w:val="0"/>
          <w:divBdr>
            <w:top w:val="none" w:sz="0" w:space="0" w:color="auto"/>
            <w:left w:val="none" w:sz="0" w:space="0" w:color="auto"/>
            <w:bottom w:val="none" w:sz="0" w:space="0" w:color="auto"/>
            <w:right w:val="none" w:sz="0" w:space="0" w:color="auto"/>
          </w:divBdr>
        </w:div>
        <w:div w:id="284584615">
          <w:marLeft w:val="0"/>
          <w:marRight w:val="0"/>
          <w:marTop w:val="0"/>
          <w:marBottom w:val="0"/>
          <w:divBdr>
            <w:top w:val="none" w:sz="0" w:space="0" w:color="auto"/>
            <w:left w:val="none" w:sz="0" w:space="0" w:color="auto"/>
            <w:bottom w:val="none" w:sz="0" w:space="0" w:color="auto"/>
            <w:right w:val="none" w:sz="0" w:space="0" w:color="auto"/>
          </w:divBdr>
        </w:div>
        <w:div w:id="300814860">
          <w:marLeft w:val="0"/>
          <w:marRight w:val="0"/>
          <w:marTop w:val="0"/>
          <w:marBottom w:val="0"/>
          <w:divBdr>
            <w:top w:val="none" w:sz="0" w:space="0" w:color="auto"/>
            <w:left w:val="none" w:sz="0" w:space="0" w:color="auto"/>
            <w:bottom w:val="none" w:sz="0" w:space="0" w:color="auto"/>
            <w:right w:val="none" w:sz="0" w:space="0" w:color="auto"/>
          </w:divBdr>
        </w:div>
        <w:div w:id="305862437">
          <w:marLeft w:val="0"/>
          <w:marRight w:val="0"/>
          <w:marTop w:val="0"/>
          <w:marBottom w:val="0"/>
          <w:divBdr>
            <w:top w:val="none" w:sz="0" w:space="0" w:color="auto"/>
            <w:left w:val="none" w:sz="0" w:space="0" w:color="auto"/>
            <w:bottom w:val="none" w:sz="0" w:space="0" w:color="auto"/>
            <w:right w:val="none" w:sz="0" w:space="0" w:color="auto"/>
          </w:divBdr>
        </w:div>
        <w:div w:id="313144434">
          <w:marLeft w:val="0"/>
          <w:marRight w:val="0"/>
          <w:marTop w:val="0"/>
          <w:marBottom w:val="0"/>
          <w:divBdr>
            <w:top w:val="none" w:sz="0" w:space="0" w:color="auto"/>
            <w:left w:val="none" w:sz="0" w:space="0" w:color="auto"/>
            <w:bottom w:val="none" w:sz="0" w:space="0" w:color="auto"/>
            <w:right w:val="none" w:sz="0" w:space="0" w:color="auto"/>
          </w:divBdr>
        </w:div>
        <w:div w:id="326901236">
          <w:marLeft w:val="0"/>
          <w:marRight w:val="0"/>
          <w:marTop w:val="0"/>
          <w:marBottom w:val="0"/>
          <w:divBdr>
            <w:top w:val="none" w:sz="0" w:space="0" w:color="auto"/>
            <w:left w:val="none" w:sz="0" w:space="0" w:color="auto"/>
            <w:bottom w:val="none" w:sz="0" w:space="0" w:color="auto"/>
            <w:right w:val="none" w:sz="0" w:space="0" w:color="auto"/>
          </w:divBdr>
        </w:div>
        <w:div w:id="343748304">
          <w:marLeft w:val="0"/>
          <w:marRight w:val="0"/>
          <w:marTop w:val="0"/>
          <w:marBottom w:val="0"/>
          <w:divBdr>
            <w:top w:val="none" w:sz="0" w:space="0" w:color="auto"/>
            <w:left w:val="none" w:sz="0" w:space="0" w:color="auto"/>
            <w:bottom w:val="none" w:sz="0" w:space="0" w:color="auto"/>
            <w:right w:val="none" w:sz="0" w:space="0" w:color="auto"/>
          </w:divBdr>
        </w:div>
        <w:div w:id="348415601">
          <w:marLeft w:val="0"/>
          <w:marRight w:val="0"/>
          <w:marTop w:val="0"/>
          <w:marBottom w:val="0"/>
          <w:divBdr>
            <w:top w:val="none" w:sz="0" w:space="0" w:color="auto"/>
            <w:left w:val="none" w:sz="0" w:space="0" w:color="auto"/>
            <w:bottom w:val="none" w:sz="0" w:space="0" w:color="auto"/>
            <w:right w:val="none" w:sz="0" w:space="0" w:color="auto"/>
          </w:divBdr>
        </w:div>
        <w:div w:id="363791822">
          <w:marLeft w:val="0"/>
          <w:marRight w:val="0"/>
          <w:marTop w:val="0"/>
          <w:marBottom w:val="0"/>
          <w:divBdr>
            <w:top w:val="none" w:sz="0" w:space="0" w:color="auto"/>
            <w:left w:val="none" w:sz="0" w:space="0" w:color="auto"/>
            <w:bottom w:val="none" w:sz="0" w:space="0" w:color="auto"/>
            <w:right w:val="none" w:sz="0" w:space="0" w:color="auto"/>
          </w:divBdr>
        </w:div>
        <w:div w:id="387187705">
          <w:marLeft w:val="0"/>
          <w:marRight w:val="0"/>
          <w:marTop w:val="0"/>
          <w:marBottom w:val="0"/>
          <w:divBdr>
            <w:top w:val="none" w:sz="0" w:space="0" w:color="auto"/>
            <w:left w:val="none" w:sz="0" w:space="0" w:color="auto"/>
            <w:bottom w:val="none" w:sz="0" w:space="0" w:color="auto"/>
            <w:right w:val="none" w:sz="0" w:space="0" w:color="auto"/>
          </w:divBdr>
        </w:div>
        <w:div w:id="398865997">
          <w:marLeft w:val="0"/>
          <w:marRight w:val="0"/>
          <w:marTop w:val="0"/>
          <w:marBottom w:val="0"/>
          <w:divBdr>
            <w:top w:val="none" w:sz="0" w:space="0" w:color="auto"/>
            <w:left w:val="none" w:sz="0" w:space="0" w:color="auto"/>
            <w:bottom w:val="none" w:sz="0" w:space="0" w:color="auto"/>
            <w:right w:val="none" w:sz="0" w:space="0" w:color="auto"/>
          </w:divBdr>
        </w:div>
        <w:div w:id="487746831">
          <w:marLeft w:val="0"/>
          <w:marRight w:val="0"/>
          <w:marTop w:val="0"/>
          <w:marBottom w:val="0"/>
          <w:divBdr>
            <w:top w:val="none" w:sz="0" w:space="0" w:color="auto"/>
            <w:left w:val="none" w:sz="0" w:space="0" w:color="auto"/>
            <w:bottom w:val="none" w:sz="0" w:space="0" w:color="auto"/>
            <w:right w:val="none" w:sz="0" w:space="0" w:color="auto"/>
          </w:divBdr>
        </w:div>
        <w:div w:id="502355953">
          <w:marLeft w:val="0"/>
          <w:marRight w:val="0"/>
          <w:marTop w:val="0"/>
          <w:marBottom w:val="0"/>
          <w:divBdr>
            <w:top w:val="none" w:sz="0" w:space="0" w:color="auto"/>
            <w:left w:val="none" w:sz="0" w:space="0" w:color="auto"/>
            <w:bottom w:val="none" w:sz="0" w:space="0" w:color="auto"/>
            <w:right w:val="none" w:sz="0" w:space="0" w:color="auto"/>
          </w:divBdr>
        </w:div>
        <w:div w:id="518659517">
          <w:marLeft w:val="0"/>
          <w:marRight w:val="0"/>
          <w:marTop w:val="0"/>
          <w:marBottom w:val="0"/>
          <w:divBdr>
            <w:top w:val="none" w:sz="0" w:space="0" w:color="auto"/>
            <w:left w:val="none" w:sz="0" w:space="0" w:color="auto"/>
            <w:bottom w:val="none" w:sz="0" w:space="0" w:color="auto"/>
            <w:right w:val="none" w:sz="0" w:space="0" w:color="auto"/>
          </w:divBdr>
        </w:div>
        <w:div w:id="521745762">
          <w:marLeft w:val="0"/>
          <w:marRight w:val="0"/>
          <w:marTop w:val="0"/>
          <w:marBottom w:val="0"/>
          <w:divBdr>
            <w:top w:val="none" w:sz="0" w:space="0" w:color="auto"/>
            <w:left w:val="none" w:sz="0" w:space="0" w:color="auto"/>
            <w:bottom w:val="none" w:sz="0" w:space="0" w:color="auto"/>
            <w:right w:val="none" w:sz="0" w:space="0" w:color="auto"/>
          </w:divBdr>
        </w:div>
        <w:div w:id="527523846">
          <w:marLeft w:val="0"/>
          <w:marRight w:val="0"/>
          <w:marTop w:val="0"/>
          <w:marBottom w:val="0"/>
          <w:divBdr>
            <w:top w:val="none" w:sz="0" w:space="0" w:color="auto"/>
            <w:left w:val="none" w:sz="0" w:space="0" w:color="auto"/>
            <w:bottom w:val="none" w:sz="0" w:space="0" w:color="auto"/>
            <w:right w:val="none" w:sz="0" w:space="0" w:color="auto"/>
          </w:divBdr>
        </w:div>
        <w:div w:id="548691415">
          <w:marLeft w:val="0"/>
          <w:marRight w:val="0"/>
          <w:marTop w:val="0"/>
          <w:marBottom w:val="0"/>
          <w:divBdr>
            <w:top w:val="none" w:sz="0" w:space="0" w:color="auto"/>
            <w:left w:val="none" w:sz="0" w:space="0" w:color="auto"/>
            <w:bottom w:val="none" w:sz="0" w:space="0" w:color="auto"/>
            <w:right w:val="none" w:sz="0" w:space="0" w:color="auto"/>
          </w:divBdr>
        </w:div>
        <w:div w:id="554392650">
          <w:marLeft w:val="0"/>
          <w:marRight w:val="0"/>
          <w:marTop w:val="0"/>
          <w:marBottom w:val="0"/>
          <w:divBdr>
            <w:top w:val="none" w:sz="0" w:space="0" w:color="auto"/>
            <w:left w:val="none" w:sz="0" w:space="0" w:color="auto"/>
            <w:bottom w:val="none" w:sz="0" w:space="0" w:color="auto"/>
            <w:right w:val="none" w:sz="0" w:space="0" w:color="auto"/>
          </w:divBdr>
        </w:div>
        <w:div w:id="586185198">
          <w:marLeft w:val="0"/>
          <w:marRight w:val="0"/>
          <w:marTop w:val="0"/>
          <w:marBottom w:val="0"/>
          <w:divBdr>
            <w:top w:val="none" w:sz="0" w:space="0" w:color="auto"/>
            <w:left w:val="none" w:sz="0" w:space="0" w:color="auto"/>
            <w:bottom w:val="none" w:sz="0" w:space="0" w:color="auto"/>
            <w:right w:val="none" w:sz="0" w:space="0" w:color="auto"/>
          </w:divBdr>
        </w:div>
        <w:div w:id="603342445">
          <w:marLeft w:val="0"/>
          <w:marRight w:val="0"/>
          <w:marTop w:val="0"/>
          <w:marBottom w:val="0"/>
          <w:divBdr>
            <w:top w:val="none" w:sz="0" w:space="0" w:color="auto"/>
            <w:left w:val="none" w:sz="0" w:space="0" w:color="auto"/>
            <w:bottom w:val="none" w:sz="0" w:space="0" w:color="auto"/>
            <w:right w:val="none" w:sz="0" w:space="0" w:color="auto"/>
          </w:divBdr>
        </w:div>
        <w:div w:id="625307248">
          <w:marLeft w:val="0"/>
          <w:marRight w:val="0"/>
          <w:marTop w:val="0"/>
          <w:marBottom w:val="0"/>
          <w:divBdr>
            <w:top w:val="none" w:sz="0" w:space="0" w:color="auto"/>
            <w:left w:val="none" w:sz="0" w:space="0" w:color="auto"/>
            <w:bottom w:val="none" w:sz="0" w:space="0" w:color="auto"/>
            <w:right w:val="none" w:sz="0" w:space="0" w:color="auto"/>
          </w:divBdr>
        </w:div>
        <w:div w:id="632296091">
          <w:marLeft w:val="0"/>
          <w:marRight w:val="0"/>
          <w:marTop w:val="0"/>
          <w:marBottom w:val="0"/>
          <w:divBdr>
            <w:top w:val="none" w:sz="0" w:space="0" w:color="auto"/>
            <w:left w:val="none" w:sz="0" w:space="0" w:color="auto"/>
            <w:bottom w:val="none" w:sz="0" w:space="0" w:color="auto"/>
            <w:right w:val="none" w:sz="0" w:space="0" w:color="auto"/>
          </w:divBdr>
        </w:div>
        <w:div w:id="647170583">
          <w:marLeft w:val="0"/>
          <w:marRight w:val="0"/>
          <w:marTop w:val="0"/>
          <w:marBottom w:val="0"/>
          <w:divBdr>
            <w:top w:val="none" w:sz="0" w:space="0" w:color="auto"/>
            <w:left w:val="none" w:sz="0" w:space="0" w:color="auto"/>
            <w:bottom w:val="none" w:sz="0" w:space="0" w:color="auto"/>
            <w:right w:val="none" w:sz="0" w:space="0" w:color="auto"/>
          </w:divBdr>
        </w:div>
        <w:div w:id="657343852">
          <w:marLeft w:val="0"/>
          <w:marRight w:val="0"/>
          <w:marTop w:val="0"/>
          <w:marBottom w:val="0"/>
          <w:divBdr>
            <w:top w:val="none" w:sz="0" w:space="0" w:color="auto"/>
            <w:left w:val="none" w:sz="0" w:space="0" w:color="auto"/>
            <w:bottom w:val="none" w:sz="0" w:space="0" w:color="auto"/>
            <w:right w:val="none" w:sz="0" w:space="0" w:color="auto"/>
          </w:divBdr>
        </w:div>
        <w:div w:id="667175062">
          <w:marLeft w:val="0"/>
          <w:marRight w:val="0"/>
          <w:marTop w:val="0"/>
          <w:marBottom w:val="0"/>
          <w:divBdr>
            <w:top w:val="none" w:sz="0" w:space="0" w:color="auto"/>
            <w:left w:val="none" w:sz="0" w:space="0" w:color="auto"/>
            <w:bottom w:val="none" w:sz="0" w:space="0" w:color="auto"/>
            <w:right w:val="none" w:sz="0" w:space="0" w:color="auto"/>
          </w:divBdr>
        </w:div>
        <w:div w:id="680663774">
          <w:marLeft w:val="0"/>
          <w:marRight w:val="0"/>
          <w:marTop w:val="0"/>
          <w:marBottom w:val="0"/>
          <w:divBdr>
            <w:top w:val="none" w:sz="0" w:space="0" w:color="auto"/>
            <w:left w:val="none" w:sz="0" w:space="0" w:color="auto"/>
            <w:bottom w:val="none" w:sz="0" w:space="0" w:color="auto"/>
            <w:right w:val="none" w:sz="0" w:space="0" w:color="auto"/>
          </w:divBdr>
        </w:div>
        <w:div w:id="688919189">
          <w:marLeft w:val="0"/>
          <w:marRight w:val="0"/>
          <w:marTop w:val="0"/>
          <w:marBottom w:val="0"/>
          <w:divBdr>
            <w:top w:val="none" w:sz="0" w:space="0" w:color="auto"/>
            <w:left w:val="none" w:sz="0" w:space="0" w:color="auto"/>
            <w:bottom w:val="none" w:sz="0" w:space="0" w:color="auto"/>
            <w:right w:val="none" w:sz="0" w:space="0" w:color="auto"/>
          </w:divBdr>
        </w:div>
        <w:div w:id="692807618">
          <w:marLeft w:val="0"/>
          <w:marRight w:val="0"/>
          <w:marTop w:val="0"/>
          <w:marBottom w:val="0"/>
          <w:divBdr>
            <w:top w:val="none" w:sz="0" w:space="0" w:color="auto"/>
            <w:left w:val="none" w:sz="0" w:space="0" w:color="auto"/>
            <w:bottom w:val="none" w:sz="0" w:space="0" w:color="auto"/>
            <w:right w:val="none" w:sz="0" w:space="0" w:color="auto"/>
          </w:divBdr>
        </w:div>
        <w:div w:id="728302521">
          <w:marLeft w:val="0"/>
          <w:marRight w:val="0"/>
          <w:marTop w:val="0"/>
          <w:marBottom w:val="0"/>
          <w:divBdr>
            <w:top w:val="none" w:sz="0" w:space="0" w:color="auto"/>
            <w:left w:val="none" w:sz="0" w:space="0" w:color="auto"/>
            <w:bottom w:val="none" w:sz="0" w:space="0" w:color="auto"/>
            <w:right w:val="none" w:sz="0" w:space="0" w:color="auto"/>
          </w:divBdr>
        </w:div>
        <w:div w:id="739986101">
          <w:marLeft w:val="0"/>
          <w:marRight w:val="0"/>
          <w:marTop w:val="0"/>
          <w:marBottom w:val="0"/>
          <w:divBdr>
            <w:top w:val="none" w:sz="0" w:space="0" w:color="auto"/>
            <w:left w:val="none" w:sz="0" w:space="0" w:color="auto"/>
            <w:bottom w:val="none" w:sz="0" w:space="0" w:color="auto"/>
            <w:right w:val="none" w:sz="0" w:space="0" w:color="auto"/>
          </w:divBdr>
        </w:div>
        <w:div w:id="750857099">
          <w:marLeft w:val="0"/>
          <w:marRight w:val="0"/>
          <w:marTop w:val="0"/>
          <w:marBottom w:val="0"/>
          <w:divBdr>
            <w:top w:val="none" w:sz="0" w:space="0" w:color="auto"/>
            <w:left w:val="none" w:sz="0" w:space="0" w:color="auto"/>
            <w:bottom w:val="none" w:sz="0" w:space="0" w:color="auto"/>
            <w:right w:val="none" w:sz="0" w:space="0" w:color="auto"/>
          </w:divBdr>
        </w:div>
        <w:div w:id="795949781">
          <w:marLeft w:val="0"/>
          <w:marRight w:val="0"/>
          <w:marTop w:val="0"/>
          <w:marBottom w:val="0"/>
          <w:divBdr>
            <w:top w:val="none" w:sz="0" w:space="0" w:color="auto"/>
            <w:left w:val="none" w:sz="0" w:space="0" w:color="auto"/>
            <w:bottom w:val="none" w:sz="0" w:space="0" w:color="auto"/>
            <w:right w:val="none" w:sz="0" w:space="0" w:color="auto"/>
          </w:divBdr>
        </w:div>
        <w:div w:id="801927890">
          <w:marLeft w:val="0"/>
          <w:marRight w:val="0"/>
          <w:marTop w:val="0"/>
          <w:marBottom w:val="0"/>
          <w:divBdr>
            <w:top w:val="none" w:sz="0" w:space="0" w:color="auto"/>
            <w:left w:val="none" w:sz="0" w:space="0" w:color="auto"/>
            <w:bottom w:val="none" w:sz="0" w:space="0" w:color="auto"/>
            <w:right w:val="none" w:sz="0" w:space="0" w:color="auto"/>
          </w:divBdr>
        </w:div>
        <w:div w:id="815874518">
          <w:marLeft w:val="0"/>
          <w:marRight w:val="0"/>
          <w:marTop w:val="0"/>
          <w:marBottom w:val="0"/>
          <w:divBdr>
            <w:top w:val="none" w:sz="0" w:space="0" w:color="auto"/>
            <w:left w:val="none" w:sz="0" w:space="0" w:color="auto"/>
            <w:bottom w:val="none" w:sz="0" w:space="0" w:color="auto"/>
            <w:right w:val="none" w:sz="0" w:space="0" w:color="auto"/>
          </w:divBdr>
        </w:div>
        <w:div w:id="819736159">
          <w:marLeft w:val="0"/>
          <w:marRight w:val="0"/>
          <w:marTop w:val="0"/>
          <w:marBottom w:val="0"/>
          <w:divBdr>
            <w:top w:val="none" w:sz="0" w:space="0" w:color="auto"/>
            <w:left w:val="none" w:sz="0" w:space="0" w:color="auto"/>
            <w:bottom w:val="none" w:sz="0" w:space="0" w:color="auto"/>
            <w:right w:val="none" w:sz="0" w:space="0" w:color="auto"/>
          </w:divBdr>
        </w:div>
        <w:div w:id="867596433">
          <w:marLeft w:val="0"/>
          <w:marRight w:val="0"/>
          <w:marTop w:val="0"/>
          <w:marBottom w:val="0"/>
          <w:divBdr>
            <w:top w:val="none" w:sz="0" w:space="0" w:color="auto"/>
            <w:left w:val="none" w:sz="0" w:space="0" w:color="auto"/>
            <w:bottom w:val="none" w:sz="0" w:space="0" w:color="auto"/>
            <w:right w:val="none" w:sz="0" w:space="0" w:color="auto"/>
          </w:divBdr>
        </w:div>
        <w:div w:id="870844907">
          <w:marLeft w:val="0"/>
          <w:marRight w:val="0"/>
          <w:marTop w:val="0"/>
          <w:marBottom w:val="0"/>
          <w:divBdr>
            <w:top w:val="none" w:sz="0" w:space="0" w:color="auto"/>
            <w:left w:val="none" w:sz="0" w:space="0" w:color="auto"/>
            <w:bottom w:val="none" w:sz="0" w:space="0" w:color="auto"/>
            <w:right w:val="none" w:sz="0" w:space="0" w:color="auto"/>
          </w:divBdr>
        </w:div>
        <w:div w:id="882249643">
          <w:marLeft w:val="0"/>
          <w:marRight w:val="0"/>
          <w:marTop w:val="0"/>
          <w:marBottom w:val="0"/>
          <w:divBdr>
            <w:top w:val="none" w:sz="0" w:space="0" w:color="auto"/>
            <w:left w:val="none" w:sz="0" w:space="0" w:color="auto"/>
            <w:bottom w:val="none" w:sz="0" w:space="0" w:color="auto"/>
            <w:right w:val="none" w:sz="0" w:space="0" w:color="auto"/>
          </w:divBdr>
        </w:div>
        <w:div w:id="905727037">
          <w:marLeft w:val="0"/>
          <w:marRight w:val="0"/>
          <w:marTop w:val="0"/>
          <w:marBottom w:val="0"/>
          <w:divBdr>
            <w:top w:val="none" w:sz="0" w:space="0" w:color="auto"/>
            <w:left w:val="none" w:sz="0" w:space="0" w:color="auto"/>
            <w:bottom w:val="none" w:sz="0" w:space="0" w:color="auto"/>
            <w:right w:val="none" w:sz="0" w:space="0" w:color="auto"/>
          </w:divBdr>
        </w:div>
        <w:div w:id="923344319">
          <w:marLeft w:val="0"/>
          <w:marRight w:val="0"/>
          <w:marTop w:val="0"/>
          <w:marBottom w:val="0"/>
          <w:divBdr>
            <w:top w:val="none" w:sz="0" w:space="0" w:color="auto"/>
            <w:left w:val="none" w:sz="0" w:space="0" w:color="auto"/>
            <w:bottom w:val="none" w:sz="0" w:space="0" w:color="auto"/>
            <w:right w:val="none" w:sz="0" w:space="0" w:color="auto"/>
          </w:divBdr>
        </w:div>
        <w:div w:id="953290640">
          <w:marLeft w:val="0"/>
          <w:marRight w:val="0"/>
          <w:marTop w:val="0"/>
          <w:marBottom w:val="0"/>
          <w:divBdr>
            <w:top w:val="none" w:sz="0" w:space="0" w:color="auto"/>
            <w:left w:val="none" w:sz="0" w:space="0" w:color="auto"/>
            <w:bottom w:val="none" w:sz="0" w:space="0" w:color="auto"/>
            <w:right w:val="none" w:sz="0" w:space="0" w:color="auto"/>
          </w:divBdr>
        </w:div>
        <w:div w:id="959535917">
          <w:marLeft w:val="0"/>
          <w:marRight w:val="0"/>
          <w:marTop w:val="0"/>
          <w:marBottom w:val="0"/>
          <w:divBdr>
            <w:top w:val="none" w:sz="0" w:space="0" w:color="auto"/>
            <w:left w:val="none" w:sz="0" w:space="0" w:color="auto"/>
            <w:bottom w:val="none" w:sz="0" w:space="0" w:color="auto"/>
            <w:right w:val="none" w:sz="0" w:space="0" w:color="auto"/>
          </w:divBdr>
        </w:div>
        <w:div w:id="1013414084">
          <w:marLeft w:val="0"/>
          <w:marRight w:val="0"/>
          <w:marTop w:val="0"/>
          <w:marBottom w:val="0"/>
          <w:divBdr>
            <w:top w:val="none" w:sz="0" w:space="0" w:color="auto"/>
            <w:left w:val="none" w:sz="0" w:space="0" w:color="auto"/>
            <w:bottom w:val="none" w:sz="0" w:space="0" w:color="auto"/>
            <w:right w:val="none" w:sz="0" w:space="0" w:color="auto"/>
          </w:divBdr>
        </w:div>
        <w:div w:id="1017149613">
          <w:marLeft w:val="0"/>
          <w:marRight w:val="0"/>
          <w:marTop w:val="0"/>
          <w:marBottom w:val="0"/>
          <w:divBdr>
            <w:top w:val="none" w:sz="0" w:space="0" w:color="auto"/>
            <w:left w:val="none" w:sz="0" w:space="0" w:color="auto"/>
            <w:bottom w:val="none" w:sz="0" w:space="0" w:color="auto"/>
            <w:right w:val="none" w:sz="0" w:space="0" w:color="auto"/>
          </w:divBdr>
        </w:div>
        <w:div w:id="1028725542">
          <w:marLeft w:val="0"/>
          <w:marRight w:val="0"/>
          <w:marTop w:val="0"/>
          <w:marBottom w:val="0"/>
          <w:divBdr>
            <w:top w:val="none" w:sz="0" w:space="0" w:color="auto"/>
            <w:left w:val="none" w:sz="0" w:space="0" w:color="auto"/>
            <w:bottom w:val="none" w:sz="0" w:space="0" w:color="auto"/>
            <w:right w:val="none" w:sz="0" w:space="0" w:color="auto"/>
          </w:divBdr>
        </w:div>
        <w:div w:id="1054700075">
          <w:marLeft w:val="0"/>
          <w:marRight w:val="0"/>
          <w:marTop w:val="0"/>
          <w:marBottom w:val="0"/>
          <w:divBdr>
            <w:top w:val="none" w:sz="0" w:space="0" w:color="auto"/>
            <w:left w:val="none" w:sz="0" w:space="0" w:color="auto"/>
            <w:bottom w:val="none" w:sz="0" w:space="0" w:color="auto"/>
            <w:right w:val="none" w:sz="0" w:space="0" w:color="auto"/>
          </w:divBdr>
        </w:div>
        <w:div w:id="1068914515">
          <w:marLeft w:val="0"/>
          <w:marRight w:val="0"/>
          <w:marTop w:val="0"/>
          <w:marBottom w:val="0"/>
          <w:divBdr>
            <w:top w:val="none" w:sz="0" w:space="0" w:color="auto"/>
            <w:left w:val="none" w:sz="0" w:space="0" w:color="auto"/>
            <w:bottom w:val="none" w:sz="0" w:space="0" w:color="auto"/>
            <w:right w:val="none" w:sz="0" w:space="0" w:color="auto"/>
          </w:divBdr>
        </w:div>
        <w:div w:id="1115520738">
          <w:marLeft w:val="0"/>
          <w:marRight w:val="0"/>
          <w:marTop w:val="0"/>
          <w:marBottom w:val="0"/>
          <w:divBdr>
            <w:top w:val="none" w:sz="0" w:space="0" w:color="auto"/>
            <w:left w:val="none" w:sz="0" w:space="0" w:color="auto"/>
            <w:bottom w:val="none" w:sz="0" w:space="0" w:color="auto"/>
            <w:right w:val="none" w:sz="0" w:space="0" w:color="auto"/>
          </w:divBdr>
        </w:div>
        <w:div w:id="1165391873">
          <w:marLeft w:val="0"/>
          <w:marRight w:val="0"/>
          <w:marTop w:val="0"/>
          <w:marBottom w:val="0"/>
          <w:divBdr>
            <w:top w:val="none" w:sz="0" w:space="0" w:color="auto"/>
            <w:left w:val="none" w:sz="0" w:space="0" w:color="auto"/>
            <w:bottom w:val="none" w:sz="0" w:space="0" w:color="auto"/>
            <w:right w:val="none" w:sz="0" w:space="0" w:color="auto"/>
          </w:divBdr>
        </w:div>
        <w:div w:id="1180851265">
          <w:marLeft w:val="0"/>
          <w:marRight w:val="0"/>
          <w:marTop w:val="0"/>
          <w:marBottom w:val="0"/>
          <w:divBdr>
            <w:top w:val="none" w:sz="0" w:space="0" w:color="auto"/>
            <w:left w:val="none" w:sz="0" w:space="0" w:color="auto"/>
            <w:bottom w:val="none" w:sz="0" w:space="0" w:color="auto"/>
            <w:right w:val="none" w:sz="0" w:space="0" w:color="auto"/>
          </w:divBdr>
        </w:div>
        <w:div w:id="1196962998">
          <w:marLeft w:val="0"/>
          <w:marRight w:val="0"/>
          <w:marTop w:val="0"/>
          <w:marBottom w:val="0"/>
          <w:divBdr>
            <w:top w:val="none" w:sz="0" w:space="0" w:color="auto"/>
            <w:left w:val="none" w:sz="0" w:space="0" w:color="auto"/>
            <w:bottom w:val="none" w:sz="0" w:space="0" w:color="auto"/>
            <w:right w:val="none" w:sz="0" w:space="0" w:color="auto"/>
          </w:divBdr>
        </w:div>
        <w:div w:id="1206678912">
          <w:marLeft w:val="0"/>
          <w:marRight w:val="0"/>
          <w:marTop w:val="0"/>
          <w:marBottom w:val="0"/>
          <w:divBdr>
            <w:top w:val="none" w:sz="0" w:space="0" w:color="auto"/>
            <w:left w:val="none" w:sz="0" w:space="0" w:color="auto"/>
            <w:bottom w:val="none" w:sz="0" w:space="0" w:color="auto"/>
            <w:right w:val="none" w:sz="0" w:space="0" w:color="auto"/>
          </w:divBdr>
        </w:div>
        <w:div w:id="1228347494">
          <w:marLeft w:val="0"/>
          <w:marRight w:val="0"/>
          <w:marTop w:val="0"/>
          <w:marBottom w:val="0"/>
          <w:divBdr>
            <w:top w:val="none" w:sz="0" w:space="0" w:color="auto"/>
            <w:left w:val="none" w:sz="0" w:space="0" w:color="auto"/>
            <w:bottom w:val="none" w:sz="0" w:space="0" w:color="auto"/>
            <w:right w:val="none" w:sz="0" w:space="0" w:color="auto"/>
          </w:divBdr>
        </w:div>
        <w:div w:id="1315183081">
          <w:marLeft w:val="0"/>
          <w:marRight w:val="0"/>
          <w:marTop w:val="0"/>
          <w:marBottom w:val="0"/>
          <w:divBdr>
            <w:top w:val="none" w:sz="0" w:space="0" w:color="auto"/>
            <w:left w:val="none" w:sz="0" w:space="0" w:color="auto"/>
            <w:bottom w:val="none" w:sz="0" w:space="0" w:color="auto"/>
            <w:right w:val="none" w:sz="0" w:space="0" w:color="auto"/>
          </w:divBdr>
        </w:div>
        <w:div w:id="1327055036">
          <w:marLeft w:val="0"/>
          <w:marRight w:val="0"/>
          <w:marTop w:val="0"/>
          <w:marBottom w:val="0"/>
          <w:divBdr>
            <w:top w:val="none" w:sz="0" w:space="0" w:color="auto"/>
            <w:left w:val="none" w:sz="0" w:space="0" w:color="auto"/>
            <w:bottom w:val="none" w:sz="0" w:space="0" w:color="auto"/>
            <w:right w:val="none" w:sz="0" w:space="0" w:color="auto"/>
          </w:divBdr>
        </w:div>
        <w:div w:id="1352296185">
          <w:marLeft w:val="0"/>
          <w:marRight w:val="0"/>
          <w:marTop w:val="0"/>
          <w:marBottom w:val="0"/>
          <w:divBdr>
            <w:top w:val="none" w:sz="0" w:space="0" w:color="auto"/>
            <w:left w:val="none" w:sz="0" w:space="0" w:color="auto"/>
            <w:bottom w:val="none" w:sz="0" w:space="0" w:color="auto"/>
            <w:right w:val="none" w:sz="0" w:space="0" w:color="auto"/>
          </w:divBdr>
        </w:div>
        <w:div w:id="1361054354">
          <w:marLeft w:val="0"/>
          <w:marRight w:val="0"/>
          <w:marTop w:val="0"/>
          <w:marBottom w:val="0"/>
          <w:divBdr>
            <w:top w:val="none" w:sz="0" w:space="0" w:color="auto"/>
            <w:left w:val="none" w:sz="0" w:space="0" w:color="auto"/>
            <w:bottom w:val="none" w:sz="0" w:space="0" w:color="auto"/>
            <w:right w:val="none" w:sz="0" w:space="0" w:color="auto"/>
          </w:divBdr>
        </w:div>
        <w:div w:id="1382631057">
          <w:marLeft w:val="0"/>
          <w:marRight w:val="0"/>
          <w:marTop w:val="0"/>
          <w:marBottom w:val="0"/>
          <w:divBdr>
            <w:top w:val="none" w:sz="0" w:space="0" w:color="auto"/>
            <w:left w:val="none" w:sz="0" w:space="0" w:color="auto"/>
            <w:bottom w:val="none" w:sz="0" w:space="0" w:color="auto"/>
            <w:right w:val="none" w:sz="0" w:space="0" w:color="auto"/>
          </w:divBdr>
        </w:div>
        <w:div w:id="1406418306">
          <w:marLeft w:val="0"/>
          <w:marRight w:val="0"/>
          <w:marTop w:val="0"/>
          <w:marBottom w:val="0"/>
          <w:divBdr>
            <w:top w:val="none" w:sz="0" w:space="0" w:color="auto"/>
            <w:left w:val="none" w:sz="0" w:space="0" w:color="auto"/>
            <w:bottom w:val="none" w:sz="0" w:space="0" w:color="auto"/>
            <w:right w:val="none" w:sz="0" w:space="0" w:color="auto"/>
          </w:divBdr>
        </w:div>
        <w:div w:id="1444610382">
          <w:marLeft w:val="0"/>
          <w:marRight w:val="0"/>
          <w:marTop w:val="0"/>
          <w:marBottom w:val="0"/>
          <w:divBdr>
            <w:top w:val="none" w:sz="0" w:space="0" w:color="auto"/>
            <w:left w:val="none" w:sz="0" w:space="0" w:color="auto"/>
            <w:bottom w:val="none" w:sz="0" w:space="0" w:color="auto"/>
            <w:right w:val="none" w:sz="0" w:space="0" w:color="auto"/>
          </w:divBdr>
        </w:div>
        <w:div w:id="1446728245">
          <w:marLeft w:val="0"/>
          <w:marRight w:val="0"/>
          <w:marTop w:val="0"/>
          <w:marBottom w:val="0"/>
          <w:divBdr>
            <w:top w:val="none" w:sz="0" w:space="0" w:color="auto"/>
            <w:left w:val="none" w:sz="0" w:space="0" w:color="auto"/>
            <w:bottom w:val="none" w:sz="0" w:space="0" w:color="auto"/>
            <w:right w:val="none" w:sz="0" w:space="0" w:color="auto"/>
          </w:divBdr>
        </w:div>
        <w:div w:id="1462263352">
          <w:marLeft w:val="0"/>
          <w:marRight w:val="0"/>
          <w:marTop w:val="0"/>
          <w:marBottom w:val="0"/>
          <w:divBdr>
            <w:top w:val="none" w:sz="0" w:space="0" w:color="auto"/>
            <w:left w:val="none" w:sz="0" w:space="0" w:color="auto"/>
            <w:bottom w:val="none" w:sz="0" w:space="0" w:color="auto"/>
            <w:right w:val="none" w:sz="0" w:space="0" w:color="auto"/>
          </w:divBdr>
        </w:div>
        <w:div w:id="1471824233">
          <w:marLeft w:val="0"/>
          <w:marRight w:val="0"/>
          <w:marTop w:val="0"/>
          <w:marBottom w:val="0"/>
          <w:divBdr>
            <w:top w:val="none" w:sz="0" w:space="0" w:color="auto"/>
            <w:left w:val="none" w:sz="0" w:space="0" w:color="auto"/>
            <w:bottom w:val="none" w:sz="0" w:space="0" w:color="auto"/>
            <w:right w:val="none" w:sz="0" w:space="0" w:color="auto"/>
          </w:divBdr>
        </w:div>
        <w:div w:id="1477334985">
          <w:marLeft w:val="0"/>
          <w:marRight w:val="0"/>
          <w:marTop w:val="0"/>
          <w:marBottom w:val="0"/>
          <w:divBdr>
            <w:top w:val="none" w:sz="0" w:space="0" w:color="auto"/>
            <w:left w:val="none" w:sz="0" w:space="0" w:color="auto"/>
            <w:bottom w:val="none" w:sz="0" w:space="0" w:color="auto"/>
            <w:right w:val="none" w:sz="0" w:space="0" w:color="auto"/>
          </w:divBdr>
        </w:div>
        <w:div w:id="1516769111">
          <w:marLeft w:val="0"/>
          <w:marRight w:val="0"/>
          <w:marTop w:val="0"/>
          <w:marBottom w:val="0"/>
          <w:divBdr>
            <w:top w:val="none" w:sz="0" w:space="0" w:color="auto"/>
            <w:left w:val="none" w:sz="0" w:space="0" w:color="auto"/>
            <w:bottom w:val="none" w:sz="0" w:space="0" w:color="auto"/>
            <w:right w:val="none" w:sz="0" w:space="0" w:color="auto"/>
          </w:divBdr>
        </w:div>
        <w:div w:id="1518352687">
          <w:marLeft w:val="0"/>
          <w:marRight w:val="0"/>
          <w:marTop w:val="0"/>
          <w:marBottom w:val="0"/>
          <w:divBdr>
            <w:top w:val="none" w:sz="0" w:space="0" w:color="auto"/>
            <w:left w:val="none" w:sz="0" w:space="0" w:color="auto"/>
            <w:bottom w:val="none" w:sz="0" w:space="0" w:color="auto"/>
            <w:right w:val="none" w:sz="0" w:space="0" w:color="auto"/>
          </w:divBdr>
        </w:div>
        <w:div w:id="1573276996">
          <w:marLeft w:val="0"/>
          <w:marRight w:val="0"/>
          <w:marTop w:val="0"/>
          <w:marBottom w:val="0"/>
          <w:divBdr>
            <w:top w:val="none" w:sz="0" w:space="0" w:color="auto"/>
            <w:left w:val="none" w:sz="0" w:space="0" w:color="auto"/>
            <w:bottom w:val="none" w:sz="0" w:space="0" w:color="auto"/>
            <w:right w:val="none" w:sz="0" w:space="0" w:color="auto"/>
          </w:divBdr>
        </w:div>
        <w:div w:id="1602686966">
          <w:marLeft w:val="0"/>
          <w:marRight w:val="0"/>
          <w:marTop w:val="0"/>
          <w:marBottom w:val="0"/>
          <w:divBdr>
            <w:top w:val="none" w:sz="0" w:space="0" w:color="auto"/>
            <w:left w:val="none" w:sz="0" w:space="0" w:color="auto"/>
            <w:bottom w:val="none" w:sz="0" w:space="0" w:color="auto"/>
            <w:right w:val="none" w:sz="0" w:space="0" w:color="auto"/>
          </w:divBdr>
        </w:div>
        <w:div w:id="1610233607">
          <w:marLeft w:val="0"/>
          <w:marRight w:val="0"/>
          <w:marTop w:val="0"/>
          <w:marBottom w:val="0"/>
          <w:divBdr>
            <w:top w:val="none" w:sz="0" w:space="0" w:color="auto"/>
            <w:left w:val="none" w:sz="0" w:space="0" w:color="auto"/>
            <w:bottom w:val="none" w:sz="0" w:space="0" w:color="auto"/>
            <w:right w:val="none" w:sz="0" w:space="0" w:color="auto"/>
          </w:divBdr>
        </w:div>
        <w:div w:id="1616061220">
          <w:marLeft w:val="0"/>
          <w:marRight w:val="0"/>
          <w:marTop w:val="0"/>
          <w:marBottom w:val="0"/>
          <w:divBdr>
            <w:top w:val="none" w:sz="0" w:space="0" w:color="auto"/>
            <w:left w:val="none" w:sz="0" w:space="0" w:color="auto"/>
            <w:bottom w:val="none" w:sz="0" w:space="0" w:color="auto"/>
            <w:right w:val="none" w:sz="0" w:space="0" w:color="auto"/>
          </w:divBdr>
        </w:div>
        <w:div w:id="1652442778">
          <w:marLeft w:val="0"/>
          <w:marRight w:val="0"/>
          <w:marTop w:val="0"/>
          <w:marBottom w:val="0"/>
          <w:divBdr>
            <w:top w:val="none" w:sz="0" w:space="0" w:color="auto"/>
            <w:left w:val="none" w:sz="0" w:space="0" w:color="auto"/>
            <w:bottom w:val="none" w:sz="0" w:space="0" w:color="auto"/>
            <w:right w:val="none" w:sz="0" w:space="0" w:color="auto"/>
          </w:divBdr>
        </w:div>
        <w:div w:id="1659261520">
          <w:marLeft w:val="0"/>
          <w:marRight w:val="0"/>
          <w:marTop w:val="0"/>
          <w:marBottom w:val="0"/>
          <w:divBdr>
            <w:top w:val="none" w:sz="0" w:space="0" w:color="auto"/>
            <w:left w:val="none" w:sz="0" w:space="0" w:color="auto"/>
            <w:bottom w:val="none" w:sz="0" w:space="0" w:color="auto"/>
            <w:right w:val="none" w:sz="0" w:space="0" w:color="auto"/>
          </w:divBdr>
        </w:div>
        <w:div w:id="1729844989">
          <w:marLeft w:val="0"/>
          <w:marRight w:val="0"/>
          <w:marTop w:val="0"/>
          <w:marBottom w:val="0"/>
          <w:divBdr>
            <w:top w:val="none" w:sz="0" w:space="0" w:color="auto"/>
            <w:left w:val="none" w:sz="0" w:space="0" w:color="auto"/>
            <w:bottom w:val="none" w:sz="0" w:space="0" w:color="auto"/>
            <w:right w:val="none" w:sz="0" w:space="0" w:color="auto"/>
          </w:divBdr>
        </w:div>
        <w:div w:id="1741054164">
          <w:marLeft w:val="0"/>
          <w:marRight w:val="0"/>
          <w:marTop w:val="0"/>
          <w:marBottom w:val="0"/>
          <w:divBdr>
            <w:top w:val="none" w:sz="0" w:space="0" w:color="auto"/>
            <w:left w:val="none" w:sz="0" w:space="0" w:color="auto"/>
            <w:bottom w:val="none" w:sz="0" w:space="0" w:color="auto"/>
            <w:right w:val="none" w:sz="0" w:space="0" w:color="auto"/>
          </w:divBdr>
        </w:div>
        <w:div w:id="1749889679">
          <w:marLeft w:val="0"/>
          <w:marRight w:val="0"/>
          <w:marTop w:val="0"/>
          <w:marBottom w:val="0"/>
          <w:divBdr>
            <w:top w:val="none" w:sz="0" w:space="0" w:color="auto"/>
            <w:left w:val="none" w:sz="0" w:space="0" w:color="auto"/>
            <w:bottom w:val="none" w:sz="0" w:space="0" w:color="auto"/>
            <w:right w:val="none" w:sz="0" w:space="0" w:color="auto"/>
          </w:divBdr>
        </w:div>
        <w:div w:id="1752268263">
          <w:marLeft w:val="0"/>
          <w:marRight w:val="0"/>
          <w:marTop w:val="0"/>
          <w:marBottom w:val="0"/>
          <w:divBdr>
            <w:top w:val="none" w:sz="0" w:space="0" w:color="auto"/>
            <w:left w:val="none" w:sz="0" w:space="0" w:color="auto"/>
            <w:bottom w:val="none" w:sz="0" w:space="0" w:color="auto"/>
            <w:right w:val="none" w:sz="0" w:space="0" w:color="auto"/>
          </w:divBdr>
        </w:div>
        <w:div w:id="1762407547">
          <w:marLeft w:val="0"/>
          <w:marRight w:val="0"/>
          <w:marTop w:val="0"/>
          <w:marBottom w:val="0"/>
          <w:divBdr>
            <w:top w:val="none" w:sz="0" w:space="0" w:color="auto"/>
            <w:left w:val="none" w:sz="0" w:space="0" w:color="auto"/>
            <w:bottom w:val="none" w:sz="0" w:space="0" w:color="auto"/>
            <w:right w:val="none" w:sz="0" w:space="0" w:color="auto"/>
          </w:divBdr>
        </w:div>
        <w:div w:id="1780445985">
          <w:marLeft w:val="0"/>
          <w:marRight w:val="0"/>
          <w:marTop w:val="0"/>
          <w:marBottom w:val="0"/>
          <w:divBdr>
            <w:top w:val="none" w:sz="0" w:space="0" w:color="auto"/>
            <w:left w:val="none" w:sz="0" w:space="0" w:color="auto"/>
            <w:bottom w:val="none" w:sz="0" w:space="0" w:color="auto"/>
            <w:right w:val="none" w:sz="0" w:space="0" w:color="auto"/>
          </w:divBdr>
        </w:div>
        <w:div w:id="1780493590">
          <w:marLeft w:val="0"/>
          <w:marRight w:val="0"/>
          <w:marTop w:val="0"/>
          <w:marBottom w:val="0"/>
          <w:divBdr>
            <w:top w:val="none" w:sz="0" w:space="0" w:color="auto"/>
            <w:left w:val="none" w:sz="0" w:space="0" w:color="auto"/>
            <w:bottom w:val="none" w:sz="0" w:space="0" w:color="auto"/>
            <w:right w:val="none" w:sz="0" w:space="0" w:color="auto"/>
          </w:divBdr>
        </w:div>
        <w:div w:id="1784303378">
          <w:marLeft w:val="0"/>
          <w:marRight w:val="0"/>
          <w:marTop w:val="0"/>
          <w:marBottom w:val="0"/>
          <w:divBdr>
            <w:top w:val="none" w:sz="0" w:space="0" w:color="auto"/>
            <w:left w:val="none" w:sz="0" w:space="0" w:color="auto"/>
            <w:bottom w:val="none" w:sz="0" w:space="0" w:color="auto"/>
            <w:right w:val="none" w:sz="0" w:space="0" w:color="auto"/>
          </w:divBdr>
        </w:div>
        <w:div w:id="1789621509">
          <w:marLeft w:val="0"/>
          <w:marRight w:val="0"/>
          <w:marTop w:val="0"/>
          <w:marBottom w:val="0"/>
          <w:divBdr>
            <w:top w:val="none" w:sz="0" w:space="0" w:color="auto"/>
            <w:left w:val="none" w:sz="0" w:space="0" w:color="auto"/>
            <w:bottom w:val="none" w:sz="0" w:space="0" w:color="auto"/>
            <w:right w:val="none" w:sz="0" w:space="0" w:color="auto"/>
          </w:divBdr>
        </w:div>
        <w:div w:id="1795756994">
          <w:marLeft w:val="0"/>
          <w:marRight w:val="0"/>
          <w:marTop w:val="0"/>
          <w:marBottom w:val="0"/>
          <w:divBdr>
            <w:top w:val="none" w:sz="0" w:space="0" w:color="auto"/>
            <w:left w:val="none" w:sz="0" w:space="0" w:color="auto"/>
            <w:bottom w:val="none" w:sz="0" w:space="0" w:color="auto"/>
            <w:right w:val="none" w:sz="0" w:space="0" w:color="auto"/>
          </w:divBdr>
        </w:div>
        <w:div w:id="1799370896">
          <w:marLeft w:val="0"/>
          <w:marRight w:val="0"/>
          <w:marTop w:val="0"/>
          <w:marBottom w:val="0"/>
          <w:divBdr>
            <w:top w:val="none" w:sz="0" w:space="0" w:color="auto"/>
            <w:left w:val="none" w:sz="0" w:space="0" w:color="auto"/>
            <w:bottom w:val="none" w:sz="0" w:space="0" w:color="auto"/>
            <w:right w:val="none" w:sz="0" w:space="0" w:color="auto"/>
          </w:divBdr>
        </w:div>
        <w:div w:id="1817646837">
          <w:marLeft w:val="0"/>
          <w:marRight w:val="0"/>
          <w:marTop w:val="0"/>
          <w:marBottom w:val="0"/>
          <w:divBdr>
            <w:top w:val="none" w:sz="0" w:space="0" w:color="auto"/>
            <w:left w:val="none" w:sz="0" w:space="0" w:color="auto"/>
            <w:bottom w:val="none" w:sz="0" w:space="0" w:color="auto"/>
            <w:right w:val="none" w:sz="0" w:space="0" w:color="auto"/>
          </w:divBdr>
        </w:div>
        <w:div w:id="1873112835">
          <w:marLeft w:val="0"/>
          <w:marRight w:val="0"/>
          <w:marTop w:val="0"/>
          <w:marBottom w:val="0"/>
          <w:divBdr>
            <w:top w:val="none" w:sz="0" w:space="0" w:color="auto"/>
            <w:left w:val="none" w:sz="0" w:space="0" w:color="auto"/>
            <w:bottom w:val="none" w:sz="0" w:space="0" w:color="auto"/>
            <w:right w:val="none" w:sz="0" w:space="0" w:color="auto"/>
          </w:divBdr>
        </w:div>
        <w:div w:id="1889605007">
          <w:marLeft w:val="0"/>
          <w:marRight w:val="0"/>
          <w:marTop w:val="0"/>
          <w:marBottom w:val="0"/>
          <w:divBdr>
            <w:top w:val="none" w:sz="0" w:space="0" w:color="auto"/>
            <w:left w:val="none" w:sz="0" w:space="0" w:color="auto"/>
            <w:bottom w:val="none" w:sz="0" w:space="0" w:color="auto"/>
            <w:right w:val="none" w:sz="0" w:space="0" w:color="auto"/>
          </w:divBdr>
        </w:div>
        <w:div w:id="1898859514">
          <w:marLeft w:val="0"/>
          <w:marRight w:val="0"/>
          <w:marTop w:val="0"/>
          <w:marBottom w:val="0"/>
          <w:divBdr>
            <w:top w:val="none" w:sz="0" w:space="0" w:color="auto"/>
            <w:left w:val="none" w:sz="0" w:space="0" w:color="auto"/>
            <w:bottom w:val="none" w:sz="0" w:space="0" w:color="auto"/>
            <w:right w:val="none" w:sz="0" w:space="0" w:color="auto"/>
          </w:divBdr>
        </w:div>
        <w:div w:id="1911772673">
          <w:marLeft w:val="0"/>
          <w:marRight w:val="0"/>
          <w:marTop w:val="0"/>
          <w:marBottom w:val="0"/>
          <w:divBdr>
            <w:top w:val="none" w:sz="0" w:space="0" w:color="auto"/>
            <w:left w:val="none" w:sz="0" w:space="0" w:color="auto"/>
            <w:bottom w:val="none" w:sz="0" w:space="0" w:color="auto"/>
            <w:right w:val="none" w:sz="0" w:space="0" w:color="auto"/>
          </w:divBdr>
        </w:div>
        <w:div w:id="2036729534">
          <w:marLeft w:val="0"/>
          <w:marRight w:val="0"/>
          <w:marTop w:val="0"/>
          <w:marBottom w:val="0"/>
          <w:divBdr>
            <w:top w:val="none" w:sz="0" w:space="0" w:color="auto"/>
            <w:left w:val="none" w:sz="0" w:space="0" w:color="auto"/>
            <w:bottom w:val="none" w:sz="0" w:space="0" w:color="auto"/>
            <w:right w:val="none" w:sz="0" w:space="0" w:color="auto"/>
          </w:divBdr>
        </w:div>
        <w:div w:id="2036995874">
          <w:marLeft w:val="0"/>
          <w:marRight w:val="0"/>
          <w:marTop w:val="0"/>
          <w:marBottom w:val="0"/>
          <w:divBdr>
            <w:top w:val="none" w:sz="0" w:space="0" w:color="auto"/>
            <w:left w:val="none" w:sz="0" w:space="0" w:color="auto"/>
            <w:bottom w:val="none" w:sz="0" w:space="0" w:color="auto"/>
            <w:right w:val="none" w:sz="0" w:space="0" w:color="auto"/>
          </w:divBdr>
        </w:div>
        <w:div w:id="2043550894">
          <w:marLeft w:val="0"/>
          <w:marRight w:val="0"/>
          <w:marTop w:val="0"/>
          <w:marBottom w:val="0"/>
          <w:divBdr>
            <w:top w:val="none" w:sz="0" w:space="0" w:color="auto"/>
            <w:left w:val="none" w:sz="0" w:space="0" w:color="auto"/>
            <w:bottom w:val="none" w:sz="0" w:space="0" w:color="auto"/>
            <w:right w:val="none" w:sz="0" w:space="0" w:color="auto"/>
          </w:divBdr>
        </w:div>
        <w:div w:id="2052226665">
          <w:marLeft w:val="0"/>
          <w:marRight w:val="0"/>
          <w:marTop w:val="0"/>
          <w:marBottom w:val="0"/>
          <w:divBdr>
            <w:top w:val="none" w:sz="0" w:space="0" w:color="auto"/>
            <w:left w:val="none" w:sz="0" w:space="0" w:color="auto"/>
            <w:bottom w:val="none" w:sz="0" w:space="0" w:color="auto"/>
            <w:right w:val="none" w:sz="0" w:space="0" w:color="auto"/>
          </w:divBdr>
        </w:div>
        <w:div w:id="2074817095">
          <w:marLeft w:val="0"/>
          <w:marRight w:val="0"/>
          <w:marTop w:val="0"/>
          <w:marBottom w:val="0"/>
          <w:divBdr>
            <w:top w:val="none" w:sz="0" w:space="0" w:color="auto"/>
            <w:left w:val="none" w:sz="0" w:space="0" w:color="auto"/>
            <w:bottom w:val="none" w:sz="0" w:space="0" w:color="auto"/>
            <w:right w:val="none" w:sz="0" w:space="0" w:color="auto"/>
          </w:divBdr>
        </w:div>
        <w:div w:id="2075853686">
          <w:marLeft w:val="0"/>
          <w:marRight w:val="0"/>
          <w:marTop w:val="0"/>
          <w:marBottom w:val="0"/>
          <w:divBdr>
            <w:top w:val="none" w:sz="0" w:space="0" w:color="auto"/>
            <w:left w:val="none" w:sz="0" w:space="0" w:color="auto"/>
            <w:bottom w:val="none" w:sz="0" w:space="0" w:color="auto"/>
            <w:right w:val="none" w:sz="0" w:space="0" w:color="auto"/>
          </w:divBdr>
        </w:div>
        <w:div w:id="2127578682">
          <w:marLeft w:val="0"/>
          <w:marRight w:val="0"/>
          <w:marTop w:val="0"/>
          <w:marBottom w:val="0"/>
          <w:divBdr>
            <w:top w:val="none" w:sz="0" w:space="0" w:color="auto"/>
            <w:left w:val="none" w:sz="0" w:space="0" w:color="auto"/>
            <w:bottom w:val="none" w:sz="0" w:space="0" w:color="auto"/>
            <w:right w:val="none" w:sz="0" w:space="0" w:color="auto"/>
          </w:divBdr>
        </w:div>
      </w:divsChild>
    </w:div>
    <w:div w:id="1067454929">
      <w:bodyDiv w:val="1"/>
      <w:marLeft w:val="0"/>
      <w:marRight w:val="0"/>
      <w:marTop w:val="0"/>
      <w:marBottom w:val="0"/>
      <w:divBdr>
        <w:top w:val="none" w:sz="0" w:space="0" w:color="auto"/>
        <w:left w:val="none" w:sz="0" w:space="0" w:color="auto"/>
        <w:bottom w:val="none" w:sz="0" w:space="0" w:color="auto"/>
        <w:right w:val="none" w:sz="0" w:space="0" w:color="auto"/>
      </w:divBdr>
      <w:divsChild>
        <w:div w:id="618535882">
          <w:marLeft w:val="0"/>
          <w:marRight w:val="0"/>
          <w:marTop w:val="0"/>
          <w:marBottom w:val="0"/>
          <w:divBdr>
            <w:top w:val="none" w:sz="0" w:space="0" w:color="auto"/>
            <w:left w:val="none" w:sz="0" w:space="0" w:color="auto"/>
            <w:bottom w:val="none" w:sz="0" w:space="0" w:color="auto"/>
            <w:right w:val="none" w:sz="0" w:space="0" w:color="auto"/>
          </w:divBdr>
        </w:div>
        <w:div w:id="784153561">
          <w:marLeft w:val="0"/>
          <w:marRight w:val="0"/>
          <w:marTop w:val="0"/>
          <w:marBottom w:val="0"/>
          <w:divBdr>
            <w:top w:val="none" w:sz="0" w:space="0" w:color="auto"/>
            <w:left w:val="none" w:sz="0" w:space="0" w:color="auto"/>
            <w:bottom w:val="none" w:sz="0" w:space="0" w:color="auto"/>
            <w:right w:val="none" w:sz="0" w:space="0" w:color="auto"/>
          </w:divBdr>
        </w:div>
        <w:div w:id="91440155">
          <w:marLeft w:val="0"/>
          <w:marRight w:val="0"/>
          <w:marTop w:val="0"/>
          <w:marBottom w:val="0"/>
          <w:divBdr>
            <w:top w:val="none" w:sz="0" w:space="0" w:color="auto"/>
            <w:left w:val="none" w:sz="0" w:space="0" w:color="auto"/>
            <w:bottom w:val="none" w:sz="0" w:space="0" w:color="auto"/>
            <w:right w:val="none" w:sz="0" w:space="0" w:color="auto"/>
          </w:divBdr>
        </w:div>
        <w:div w:id="1762019231">
          <w:marLeft w:val="0"/>
          <w:marRight w:val="0"/>
          <w:marTop w:val="0"/>
          <w:marBottom w:val="0"/>
          <w:divBdr>
            <w:top w:val="none" w:sz="0" w:space="0" w:color="auto"/>
            <w:left w:val="none" w:sz="0" w:space="0" w:color="auto"/>
            <w:bottom w:val="none" w:sz="0" w:space="0" w:color="auto"/>
            <w:right w:val="none" w:sz="0" w:space="0" w:color="auto"/>
          </w:divBdr>
        </w:div>
      </w:divsChild>
    </w:div>
    <w:div w:id="1067653596">
      <w:bodyDiv w:val="1"/>
      <w:marLeft w:val="0"/>
      <w:marRight w:val="0"/>
      <w:marTop w:val="0"/>
      <w:marBottom w:val="0"/>
      <w:divBdr>
        <w:top w:val="none" w:sz="0" w:space="0" w:color="auto"/>
        <w:left w:val="none" w:sz="0" w:space="0" w:color="auto"/>
        <w:bottom w:val="none" w:sz="0" w:space="0" w:color="auto"/>
        <w:right w:val="none" w:sz="0" w:space="0" w:color="auto"/>
      </w:divBdr>
      <w:divsChild>
        <w:div w:id="143477400">
          <w:marLeft w:val="0"/>
          <w:marRight w:val="0"/>
          <w:marTop w:val="0"/>
          <w:marBottom w:val="0"/>
          <w:divBdr>
            <w:top w:val="none" w:sz="0" w:space="0" w:color="auto"/>
            <w:left w:val="none" w:sz="0" w:space="0" w:color="auto"/>
            <w:bottom w:val="none" w:sz="0" w:space="0" w:color="auto"/>
            <w:right w:val="none" w:sz="0" w:space="0" w:color="auto"/>
          </w:divBdr>
        </w:div>
        <w:div w:id="908534398">
          <w:marLeft w:val="0"/>
          <w:marRight w:val="0"/>
          <w:marTop w:val="0"/>
          <w:marBottom w:val="0"/>
          <w:divBdr>
            <w:top w:val="none" w:sz="0" w:space="0" w:color="auto"/>
            <w:left w:val="none" w:sz="0" w:space="0" w:color="auto"/>
            <w:bottom w:val="none" w:sz="0" w:space="0" w:color="auto"/>
            <w:right w:val="none" w:sz="0" w:space="0" w:color="auto"/>
          </w:divBdr>
        </w:div>
        <w:div w:id="1007517397">
          <w:marLeft w:val="0"/>
          <w:marRight w:val="0"/>
          <w:marTop w:val="0"/>
          <w:marBottom w:val="0"/>
          <w:divBdr>
            <w:top w:val="none" w:sz="0" w:space="0" w:color="auto"/>
            <w:left w:val="none" w:sz="0" w:space="0" w:color="auto"/>
            <w:bottom w:val="none" w:sz="0" w:space="0" w:color="auto"/>
            <w:right w:val="none" w:sz="0" w:space="0" w:color="auto"/>
          </w:divBdr>
        </w:div>
        <w:div w:id="1309555439">
          <w:marLeft w:val="0"/>
          <w:marRight w:val="0"/>
          <w:marTop w:val="0"/>
          <w:marBottom w:val="0"/>
          <w:divBdr>
            <w:top w:val="none" w:sz="0" w:space="0" w:color="auto"/>
            <w:left w:val="none" w:sz="0" w:space="0" w:color="auto"/>
            <w:bottom w:val="none" w:sz="0" w:space="0" w:color="auto"/>
            <w:right w:val="none" w:sz="0" w:space="0" w:color="auto"/>
          </w:divBdr>
        </w:div>
        <w:div w:id="1382553133">
          <w:marLeft w:val="0"/>
          <w:marRight w:val="0"/>
          <w:marTop w:val="0"/>
          <w:marBottom w:val="0"/>
          <w:divBdr>
            <w:top w:val="none" w:sz="0" w:space="0" w:color="auto"/>
            <w:left w:val="none" w:sz="0" w:space="0" w:color="auto"/>
            <w:bottom w:val="none" w:sz="0" w:space="0" w:color="auto"/>
            <w:right w:val="none" w:sz="0" w:space="0" w:color="auto"/>
          </w:divBdr>
        </w:div>
      </w:divsChild>
    </w:div>
    <w:div w:id="1077442382">
      <w:bodyDiv w:val="1"/>
      <w:marLeft w:val="0"/>
      <w:marRight w:val="0"/>
      <w:marTop w:val="0"/>
      <w:marBottom w:val="0"/>
      <w:divBdr>
        <w:top w:val="none" w:sz="0" w:space="0" w:color="auto"/>
        <w:left w:val="none" w:sz="0" w:space="0" w:color="auto"/>
        <w:bottom w:val="none" w:sz="0" w:space="0" w:color="auto"/>
        <w:right w:val="none" w:sz="0" w:space="0" w:color="auto"/>
      </w:divBdr>
      <w:divsChild>
        <w:div w:id="282805527">
          <w:marLeft w:val="0"/>
          <w:marRight w:val="0"/>
          <w:marTop w:val="0"/>
          <w:marBottom w:val="0"/>
          <w:divBdr>
            <w:top w:val="none" w:sz="0" w:space="0" w:color="auto"/>
            <w:left w:val="none" w:sz="0" w:space="0" w:color="auto"/>
            <w:bottom w:val="none" w:sz="0" w:space="0" w:color="auto"/>
            <w:right w:val="none" w:sz="0" w:space="0" w:color="auto"/>
          </w:divBdr>
        </w:div>
        <w:div w:id="457991507">
          <w:marLeft w:val="0"/>
          <w:marRight w:val="0"/>
          <w:marTop w:val="0"/>
          <w:marBottom w:val="0"/>
          <w:divBdr>
            <w:top w:val="none" w:sz="0" w:space="0" w:color="auto"/>
            <w:left w:val="none" w:sz="0" w:space="0" w:color="auto"/>
            <w:bottom w:val="none" w:sz="0" w:space="0" w:color="auto"/>
            <w:right w:val="none" w:sz="0" w:space="0" w:color="auto"/>
          </w:divBdr>
        </w:div>
        <w:div w:id="1052120080">
          <w:marLeft w:val="0"/>
          <w:marRight w:val="0"/>
          <w:marTop w:val="0"/>
          <w:marBottom w:val="0"/>
          <w:divBdr>
            <w:top w:val="none" w:sz="0" w:space="0" w:color="auto"/>
            <w:left w:val="none" w:sz="0" w:space="0" w:color="auto"/>
            <w:bottom w:val="none" w:sz="0" w:space="0" w:color="auto"/>
            <w:right w:val="none" w:sz="0" w:space="0" w:color="auto"/>
          </w:divBdr>
        </w:div>
        <w:div w:id="1105032100">
          <w:marLeft w:val="0"/>
          <w:marRight w:val="0"/>
          <w:marTop w:val="0"/>
          <w:marBottom w:val="0"/>
          <w:divBdr>
            <w:top w:val="none" w:sz="0" w:space="0" w:color="auto"/>
            <w:left w:val="none" w:sz="0" w:space="0" w:color="auto"/>
            <w:bottom w:val="none" w:sz="0" w:space="0" w:color="auto"/>
            <w:right w:val="none" w:sz="0" w:space="0" w:color="auto"/>
          </w:divBdr>
        </w:div>
        <w:div w:id="1224945469">
          <w:marLeft w:val="0"/>
          <w:marRight w:val="0"/>
          <w:marTop w:val="0"/>
          <w:marBottom w:val="0"/>
          <w:divBdr>
            <w:top w:val="none" w:sz="0" w:space="0" w:color="auto"/>
            <w:left w:val="none" w:sz="0" w:space="0" w:color="auto"/>
            <w:bottom w:val="none" w:sz="0" w:space="0" w:color="auto"/>
            <w:right w:val="none" w:sz="0" w:space="0" w:color="auto"/>
          </w:divBdr>
        </w:div>
      </w:divsChild>
    </w:div>
    <w:div w:id="1081876531">
      <w:bodyDiv w:val="1"/>
      <w:marLeft w:val="0"/>
      <w:marRight w:val="0"/>
      <w:marTop w:val="0"/>
      <w:marBottom w:val="0"/>
      <w:divBdr>
        <w:top w:val="none" w:sz="0" w:space="0" w:color="auto"/>
        <w:left w:val="none" w:sz="0" w:space="0" w:color="auto"/>
        <w:bottom w:val="none" w:sz="0" w:space="0" w:color="auto"/>
        <w:right w:val="none" w:sz="0" w:space="0" w:color="auto"/>
      </w:divBdr>
      <w:divsChild>
        <w:div w:id="434523594">
          <w:marLeft w:val="0"/>
          <w:marRight w:val="0"/>
          <w:marTop w:val="0"/>
          <w:marBottom w:val="0"/>
          <w:divBdr>
            <w:top w:val="none" w:sz="0" w:space="0" w:color="auto"/>
            <w:left w:val="none" w:sz="0" w:space="0" w:color="auto"/>
            <w:bottom w:val="none" w:sz="0" w:space="0" w:color="auto"/>
            <w:right w:val="none" w:sz="0" w:space="0" w:color="auto"/>
          </w:divBdr>
        </w:div>
        <w:div w:id="505292406">
          <w:marLeft w:val="0"/>
          <w:marRight w:val="0"/>
          <w:marTop w:val="0"/>
          <w:marBottom w:val="0"/>
          <w:divBdr>
            <w:top w:val="none" w:sz="0" w:space="0" w:color="auto"/>
            <w:left w:val="none" w:sz="0" w:space="0" w:color="auto"/>
            <w:bottom w:val="none" w:sz="0" w:space="0" w:color="auto"/>
            <w:right w:val="none" w:sz="0" w:space="0" w:color="auto"/>
          </w:divBdr>
        </w:div>
        <w:div w:id="549077279">
          <w:marLeft w:val="0"/>
          <w:marRight w:val="0"/>
          <w:marTop w:val="0"/>
          <w:marBottom w:val="0"/>
          <w:divBdr>
            <w:top w:val="none" w:sz="0" w:space="0" w:color="auto"/>
            <w:left w:val="none" w:sz="0" w:space="0" w:color="auto"/>
            <w:bottom w:val="none" w:sz="0" w:space="0" w:color="auto"/>
            <w:right w:val="none" w:sz="0" w:space="0" w:color="auto"/>
          </w:divBdr>
        </w:div>
        <w:div w:id="593512172">
          <w:marLeft w:val="0"/>
          <w:marRight w:val="0"/>
          <w:marTop w:val="0"/>
          <w:marBottom w:val="0"/>
          <w:divBdr>
            <w:top w:val="none" w:sz="0" w:space="0" w:color="auto"/>
            <w:left w:val="none" w:sz="0" w:space="0" w:color="auto"/>
            <w:bottom w:val="none" w:sz="0" w:space="0" w:color="auto"/>
            <w:right w:val="none" w:sz="0" w:space="0" w:color="auto"/>
          </w:divBdr>
        </w:div>
        <w:div w:id="694577156">
          <w:marLeft w:val="0"/>
          <w:marRight w:val="0"/>
          <w:marTop w:val="0"/>
          <w:marBottom w:val="0"/>
          <w:divBdr>
            <w:top w:val="none" w:sz="0" w:space="0" w:color="auto"/>
            <w:left w:val="none" w:sz="0" w:space="0" w:color="auto"/>
            <w:bottom w:val="none" w:sz="0" w:space="0" w:color="auto"/>
            <w:right w:val="none" w:sz="0" w:space="0" w:color="auto"/>
          </w:divBdr>
        </w:div>
        <w:div w:id="923730425">
          <w:marLeft w:val="0"/>
          <w:marRight w:val="0"/>
          <w:marTop w:val="0"/>
          <w:marBottom w:val="0"/>
          <w:divBdr>
            <w:top w:val="none" w:sz="0" w:space="0" w:color="auto"/>
            <w:left w:val="none" w:sz="0" w:space="0" w:color="auto"/>
            <w:bottom w:val="none" w:sz="0" w:space="0" w:color="auto"/>
            <w:right w:val="none" w:sz="0" w:space="0" w:color="auto"/>
          </w:divBdr>
        </w:div>
        <w:div w:id="1247810242">
          <w:marLeft w:val="0"/>
          <w:marRight w:val="0"/>
          <w:marTop w:val="0"/>
          <w:marBottom w:val="0"/>
          <w:divBdr>
            <w:top w:val="none" w:sz="0" w:space="0" w:color="auto"/>
            <w:left w:val="none" w:sz="0" w:space="0" w:color="auto"/>
            <w:bottom w:val="none" w:sz="0" w:space="0" w:color="auto"/>
            <w:right w:val="none" w:sz="0" w:space="0" w:color="auto"/>
          </w:divBdr>
        </w:div>
        <w:div w:id="1632436644">
          <w:marLeft w:val="0"/>
          <w:marRight w:val="0"/>
          <w:marTop w:val="0"/>
          <w:marBottom w:val="0"/>
          <w:divBdr>
            <w:top w:val="none" w:sz="0" w:space="0" w:color="auto"/>
            <w:left w:val="none" w:sz="0" w:space="0" w:color="auto"/>
            <w:bottom w:val="none" w:sz="0" w:space="0" w:color="auto"/>
            <w:right w:val="none" w:sz="0" w:space="0" w:color="auto"/>
          </w:divBdr>
        </w:div>
        <w:div w:id="1733649556">
          <w:marLeft w:val="0"/>
          <w:marRight w:val="0"/>
          <w:marTop w:val="0"/>
          <w:marBottom w:val="0"/>
          <w:divBdr>
            <w:top w:val="none" w:sz="0" w:space="0" w:color="auto"/>
            <w:left w:val="none" w:sz="0" w:space="0" w:color="auto"/>
            <w:bottom w:val="none" w:sz="0" w:space="0" w:color="auto"/>
            <w:right w:val="none" w:sz="0" w:space="0" w:color="auto"/>
          </w:divBdr>
        </w:div>
        <w:div w:id="1783186005">
          <w:marLeft w:val="0"/>
          <w:marRight w:val="0"/>
          <w:marTop w:val="0"/>
          <w:marBottom w:val="0"/>
          <w:divBdr>
            <w:top w:val="none" w:sz="0" w:space="0" w:color="auto"/>
            <w:left w:val="none" w:sz="0" w:space="0" w:color="auto"/>
            <w:bottom w:val="none" w:sz="0" w:space="0" w:color="auto"/>
            <w:right w:val="none" w:sz="0" w:space="0" w:color="auto"/>
          </w:divBdr>
        </w:div>
        <w:div w:id="1852061559">
          <w:marLeft w:val="0"/>
          <w:marRight w:val="0"/>
          <w:marTop w:val="0"/>
          <w:marBottom w:val="0"/>
          <w:divBdr>
            <w:top w:val="none" w:sz="0" w:space="0" w:color="auto"/>
            <w:left w:val="none" w:sz="0" w:space="0" w:color="auto"/>
            <w:bottom w:val="none" w:sz="0" w:space="0" w:color="auto"/>
            <w:right w:val="none" w:sz="0" w:space="0" w:color="auto"/>
          </w:divBdr>
        </w:div>
        <w:div w:id="1989241213">
          <w:marLeft w:val="0"/>
          <w:marRight w:val="0"/>
          <w:marTop w:val="0"/>
          <w:marBottom w:val="0"/>
          <w:divBdr>
            <w:top w:val="none" w:sz="0" w:space="0" w:color="auto"/>
            <w:left w:val="none" w:sz="0" w:space="0" w:color="auto"/>
            <w:bottom w:val="none" w:sz="0" w:space="0" w:color="auto"/>
            <w:right w:val="none" w:sz="0" w:space="0" w:color="auto"/>
          </w:divBdr>
        </w:div>
        <w:div w:id="2039811025">
          <w:marLeft w:val="0"/>
          <w:marRight w:val="0"/>
          <w:marTop w:val="0"/>
          <w:marBottom w:val="0"/>
          <w:divBdr>
            <w:top w:val="none" w:sz="0" w:space="0" w:color="auto"/>
            <w:left w:val="none" w:sz="0" w:space="0" w:color="auto"/>
            <w:bottom w:val="none" w:sz="0" w:space="0" w:color="auto"/>
            <w:right w:val="none" w:sz="0" w:space="0" w:color="auto"/>
          </w:divBdr>
        </w:div>
      </w:divsChild>
    </w:div>
    <w:div w:id="1082095888">
      <w:bodyDiv w:val="1"/>
      <w:marLeft w:val="0"/>
      <w:marRight w:val="0"/>
      <w:marTop w:val="0"/>
      <w:marBottom w:val="0"/>
      <w:divBdr>
        <w:top w:val="none" w:sz="0" w:space="0" w:color="auto"/>
        <w:left w:val="none" w:sz="0" w:space="0" w:color="auto"/>
        <w:bottom w:val="none" w:sz="0" w:space="0" w:color="auto"/>
        <w:right w:val="none" w:sz="0" w:space="0" w:color="auto"/>
      </w:divBdr>
      <w:divsChild>
        <w:div w:id="342366244">
          <w:marLeft w:val="0"/>
          <w:marRight w:val="0"/>
          <w:marTop w:val="0"/>
          <w:marBottom w:val="0"/>
          <w:divBdr>
            <w:top w:val="none" w:sz="0" w:space="0" w:color="auto"/>
            <w:left w:val="none" w:sz="0" w:space="0" w:color="auto"/>
            <w:bottom w:val="none" w:sz="0" w:space="0" w:color="auto"/>
            <w:right w:val="none" w:sz="0" w:space="0" w:color="auto"/>
          </w:divBdr>
        </w:div>
        <w:div w:id="710375516">
          <w:marLeft w:val="0"/>
          <w:marRight w:val="0"/>
          <w:marTop w:val="0"/>
          <w:marBottom w:val="0"/>
          <w:divBdr>
            <w:top w:val="none" w:sz="0" w:space="0" w:color="auto"/>
            <w:left w:val="none" w:sz="0" w:space="0" w:color="auto"/>
            <w:bottom w:val="none" w:sz="0" w:space="0" w:color="auto"/>
            <w:right w:val="none" w:sz="0" w:space="0" w:color="auto"/>
          </w:divBdr>
        </w:div>
        <w:div w:id="394396159">
          <w:marLeft w:val="0"/>
          <w:marRight w:val="0"/>
          <w:marTop w:val="0"/>
          <w:marBottom w:val="0"/>
          <w:divBdr>
            <w:top w:val="none" w:sz="0" w:space="0" w:color="auto"/>
            <w:left w:val="none" w:sz="0" w:space="0" w:color="auto"/>
            <w:bottom w:val="none" w:sz="0" w:space="0" w:color="auto"/>
            <w:right w:val="none" w:sz="0" w:space="0" w:color="auto"/>
          </w:divBdr>
        </w:div>
        <w:div w:id="218327151">
          <w:marLeft w:val="0"/>
          <w:marRight w:val="0"/>
          <w:marTop w:val="0"/>
          <w:marBottom w:val="0"/>
          <w:divBdr>
            <w:top w:val="none" w:sz="0" w:space="0" w:color="auto"/>
            <w:left w:val="none" w:sz="0" w:space="0" w:color="auto"/>
            <w:bottom w:val="none" w:sz="0" w:space="0" w:color="auto"/>
            <w:right w:val="none" w:sz="0" w:space="0" w:color="auto"/>
          </w:divBdr>
        </w:div>
        <w:div w:id="441268160">
          <w:marLeft w:val="0"/>
          <w:marRight w:val="0"/>
          <w:marTop w:val="0"/>
          <w:marBottom w:val="0"/>
          <w:divBdr>
            <w:top w:val="none" w:sz="0" w:space="0" w:color="auto"/>
            <w:left w:val="none" w:sz="0" w:space="0" w:color="auto"/>
            <w:bottom w:val="none" w:sz="0" w:space="0" w:color="auto"/>
            <w:right w:val="none" w:sz="0" w:space="0" w:color="auto"/>
          </w:divBdr>
        </w:div>
        <w:div w:id="1298219921">
          <w:marLeft w:val="0"/>
          <w:marRight w:val="0"/>
          <w:marTop w:val="0"/>
          <w:marBottom w:val="0"/>
          <w:divBdr>
            <w:top w:val="none" w:sz="0" w:space="0" w:color="auto"/>
            <w:left w:val="none" w:sz="0" w:space="0" w:color="auto"/>
            <w:bottom w:val="none" w:sz="0" w:space="0" w:color="auto"/>
            <w:right w:val="none" w:sz="0" w:space="0" w:color="auto"/>
          </w:divBdr>
        </w:div>
      </w:divsChild>
    </w:div>
    <w:div w:id="1093431354">
      <w:bodyDiv w:val="1"/>
      <w:marLeft w:val="0"/>
      <w:marRight w:val="0"/>
      <w:marTop w:val="0"/>
      <w:marBottom w:val="0"/>
      <w:divBdr>
        <w:top w:val="none" w:sz="0" w:space="0" w:color="auto"/>
        <w:left w:val="none" w:sz="0" w:space="0" w:color="auto"/>
        <w:bottom w:val="none" w:sz="0" w:space="0" w:color="auto"/>
        <w:right w:val="none" w:sz="0" w:space="0" w:color="auto"/>
      </w:divBdr>
      <w:divsChild>
        <w:div w:id="706682714">
          <w:marLeft w:val="0"/>
          <w:marRight w:val="0"/>
          <w:marTop w:val="0"/>
          <w:marBottom w:val="0"/>
          <w:divBdr>
            <w:top w:val="none" w:sz="0" w:space="0" w:color="auto"/>
            <w:left w:val="none" w:sz="0" w:space="0" w:color="auto"/>
            <w:bottom w:val="none" w:sz="0" w:space="0" w:color="auto"/>
            <w:right w:val="none" w:sz="0" w:space="0" w:color="auto"/>
          </w:divBdr>
        </w:div>
        <w:div w:id="809249279">
          <w:marLeft w:val="0"/>
          <w:marRight w:val="0"/>
          <w:marTop w:val="0"/>
          <w:marBottom w:val="0"/>
          <w:divBdr>
            <w:top w:val="none" w:sz="0" w:space="0" w:color="auto"/>
            <w:left w:val="none" w:sz="0" w:space="0" w:color="auto"/>
            <w:bottom w:val="none" w:sz="0" w:space="0" w:color="auto"/>
            <w:right w:val="none" w:sz="0" w:space="0" w:color="auto"/>
          </w:divBdr>
        </w:div>
        <w:div w:id="1105534489">
          <w:marLeft w:val="0"/>
          <w:marRight w:val="0"/>
          <w:marTop w:val="0"/>
          <w:marBottom w:val="0"/>
          <w:divBdr>
            <w:top w:val="none" w:sz="0" w:space="0" w:color="auto"/>
            <w:left w:val="none" w:sz="0" w:space="0" w:color="auto"/>
            <w:bottom w:val="none" w:sz="0" w:space="0" w:color="auto"/>
            <w:right w:val="none" w:sz="0" w:space="0" w:color="auto"/>
          </w:divBdr>
        </w:div>
        <w:div w:id="1522402383">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988779507">
          <w:marLeft w:val="0"/>
          <w:marRight w:val="0"/>
          <w:marTop w:val="0"/>
          <w:marBottom w:val="0"/>
          <w:divBdr>
            <w:top w:val="none" w:sz="0" w:space="0" w:color="auto"/>
            <w:left w:val="none" w:sz="0" w:space="0" w:color="auto"/>
            <w:bottom w:val="none" w:sz="0" w:space="0" w:color="auto"/>
            <w:right w:val="none" w:sz="0" w:space="0" w:color="auto"/>
          </w:divBdr>
        </w:div>
      </w:divsChild>
    </w:div>
    <w:div w:id="1099255508">
      <w:bodyDiv w:val="1"/>
      <w:marLeft w:val="0"/>
      <w:marRight w:val="0"/>
      <w:marTop w:val="0"/>
      <w:marBottom w:val="0"/>
      <w:divBdr>
        <w:top w:val="none" w:sz="0" w:space="0" w:color="auto"/>
        <w:left w:val="none" w:sz="0" w:space="0" w:color="auto"/>
        <w:bottom w:val="none" w:sz="0" w:space="0" w:color="auto"/>
        <w:right w:val="none" w:sz="0" w:space="0" w:color="auto"/>
      </w:divBdr>
      <w:divsChild>
        <w:div w:id="1556500885">
          <w:marLeft w:val="0"/>
          <w:marRight w:val="0"/>
          <w:marTop w:val="0"/>
          <w:marBottom w:val="0"/>
          <w:divBdr>
            <w:top w:val="none" w:sz="0" w:space="0" w:color="auto"/>
            <w:left w:val="none" w:sz="0" w:space="0" w:color="auto"/>
            <w:bottom w:val="none" w:sz="0" w:space="0" w:color="auto"/>
            <w:right w:val="none" w:sz="0" w:space="0" w:color="auto"/>
          </w:divBdr>
        </w:div>
        <w:div w:id="1387341935">
          <w:marLeft w:val="0"/>
          <w:marRight w:val="0"/>
          <w:marTop w:val="0"/>
          <w:marBottom w:val="0"/>
          <w:divBdr>
            <w:top w:val="none" w:sz="0" w:space="0" w:color="auto"/>
            <w:left w:val="none" w:sz="0" w:space="0" w:color="auto"/>
            <w:bottom w:val="none" w:sz="0" w:space="0" w:color="auto"/>
            <w:right w:val="none" w:sz="0" w:space="0" w:color="auto"/>
          </w:divBdr>
        </w:div>
        <w:div w:id="1120342321">
          <w:marLeft w:val="0"/>
          <w:marRight w:val="0"/>
          <w:marTop w:val="0"/>
          <w:marBottom w:val="0"/>
          <w:divBdr>
            <w:top w:val="none" w:sz="0" w:space="0" w:color="auto"/>
            <w:left w:val="none" w:sz="0" w:space="0" w:color="auto"/>
            <w:bottom w:val="none" w:sz="0" w:space="0" w:color="auto"/>
            <w:right w:val="none" w:sz="0" w:space="0" w:color="auto"/>
          </w:divBdr>
        </w:div>
        <w:div w:id="464856345">
          <w:marLeft w:val="0"/>
          <w:marRight w:val="0"/>
          <w:marTop w:val="0"/>
          <w:marBottom w:val="0"/>
          <w:divBdr>
            <w:top w:val="none" w:sz="0" w:space="0" w:color="auto"/>
            <w:left w:val="none" w:sz="0" w:space="0" w:color="auto"/>
            <w:bottom w:val="none" w:sz="0" w:space="0" w:color="auto"/>
            <w:right w:val="none" w:sz="0" w:space="0" w:color="auto"/>
          </w:divBdr>
        </w:div>
        <w:div w:id="1125999928">
          <w:marLeft w:val="0"/>
          <w:marRight w:val="0"/>
          <w:marTop w:val="0"/>
          <w:marBottom w:val="0"/>
          <w:divBdr>
            <w:top w:val="none" w:sz="0" w:space="0" w:color="auto"/>
            <w:left w:val="none" w:sz="0" w:space="0" w:color="auto"/>
            <w:bottom w:val="none" w:sz="0" w:space="0" w:color="auto"/>
            <w:right w:val="none" w:sz="0" w:space="0" w:color="auto"/>
          </w:divBdr>
        </w:div>
        <w:div w:id="1299653024">
          <w:marLeft w:val="0"/>
          <w:marRight w:val="0"/>
          <w:marTop w:val="0"/>
          <w:marBottom w:val="0"/>
          <w:divBdr>
            <w:top w:val="none" w:sz="0" w:space="0" w:color="auto"/>
            <w:left w:val="none" w:sz="0" w:space="0" w:color="auto"/>
            <w:bottom w:val="none" w:sz="0" w:space="0" w:color="auto"/>
            <w:right w:val="none" w:sz="0" w:space="0" w:color="auto"/>
          </w:divBdr>
        </w:div>
        <w:div w:id="205683840">
          <w:marLeft w:val="0"/>
          <w:marRight w:val="0"/>
          <w:marTop w:val="0"/>
          <w:marBottom w:val="0"/>
          <w:divBdr>
            <w:top w:val="none" w:sz="0" w:space="0" w:color="auto"/>
            <w:left w:val="none" w:sz="0" w:space="0" w:color="auto"/>
            <w:bottom w:val="none" w:sz="0" w:space="0" w:color="auto"/>
            <w:right w:val="none" w:sz="0" w:space="0" w:color="auto"/>
          </w:divBdr>
        </w:div>
        <w:div w:id="1670018821">
          <w:marLeft w:val="0"/>
          <w:marRight w:val="0"/>
          <w:marTop w:val="0"/>
          <w:marBottom w:val="0"/>
          <w:divBdr>
            <w:top w:val="none" w:sz="0" w:space="0" w:color="auto"/>
            <w:left w:val="none" w:sz="0" w:space="0" w:color="auto"/>
            <w:bottom w:val="none" w:sz="0" w:space="0" w:color="auto"/>
            <w:right w:val="none" w:sz="0" w:space="0" w:color="auto"/>
          </w:divBdr>
        </w:div>
        <w:div w:id="677082725">
          <w:marLeft w:val="0"/>
          <w:marRight w:val="0"/>
          <w:marTop w:val="0"/>
          <w:marBottom w:val="0"/>
          <w:divBdr>
            <w:top w:val="none" w:sz="0" w:space="0" w:color="auto"/>
            <w:left w:val="none" w:sz="0" w:space="0" w:color="auto"/>
            <w:bottom w:val="none" w:sz="0" w:space="0" w:color="auto"/>
            <w:right w:val="none" w:sz="0" w:space="0" w:color="auto"/>
          </w:divBdr>
        </w:div>
        <w:div w:id="420561945">
          <w:marLeft w:val="0"/>
          <w:marRight w:val="0"/>
          <w:marTop w:val="0"/>
          <w:marBottom w:val="0"/>
          <w:divBdr>
            <w:top w:val="none" w:sz="0" w:space="0" w:color="auto"/>
            <w:left w:val="none" w:sz="0" w:space="0" w:color="auto"/>
            <w:bottom w:val="none" w:sz="0" w:space="0" w:color="auto"/>
            <w:right w:val="none" w:sz="0" w:space="0" w:color="auto"/>
          </w:divBdr>
        </w:div>
        <w:div w:id="38358976">
          <w:marLeft w:val="0"/>
          <w:marRight w:val="0"/>
          <w:marTop w:val="0"/>
          <w:marBottom w:val="0"/>
          <w:divBdr>
            <w:top w:val="none" w:sz="0" w:space="0" w:color="auto"/>
            <w:left w:val="none" w:sz="0" w:space="0" w:color="auto"/>
            <w:bottom w:val="none" w:sz="0" w:space="0" w:color="auto"/>
            <w:right w:val="none" w:sz="0" w:space="0" w:color="auto"/>
          </w:divBdr>
        </w:div>
        <w:div w:id="154347251">
          <w:marLeft w:val="0"/>
          <w:marRight w:val="0"/>
          <w:marTop w:val="0"/>
          <w:marBottom w:val="0"/>
          <w:divBdr>
            <w:top w:val="none" w:sz="0" w:space="0" w:color="auto"/>
            <w:left w:val="none" w:sz="0" w:space="0" w:color="auto"/>
            <w:bottom w:val="none" w:sz="0" w:space="0" w:color="auto"/>
            <w:right w:val="none" w:sz="0" w:space="0" w:color="auto"/>
          </w:divBdr>
        </w:div>
        <w:div w:id="1322463877">
          <w:marLeft w:val="0"/>
          <w:marRight w:val="0"/>
          <w:marTop w:val="0"/>
          <w:marBottom w:val="0"/>
          <w:divBdr>
            <w:top w:val="none" w:sz="0" w:space="0" w:color="auto"/>
            <w:left w:val="none" w:sz="0" w:space="0" w:color="auto"/>
            <w:bottom w:val="none" w:sz="0" w:space="0" w:color="auto"/>
            <w:right w:val="none" w:sz="0" w:space="0" w:color="auto"/>
          </w:divBdr>
        </w:div>
      </w:divsChild>
    </w:div>
    <w:div w:id="1124351401">
      <w:bodyDiv w:val="1"/>
      <w:marLeft w:val="0"/>
      <w:marRight w:val="0"/>
      <w:marTop w:val="0"/>
      <w:marBottom w:val="0"/>
      <w:divBdr>
        <w:top w:val="none" w:sz="0" w:space="0" w:color="auto"/>
        <w:left w:val="none" w:sz="0" w:space="0" w:color="auto"/>
        <w:bottom w:val="none" w:sz="0" w:space="0" w:color="auto"/>
        <w:right w:val="none" w:sz="0" w:space="0" w:color="auto"/>
      </w:divBdr>
      <w:divsChild>
        <w:div w:id="226917859">
          <w:marLeft w:val="0"/>
          <w:marRight w:val="0"/>
          <w:marTop w:val="0"/>
          <w:marBottom w:val="0"/>
          <w:divBdr>
            <w:top w:val="none" w:sz="0" w:space="0" w:color="auto"/>
            <w:left w:val="none" w:sz="0" w:space="0" w:color="auto"/>
            <w:bottom w:val="none" w:sz="0" w:space="0" w:color="auto"/>
            <w:right w:val="none" w:sz="0" w:space="0" w:color="auto"/>
          </w:divBdr>
        </w:div>
        <w:div w:id="248271724">
          <w:marLeft w:val="0"/>
          <w:marRight w:val="0"/>
          <w:marTop w:val="0"/>
          <w:marBottom w:val="0"/>
          <w:divBdr>
            <w:top w:val="none" w:sz="0" w:space="0" w:color="auto"/>
            <w:left w:val="none" w:sz="0" w:space="0" w:color="auto"/>
            <w:bottom w:val="none" w:sz="0" w:space="0" w:color="auto"/>
            <w:right w:val="none" w:sz="0" w:space="0" w:color="auto"/>
          </w:divBdr>
        </w:div>
        <w:div w:id="307710144">
          <w:marLeft w:val="0"/>
          <w:marRight w:val="0"/>
          <w:marTop w:val="0"/>
          <w:marBottom w:val="0"/>
          <w:divBdr>
            <w:top w:val="none" w:sz="0" w:space="0" w:color="auto"/>
            <w:left w:val="none" w:sz="0" w:space="0" w:color="auto"/>
            <w:bottom w:val="none" w:sz="0" w:space="0" w:color="auto"/>
            <w:right w:val="none" w:sz="0" w:space="0" w:color="auto"/>
          </w:divBdr>
        </w:div>
        <w:div w:id="364058395">
          <w:marLeft w:val="0"/>
          <w:marRight w:val="0"/>
          <w:marTop w:val="0"/>
          <w:marBottom w:val="0"/>
          <w:divBdr>
            <w:top w:val="none" w:sz="0" w:space="0" w:color="auto"/>
            <w:left w:val="none" w:sz="0" w:space="0" w:color="auto"/>
            <w:bottom w:val="none" w:sz="0" w:space="0" w:color="auto"/>
            <w:right w:val="none" w:sz="0" w:space="0" w:color="auto"/>
          </w:divBdr>
        </w:div>
        <w:div w:id="375351739">
          <w:marLeft w:val="0"/>
          <w:marRight w:val="0"/>
          <w:marTop w:val="0"/>
          <w:marBottom w:val="0"/>
          <w:divBdr>
            <w:top w:val="none" w:sz="0" w:space="0" w:color="auto"/>
            <w:left w:val="none" w:sz="0" w:space="0" w:color="auto"/>
            <w:bottom w:val="none" w:sz="0" w:space="0" w:color="auto"/>
            <w:right w:val="none" w:sz="0" w:space="0" w:color="auto"/>
          </w:divBdr>
        </w:div>
        <w:div w:id="1059330953">
          <w:marLeft w:val="0"/>
          <w:marRight w:val="0"/>
          <w:marTop w:val="0"/>
          <w:marBottom w:val="0"/>
          <w:divBdr>
            <w:top w:val="none" w:sz="0" w:space="0" w:color="auto"/>
            <w:left w:val="none" w:sz="0" w:space="0" w:color="auto"/>
            <w:bottom w:val="none" w:sz="0" w:space="0" w:color="auto"/>
            <w:right w:val="none" w:sz="0" w:space="0" w:color="auto"/>
          </w:divBdr>
        </w:div>
        <w:div w:id="1206523949">
          <w:marLeft w:val="0"/>
          <w:marRight w:val="0"/>
          <w:marTop w:val="0"/>
          <w:marBottom w:val="0"/>
          <w:divBdr>
            <w:top w:val="none" w:sz="0" w:space="0" w:color="auto"/>
            <w:left w:val="none" w:sz="0" w:space="0" w:color="auto"/>
            <w:bottom w:val="none" w:sz="0" w:space="0" w:color="auto"/>
            <w:right w:val="none" w:sz="0" w:space="0" w:color="auto"/>
          </w:divBdr>
        </w:div>
        <w:div w:id="1566211876">
          <w:marLeft w:val="0"/>
          <w:marRight w:val="0"/>
          <w:marTop w:val="0"/>
          <w:marBottom w:val="0"/>
          <w:divBdr>
            <w:top w:val="none" w:sz="0" w:space="0" w:color="auto"/>
            <w:left w:val="none" w:sz="0" w:space="0" w:color="auto"/>
            <w:bottom w:val="none" w:sz="0" w:space="0" w:color="auto"/>
            <w:right w:val="none" w:sz="0" w:space="0" w:color="auto"/>
          </w:divBdr>
        </w:div>
        <w:div w:id="1634631249">
          <w:marLeft w:val="0"/>
          <w:marRight w:val="0"/>
          <w:marTop w:val="0"/>
          <w:marBottom w:val="0"/>
          <w:divBdr>
            <w:top w:val="none" w:sz="0" w:space="0" w:color="auto"/>
            <w:left w:val="none" w:sz="0" w:space="0" w:color="auto"/>
            <w:bottom w:val="none" w:sz="0" w:space="0" w:color="auto"/>
            <w:right w:val="none" w:sz="0" w:space="0" w:color="auto"/>
          </w:divBdr>
        </w:div>
        <w:div w:id="1849834241">
          <w:marLeft w:val="0"/>
          <w:marRight w:val="0"/>
          <w:marTop w:val="0"/>
          <w:marBottom w:val="0"/>
          <w:divBdr>
            <w:top w:val="none" w:sz="0" w:space="0" w:color="auto"/>
            <w:left w:val="none" w:sz="0" w:space="0" w:color="auto"/>
            <w:bottom w:val="none" w:sz="0" w:space="0" w:color="auto"/>
            <w:right w:val="none" w:sz="0" w:space="0" w:color="auto"/>
          </w:divBdr>
        </w:div>
        <w:div w:id="1965229509">
          <w:marLeft w:val="0"/>
          <w:marRight w:val="0"/>
          <w:marTop w:val="0"/>
          <w:marBottom w:val="0"/>
          <w:divBdr>
            <w:top w:val="none" w:sz="0" w:space="0" w:color="auto"/>
            <w:left w:val="none" w:sz="0" w:space="0" w:color="auto"/>
            <w:bottom w:val="none" w:sz="0" w:space="0" w:color="auto"/>
            <w:right w:val="none" w:sz="0" w:space="0" w:color="auto"/>
          </w:divBdr>
        </w:div>
        <w:div w:id="2069524882">
          <w:marLeft w:val="0"/>
          <w:marRight w:val="0"/>
          <w:marTop w:val="0"/>
          <w:marBottom w:val="0"/>
          <w:divBdr>
            <w:top w:val="none" w:sz="0" w:space="0" w:color="auto"/>
            <w:left w:val="none" w:sz="0" w:space="0" w:color="auto"/>
            <w:bottom w:val="none" w:sz="0" w:space="0" w:color="auto"/>
            <w:right w:val="none" w:sz="0" w:space="0" w:color="auto"/>
          </w:divBdr>
        </w:div>
        <w:div w:id="2093160870">
          <w:marLeft w:val="0"/>
          <w:marRight w:val="0"/>
          <w:marTop w:val="0"/>
          <w:marBottom w:val="0"/>
          <w:divBdr>
            <w:top w:val="none" w:sz="0" w:space="0" w:color="auto"/>
            <w:left w:val="none" w:sz="0" w:space="0" w:color="auto"/>
            <w:bottom w:val="none" w:sz="0" w:space="0" w:color="auto"/>
            <w:right w:val="none" w:sz="0" w:space="0" w:color="auto"/>
          </w:divBdr>
        </w:div>
      </w:divsChild>
    </w:div>
    <w:div w:id="1124885197">
      <w:bodyDiv w:val="1"/>
      <w:marLeft w:val="0"/>
      <w:marRight w:val="0"/>
      <w:marTop w:val="0"/>
      <w:marBottom w:val="0"/>
      <w:divBdr>
        <w:top w:val="none" w:sz="0" w:space="0" w:color="auto"/>
        <w:left w:val="none" w:sz="0" w:space="0" w:color="auto"/>
        <w:bottom w:val="none" w:sz="0" w:space="0" w:color="auto"/>
        <w:right w:val="none" w:sz="0" w:space="0" w:color="auto"/>
      </w:divBdr>
      <w:divsChild>
        <w:div w:id="75829754">
          <w:marLeft w:val="0"/>
          <w:marRight w:val="0"/>
          <w:marTop w:val="0"/>
          <w:marBottom w:val="0"/>
          <w:divBdr>
            <w:top w:val="none" w:sz="0" w:space="0" w:color="auto"/>
            <w:left w:val="none" w:sz="0" w:space="0" w:color="auto"/>
            <w:bottom w:val="none" w:sz="0" w:space="0" w:color="auto"/>
            <w:right w:val="none" w:sz="0" w:space="0" w:color="auto"/>
          </w:divBdr>
        </w:div>
        <w:div w:id="1734809101">
          <w:marLeft w:val="0"/>
          <w:marRight w:val="0"/>
          <w:marTop w:val="0"/>
          <w:marBottom w:val="0"/>
          <w:divBdr>
            <w:top w:val="none" w:sz="0" w:space="0" w:color="auto"/>
            <w:left w:val="none" w:sz="0" w:space="0" w:color="auto"/>
            <w:bottom w:val="none" w:sz="0" w:space="0" w:color="auto"/>
            <w:right w:val="none" w:sz="0" w:space="0" w:color="auto"/>
          </w:divBdr>
        </w:div>
      </w:divsChild>
    </w:div>
    <w:div w:id="1127049380">
      <w:bodyDiv w:val="1"/>
      <w:marLeft w:val="0"/>
      <w:marRight w:val="0"/>
      <w:marTop w:val="0"/>
      <w:marBottom w:val="0"/>
      <w:divBdr>
        <w:top w:val="none" w:sz="0" w:space="0" w:color="auto"/>
        <w:left w:val="none" w:sz="0" w:space="0" w:color="auto"/>
        <w:bottom w:val="none" w:sz="0" w:space="0" w:color="auto"/>
        <w:right w:val="none" w:sz="0" w:space="0" w:color="auto"/>
      </w:divBdr>
      <w:divsChild>
        <w:div w:id="417138373">
          <w:marLeft w:val="0"/>
          <w:marRight w:val="0"/>
          <w:marTop w:val="0"/>
          <w:marBottom w:val="0"/>
          <w:divBdr>
            <w:top w:val="none" w:sz="0" w:space="0" w:color="auto"/>
            <w:left w:val="none" w:sz="0" w:space="0" w:color="auto"/>
            <w:bottom w:val="none" w:sz="0" w:space="0" w:color="auto"/>
            <w:right w:val="none" w:sz="0" w:space="0" w:color="auto"/>
          </w:divBdr>
        </w:div>
        <w:div w:id="1280726491">
          <w:marLeft w:val="0"/>
          <w:marRight w:val="0"/>
          <w:marTop w:val="0"/>
          <w:marBottom w:val="0"/>
          <w:divBdr>
            <w:top w:val="none" w:sz="0" w:space="0" w:color="auto"/>
            <w:left w:val="none" w:sz="0" w:space="0" w:color="auto"/>
            <w:bottom w:val="none" w:sz="0" w:space="0" w:color="auto"/>
            <w:right w:val="none" w:sz="0" w:space="0" w:color="auto"/>
          </w:divBdr>
        </w:div>
        <w:div w:id="1291472317">
          <w:marLeft w:val="0"/>
          <w:marRight w:val="0"/>
          <w:marTop w:val="0"/>
          <w:marBottom w:val="0"/>
          <w:divBdr>
            <w:top w:val="none" w:sz="0" w:space="0" w:color="auto"/>
            <w:left w:val="none" w:sz="0" w:space="0" w:color="auto"/>
            <w:bottom w:val="none" w:sz="0" w:space="0" w:color="auto"/>
            <w:right w:val="none" w:sz="0" w:space="0" w:color="auto"/>
          </w:divBdr>
        </w:div>
        <w:div w:id="1376197816">
          <w:marLeft w:val="0"/>
          <w:marRight w:val="0"/>
          <w:marTop w:val="0"/>
          <w:marBottom w:val="0"/>
          <w:divBdr>
            <w:top w:val="none" w:sz="0" w:space="0" w:color="auto"/>
            <w:left w:val="none" w:sz="0" w:space="0" w:color="auto"/>
            <w:bottom w:val="none" w:sz="0" w:space="0" w:color="auto"/>
            <w:right w:val="none" w:sz="0" w:space="0" w:color="auto"/>
          </w:divBdr>
        </w:div>
        <w:div w:id="1591625163">
          <w:marLeft w:val="0"/>
          <w:marRight w:val="0"/>
          <w:marTop w:val="0"/>
          <w:marBottom w:val="0"/>
          <w:divBdr>
            <w:top w:val="none" w:sz="0" w:space="0" w:color="auto"/>
            <w:left w:val="none" w:sz="0" w:space="0" w:color="auto"/>
            <w:bottom w:val="none" w:sz="0" w:space="0" w:color="auto"/>
            <w:right w:val="none" w:sz="0" w:space="0" w:color="auto"/>
          </w:divBdr>
        </w:div>
        <w:div w:id="1624456218">
          <w:marLeft w:val="0"/>
          <w:marRight w:val="0"/>
          <w:marTop w:val="0"/>
          <w:marBottom w:val="0"/>
          <w:divBdr>
            <w:top w:val="none" w:sz="0" w:space="0" w:color="auto"/>
            <w:left w:val="none" w:sz="0" w:space="0" w:color="auto"/>
            <w:bottom w:val="none" w:sz="0" w:space="0" w:color="auto"/>
            <w:right w:val="none" w:sz="0" w:space="0" w:color="auto"/>
          </w:divBdr>
        </w:div>
      </w:divsChild>
    </w:div>
    <w:div w:id="1128351134">
      <w:bodyDiv w:val="1"/>
      <w:marLeft w:val="0"/>
      <w:marRight w:val="0"/>
      <w:marTop w:val="0"/>
      <w:marBottom w:val="0"/>
      <w:divBdr>
        <w:top w:val="none" w:sz="0" w:space="0" w:color="auto"/>
        <w:left w:val="none" w:sz="0" w:space="0" w:color="auto"/>
        <w:bottom w:val="none" w:sz="0" w:space="0" w:color="auto"/>
        <w:right w:val="none" w:sz="0" w:space="0" w:color="auto"/>
      </w:divBdr>
      <w:divsChild>
        <w:div w:id="190150729">
          <w:marLeft w:val="0"/>
          <w:marRight w:val="0"/>
          <w:marTop w:val="0"/>
          <w:marBottom w:val="0"/>
          <w:divBdr>
            <w:top w:val="none" w:sz="0" w:space="0" w:color="auto"/>
            <w:left w:val="none" w:sz="0" w:space="0" w:color="auto"/>
            <w:bottom w:val="none" w:sz="0" w:space="0" w:color="auto"/>
            <w:right w:val="none" w:sz="0" w:space="0" w:color="auto"/>
          </w:divBdr>
        </w:div>
        <w:div w:id="1010644367">
          <w:marLeft w:val="0"/>
          <w:marRight w:val="0"/>
          <w:marTop w:val="0"/>
          <w:marBottom w:val="0"/>
          <w:divBdr>
            <w:top w:val="none" w:sz="0" w:space="0" w:color="auto"/>
            <w:left w:val="none" w:sz="0" w:space="0" w:color="auto"/>
            <w:bottom w:val="none" w:sz="0" w:space="0" w:color="auto"/>
            <w:right w:val="none" w:sz="0" w:space="0" w:color="auto"/>
          </w:divBdr>
        </w:div>
        <w:div w:id="1272014367">
          <w:marLeft w:val="0"/>
          <w:marRight w:val="0"/>
          <w:marTop w:val="0"/>
          <w:marBottom w:val="0"/>
          <w:divBdr>
            <w:top w:val="none" w:sz="0" w:space="0" w:color="auto"/>
            <w:left w:val="none" w:sz="0" w:space="0" w:color="auto"/>
            <w:bottom w:val="none" w:sz="0" w:space="0" w:color="auto"/>
            <w:right w:val="none" w:sz="0" w:space="0" w:color="auto"/>
          </w:divBdr>
        </w:div>
        <w:div w:id="1657494112">
          <w:marLeft w:val="0"/>
          <w:marRight w:val="0"/>
          <w:marTop w:val="0"/>
          <w:marBottom w:val="0"/>
          <w:divBdr>
            <w:top w:val="none" w:sz="0" w:space="0" w:color="auto"/>
            <w:left w:val="none" w:sz="0" w:space="0" w:color="auto"/>
            <w:bottom w:val="none" w:sz="0" w:space="0" w:color="auto"/>
            <w:right w:val="none" w:sz="0" w:space="0" w:color="auto"/>
          </w:divBdr>
        </w:div>
        <w:div w:id="1962297369">
          <w:marLeft w:val="0"/>
          <w:marRight w:val="0"/>
          <w:marTop w:val="0"/>
          <w:marBottom w:val="0"/>
          <w:divBdr>
            <w:top w:val="none" w:sz="0" w:space="0" w:color="auto"/>
            <w:left w:val="none" w:sz="0" w:space="0" w:color="auto"/>
            <w:bottom w:val="none" w:sz="0" w:space="0" w:color="auto"/>
            <w:right w:val="none" w:sz="0" w:space="0" w:color="auto"/>
          </w:divBdr>
        </w:div>
      </w:divsChild>
    </w:div>
    <w:div w:id="1156072368">
      <w:bodyDiv w:val="1"/>
      <w:marLeft w:val="0"/>
      <w:marRight w:val="0"/>
      <w:marTop w:val="0"/>
      <w:marBottom w:val="0"/>
      <w:divBdr>
        <w:top w:val="none" w:sz="0" w:space="0" w:color="auto"/>
        <w:left w:val="none" w:sz="0" w:space="0" w:color="auto"/>
        <w:bottom w:val="none" w:sz="0" w:space="0" w:color="auto"/>
        <w:right w:val="none" w:sz="0" w:space="0" w:color="auto"/>
      </w:divBdr>
      <w:divsChild>
        <w:div w:id="563419139">
          <w:marLeft w:val="0"/>
          <w:marRight w:val="0"/>
          <w:marTop w:val="0"/>
          <w:marBottom w:val="0"/>
          <w:divBdr>
            <w:top w:val="none" w:sz="0" w:space="0" w:color="auto"/>
            <w:left w:val="none" w:sz="0" w:space="0" w:color="auto"/>
            <w:bottom w:val="none" w:sz="0" w:space="0" w:color="auto"/>
            <w:right w:val="none" w:sz="0" w:space="0" w:color="auto"/>
          </w:divBdr>
        </w:div>
        <w:div w:id="714355205">
          <w:marLeft w:val="0"/>
          <w:marRight w:val="0"/>
          <w:marTop w:val="0"/>
          <w:marBottom w:val="0"/>
          <w:divBdr>
            <w:top w:val="none" w:sz="0" w:space="0" w:color="auto"/>
            <w:left w:val="none" w:sz="0" w:space="0" w:color="auto"/>
            <w:bottom w:val="none" w:sz="0" w:space="0" w:color="auto"/>
            <w:right w:val="none" w:sz="0" w:space="0" w:color="auto"/>
          </w:divBdr>
        </w:div>
        <w:div w:id="733431111">
          <w:marLeft w:val="0"/>
          <w:marRight w:val="0"/>
          <w:marTop w:val="0"/>
          <w:marBottom w:val="0"/>
          <w:divBdr>
            <w:top w:val="none" w:sz="0" w:space="0" w:color="auto"/>
            <w:left w:val="none" w:sz="0" w:space="0" w:color="auto"/>
            <w:bottom w:val="none" w:sz="0" w:space="0" w:color="auto"/>
            <w:right w:val="none" w:sz="0" w:space="0" w:color="auto"/>
          </w:divBdr>
        </w:div>
        <w:div w:id="1849099015">
          <w:marLeft w:val="0"/>
          <w:marRight w:val="0"/>
          <w:marTop w:val="0"/>
          <w:marBottom w:val="0"/>
          <w:divBdr>
            <w:top w:val="none" w:sz="0" w:space="0" w:color="auto"/>
            <w:left w:val="none" w:sz="0" w:space="0" w:color="auto"/>
            <w:bottom w:val="none" w:sz="0" w:space="0" w:color="auto"/>
            <w:right w:val="none" w:sz="0" w:space="0" w:color="auto"/>
          </w:divBdr>
        </w:div>
      </w:divsChild>
    </w:div>
    <w:div w:id="1160076033">
      <w:bodyDiv w:val="1"/>
      <w:marLeft w:val="0"/>
      <w:marRight w:val="0"/>
      <w:marTop w:val="0"/>
      <w:marBottom w:val="0"/>
      <w:divBdr>
        <w:top w:val="none" w:sz="0" w:space="0" w:color="auto"/>
        <w:left w:val="none" w:sz="0" w:space="0" w:color="auto"/>
        <w:bottom w:val="none" w:sz="0" w:space="0" w:color="auto"/>
        <w:right w:val="none" w:sz="0" w:space="0" w:color="auto"/>
      </w:divBdr>
      <w:divsChild>
        <w:div w:id="1439982468">
          <w:marLeft w:val="0"/>
          <w:marRight w:val="0"/>
          <w:marTop w:val="0"/>
          <w:marBottom w:val="0"/>
          <w:divBdr>
            <w:top w:val="none" w:sz="0" w:space="0" w:color="auto"/>
            <w:left w:val="none" w:sz="0" w:space="0" w:color="auto"/>
            <w:bottom w:val="none" w:sz="0" w:space="0" w:color="auto"/>
            <w:right w:val="none" w:sz="0" w:space="0" w:color="auto"/>
          </w:divBdr>
        </w:div>
        <w:div w:id="1785609550">
          <w:marLeft w:val="0"/>
          <w:marRight w:val="0"/>
          <w:marTop w:val="0"/>
          <w:marBottom w:val="0"/>
          <w:divBdr>
            <w:top w:val="none" w:sz="0" w:space="0" w:color="auto"/>
            <w:left w:val="none" w:sz="0" w:space="0" w:color="auto"/>
            <w:bottom w:val="none" w:sz="0" w:space="0" w:color="auto"/>
            <w:right w:val="none" w:sz="0" w:space="0" w:color="auto"/>
          </w:divBdr>
        </w:div>
        <w:div w:id="1900968720">
          <w:marLeft w:val="0"/>
          <w:marRight w:val="0"/>
          <w:marTop w:val="0"/>
          <w:marBottom w:val="0"/>
          <w:divBdr>
            <w:top w:val="none" w:sz="0" w:space="0" w:color="auto"/>
            <w:left w:val="none" w:sz="0" w:space="0" w:color="auto"/>
            <w:bottom w:val="none" w:sz="0" w:space="0" w:color="auto"/>
            <w:right w:val="none" w:sz="0" w:space="0" w:color="auto"/>
          </w:divBdr>
        </w:div>
        <w:div w:id="1036589761">
          <w:marLeft w:val="0"/>
          <w:marRight w:val="0"/>
          <w:marTop w:val="0"/>
          <w:marBottom w:val="0"/>
          <w:divBdr>
            <w:top w:val="none" w:sz="0" w:space="0" w:color="auto"/>
            <w:left w:val="none" w:sz="0" w:space="0" w:color="auto"/>
            <w:bottom w:val="none" w:sz="0" w:space="0" w:color="auto"/>
            <w:right w:val="none" w:sz="0" w:space="0" w:color="auto"/>
          </w:divBdr>
        </w:div>
        <w:div w:id="1814330077">
          <w:marLeft w:val="0"/>
          <w:marRight w:val="0"/>
          <w:marTop w:val="0"/>
          <w:marBottom w:val="0"/>
          <w:divBdr>
            <w:top w:val="none" w:sz="0" w:space="0" w:color="auto"/>
            <w:left w:val="none" w:sz="0" w:space="0" w:color="auto"/>
            <w:bottom w:val="none" w:sz="0" w:space="0" w:color="auto"/>
            <w:right w:val="none" w:sz="0" w:space="0" w:color="auto"/>
          </w:divBdr>
        </w:div>
        <w:div w:id="437141916">
          <w:marLeft w:val="0"/>
          <w:marRight w:val="0"/>
          <w:marTop w:val="0"/>
          <w:marBottom w:val="0"/>
          <w:divBdr>
            <w:top w:val="none" w:sz="0" w:space="0" w:color="auto"/>
            <w:left w:val="none" w:sz="0" w:space="0" w:color="auto"/>
            <w:bottom w:val="none" w:sz="0" w:space="0" w:color="auto"/>
            <w:right w:val="none" w:sz="0" w:space="0" w:color="auto"/>
          </w:divBdr>
        </w:div>
        <w:div w:id="142432279">
          <w:marLeft w:val="0"/>
          <w:marRight w:val="0"/>
          <w:marTop w:val="0"/>
          <w:marBottom w:val="0"/>
          <w:divBdr>
            <w:top w:val="none" w:sz="0" w:space="0" w:color="auto"/>
            <w:left w:val="none" w:sz="0" w:space="0" w:color="auto"/>
            <w:bottom w:val="none" w:sz="0" w:space="0" w:color="auto"/>
            <w:right w:val="none" w:sz="0" w:space="0" w:color="auto"/>
          </w:divBdr>
        </w:div>
        <w:div w:id="458375705">
          <w:marLeft w:val="0"/>
          <w:marRight w:val="0"/>
          <w:marTop w:val="0"/>
          <w:marBottom w:val="0"/>
          <w:divBdr>
            <w:top w:val="none" w:sz="0" w:space="0" w:color="auto"/>
            <w:left w:val="none" w:sz="0" w:space="0" w:color="auto"/>
            <w:bottom w:val="none" w:sz="0" w:space="0" w:color="auto"/>
            <w:right w:val="none" w:sz="0" w:space="0" w:color="auto"/>
          </w:divBdr>
        </w:div>
        <w:div w:id="1258752184">
          <w:marLeft w:val="0"/>
          <w:marRight w:val="0"/>
          <w:marTop w:val="0"/>
          <w:marBottom w:val="0"/>
          <w:divBdr>
            <w:top w:val="none" w:sz="0" w:space="0" w:color="auto"/>
            <w:left w:val="none" w:sz="0" w:space="0" w:color="auto"/>
            <w:bottom w:val="none" w:sz="0" w:space="0" w:color="auto"/>
            <w:right w:val="none" w:sz="0" w:space="0" w:color="auto"/>
          </w:divBdr>
        </w:div>
        <w:div w:id="204947135">
          <w:marLeft w:val="0"/>
          <w:marRight w:val="0"/>
          <w:marTop w:val="0"/>
          <w:marBottom w:val="0"/>
          <w:divBdr>
            <w:top w:val="none" w:sz="0" w:space="0" w:color="auto"/>
            <w:left w:val="none" w:sz="0" w:space="0" w:color="auto"/>
            <w:bottom w:val="none" w:sz="0" w:space="0" w:color="auto"/>
            <w:right w:val="none" w:sz="0" w:space="0" w:color="auto"/>
          </w:divBdr>
        </w:div>
        <w:div w:id="1285187673">
          <w:marLeft w:val="0"/>
          <w:marRight w:val="0"/>
          <w:marTop w:val="0"/>
          <w:marBottom w:val="0"/>
          <w:divBdr>
            <w:top w:val="none" w:sz="0" w:space="0" w:color="auto"/>
            <w:left w:val="none" w:sz="0" w:space="0" w:color="auto"/>
            <w:bottom w:val="none" w:sz="0" w:space="0" w:color="auto"/>
            <w:right w:val="none" w:sz="0" w:space="0" w:color="auto"/>
          </w:divBdr>
        </w:div>
        <w:div w:id="1231649142">
          <w:marLeft w:val="0"/>
          <w:marRight w:val="0"/>
          <w:marTop w:val="0"/>
          <w:marBottom w:val="0"/>
          <w:divBdr>
            <w:top w:val="none" w:sz="0" w:space="0" w:color="auto"/>
            <w:left w:val="none" w:sz="0" w:space="0" w:color="auto"/>
            <w:bottom w:val="none" w:sz="0" w:space="0" w:color="auto"/>
            <w:right w:val="none" w:sz="0" w:space="0" w:color="auto"/>
          </w:divBdr>
        </w:div>
      </w:divsChild>
    </w:div>
    <w:div w:id="1163475494">
      <w:bodyDiv w:val="1"/>
      <w:marLeft w:val="0"/>
      <w:marRight w:val="0"/>
      <w:marTop w:val="0"/>
      <w:marBottom w:val="0"/>
      <w:divBdr>
        <w:top w:val="none" w:sz="0" w:space="0" w:color="auto"/>
        <w:left w:val="none" w:sz="0" w:space="0" w:color="auto"/>
        <w:bottom w:val="none" w:sz="0" w:space="0" w:color="auto"/>
        <w:right w:val="none" w:sz="0" w:space="0" w:color="auto"/>
      </w:divBdr>
      <w:divsChild>
        <w:div w:id="643126594">
          <w:marLeft w:val="0"/>
          <w:marRight w:val="0"/>
          <w:marTop w:val="0"/>
          <w:marBottom w:val="0"/>
          <w:divBdr>
            <w:top w:val="none" w:sz="0" w:space="0" w:color="auto"/>
            <w:left w:val="none" w:sz="0" w:space="0" w:color="auto"/>
            <w:bottom w:val="none" w:sz="0" w:space="0" w:color="auto"/>
            <w:right w:val="none" w:sz="0" w:space="0" w:color="auto"/>
          </w:divBdr>
        </w:div>
        <w:div w:id="1431658901">
          <w:marLeft w:val="0"/>
          <w:marRight w:val="0"/>
          <w:marTop w:val="0"/>
          <w:marBottom w:val="0"/>
          <w:divBdr>
            <w:top w:val="none" w:sz="0" w:space="0" w:color="auto"/>
            <w:left w:val="none" w:sz="0" w:space="0" w:color="auto"/>
            <w:bottom w:val="none" w:sz="0" w:space="0" w:color="auto"/>
            <w:right w:val="none" w:sz="0" w:space="0" w:color="auto"/>
          </w:divBdr>
        </w:div>
        <w:div w:id="618336089">
          <w:marLeft w:val="0"/>
          <w:marRight w:val="0"/>
          <w:marTop w:val="0"/>
          <w:marBottom w:val="0"/>
          <w:divBdr>
            <w:top w:val="none" w:sz="0" w:space="0" w:color="auto"/>
            <w:left w:val="none" w:sz="0" w:space="0" w:color="auto"/>
            <w:bottom w:val="none" w:sz="0" w:space="0" w:color="auto"/>
            <w:right w:val="none" w:sz="0" w:space="0" w:color="auto"/>
          </w:divBdr>
        </w:div>
      </w:divsChild>
    </w:div>
    <w:div w:id="1173227838">
      <w:bodyDiv w:val="1"/>
      <w:marLeft w:val="0"/>
      <w:marRight w:val="0"/>
      <w:marTop w:val="0"/>
      <w:marBottom w:val="0"/>
      <w:divBdr>
        <w:top w:val="none" w:sz="0" w:space="0" w:color="auto"/>
        <w:left w:val="none" w:sz="0" w:space="0" w:color="auto"/>
        <w:bottom w:val="none" w:sz="0" w:space="0" w:color="auto"/>
        <w:right w:val="none" w:sz="0" w:space="0" w:color="auto"/>
      </w:divBdr>
      <w:divsChild>
        <w:div w:id="2078434006">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
        <w:div w:id="1323697777">
          <w:marLeft w:val="0"/>
          <w:marRight w:val="0"/>
          <w:marTop w:val="0"/>
          <w:marBottom w:val="0"/>
          <w:divBdr>
            <w:top w:val="none" w:sz="0" w:space="0" w:color="auto"/>
            <w:left w:val="none" w:sz="0" w:space="0" w:color="auto"/>
            <w:bottom w:val="none" w:sz="0" w:space="0" w:color="auto"/>
            <w:right w:val="none" w:sz="0" w:space="0" w:color="auto"/>
          </w:divBdr>
        </w:div>
        <w:div w:id="634913722">
          <w:marLeft w:val="0"/>
          <w:marRight w:val="0"/>
          <w:marTop w:val="0"/>
          <w:marBottom w:val="0"/>
          <w:divBdr>
            <w:top w:val="none" w:sz="0" w:space="0" w:color="auto"/>
            <w:left w:val="none" w:sz="0" w:space="0" w:color="auto"/>
            <w:bottom w:val="none" w:sz="0" w:space="0" w:color="auto"/>
            <w:right w:val="none" w:sz="0" w:space="0" w:color="auto"/>
          </w:divBdr>
        </w:div>
        <w:div w:id="1980333493">
          <w:marLeft w:val="0"/>
          <w:marRight w:val="0"/>
          <w:marTop w:val="0"/>
          <w:marBottom w:val="0"/>
          <w:divBdr>
            <w:top w:val="none" w:sz="0" w:space="0" w:color="auto"/>
            <w:left w:val="none" w:sz="0" w:space="0" w:color="auto"/>
            <w:bottom w:val="none" w:sz="0" w:space="0" w:color="auto"/>
            <w:right w:val="none" w:sz="0" w:space="0" w:color="auto"/>
          </w:divBdr>
        </w:div>
      </w:divsChild>
    </w:div>
    <w:div w:id="1179928232">
      <w:bodyDiv w:val="1"/>
      <w:marLeft w:val="0"/>
      <w:marRight w:val="0"/>
      <w:marTop w:val="0"/>
      <w:marBottom w:val="0"/>
      <w:divBdr>
        <w:top w:val="none" w:sz="0" w:space="0" w:color="auto"/>
        <w:left w:val="none" w:sz="0" w:space="0" w:color="auto"/>
        <w:bottom w:val="none" w:sz="0" w:space="0" w:color="auto"/>
        <w:right w:val="none" w:sz="0" w:space="0" w:color="auto"/>
      </w:divBdr>
      <w:divsChild>
        <w:div w:id="1176653528">
          <w:marLeft w:val="0"/>
          <w:marRight w:val="0"/>
          <w:marTop w:val="0"/>
          <w:marBottom w:val="0"/>
          <w:divBdr>
            <w:top w:val="none" w:sz="0" w:space="0" w:color="auto"/>
            <w:left w:val="none" w:sz="0" w:space="0" w:color="auto"/>
            <w:bottom w:val="none" w:sz="0" w:space="0" w:color="auto"/>
            <w:right w:val="none" w:sz="0" w:space="0" w:color="auto"/>
          </w:divBdr>
        </w:div>
        <w:div w:id="1258098623">
          <w:marLeft w:val="0"/>
          <w:marRight w:val="0"/>
          <w:marTop w:val="0"/>
          <w:marBottom w:val="0"/>
          <w:divBdr>
            <w:top w:val="none" w:sz="0" w:space="0" w:color="auto"/>
            <w:left w:val="none" w:sz="0" w:space="0" w:color="auto"/>
            <w:bottom w:val="none" w:sz="0" w:space="0" w:color="auto"/>
            <w:right w:val="none" w:sz="0" w:space="0" w:color="auto"/>
          </w:divBdr>
        </w:div>
        <w:div w:id="316685759">
          <w:marLeft w:val="0"/>
          <w:marRight w:val="0"/>
          <w:marTop w:val="0"/>
          <w:marBottom w:val="0"/>
          <w:divBdr>
            <w:top w:val="none" w:sz="0" w:space="0" w:color="auto"/>
            <w:left w:val="none" w:sz="0" w:space="0" w:color="auto"/>
            <w:bottom w:val="none" w:sz="0" w:space="0" w:color="auto"/>
            <w:right w:val="none" w:sz="0" w:space="0" w:color="auto"/>
          </w:divBdr>
        </w:div>
        <w:div w:id="1781947564">
          <w:marLeft w:val="0"/>
          <w:marRight w:val="0"/>
          <w:marTop w:val="0"/>
          <w:marBottom w:val="0"/>
          <w:divBdr>
            <w:top w:val="none" w:sz="0" w:space="0" w:color="auto"/>
            <w:left w:val="none" w:sz="0" w:space="0" w:color="auto"/>
            <w:bottom w:val="none" w:sz="0" w:space="0" w:color="auto"/>
            <w:right w:val="none" w:sz="0" w:space="0" w:color="auto"/>
          </w:divBdr>
        </w:div>
      </w:divsChild>
    </w:div>
    <w:div w:id="1180394797">
      <w:bodyDiv w:val="1"/>
      <w:marLeft w:val="0"/>
      <w:marRight w:val="0"/>
      <w:marTop w:val="0"/>
      <w:marBottom w:val="0"/>
      <w:divBdr>
        <w:top w:val="none" w:sz="0" w:space="0" w:color="auto"/>
        <w:left w:val="none" w:sz="0" w:space="0" w:color="auto"/>
        <w:bottom w:val="none" w:sz="0" w:space="0" w:color="auto"/>
        <w:right w:val="none" w:sz="0" w:space="0" w:color="auto"/>
      </w:divBdr>
      <w:divsChild>
        <w:div w:id="734745815">
          <w:marLeft w:val="0"/>
          <w:marRight w:val="0"/>
          <w:marTop w:val="0"/>
          <w:marBottom w:val="0"/>
          <w:divBdr>
            <w:top w:val="none" w:sz="0" w:space="0" w:color="auto"/>
            <w:left w:val="none" w:sz="0" w:space="0" w:color="auto"/>
            <w:bottom w:val="none" w:sz="0" w:space="0" w:color="auto"/>
            <w:right w:val="none" w:sz="0" w:space="0" w:color="auto"/>
          </w:divBdr>
        </w:div>
        <w:div w:id="968127831">
          <w:marLeft w:val="0"/>
          <w:marRight w:val="0"/>
          <w:marTop w:val="0"/>
          <w:marBottom w:val="0"/>
          <w:divBdr>
            <w:top w:val="none" w:sz="0" w:space="0" w:color="auto"/>
            <w:left w:val="none" w:sz="0" w:space="0" w:color="auto"/>
            <w:bottom w:val="none" w:sz="0" w:space="0" w:color="auto"/>
            <w:right w:val="none" w:sz="0" w:space="0" w:color="auto"/>
          </w:divBdr>
        </w:div>
        <w:div w:id="1274288365">
          <w:marLeft w:val="0"/>
          <w:marRight w:val="0"/>
          <w:marTop w:val="0"/>
          <w:marBottom w:val="0"/>
          <w:divBdr>
            <w:top w:val="none" w:sz="0" w:space="0" w:color="auto"/>
            <w:left w:val="none" w:sz="0" w:space="0" w:color="auto"/>
            <w:bottom w:val="none" w:sz="0" w:space="0" w:color="auto"/>
            <w:right w:val="none" w:sz="0" w:space="0" w:color="auto"/>
          </w:divBdr>
        </w:div>
        <w:div w:id="1288898697">
          <w:marLeft w:val="0"/>
          <w:marRight w:val="0"/>
          <w:marTop w:val="0"/>
          <w:marBottom w:val="0"/>
          <w:divBdr>
            <w:top w:val="none" w:sz="0" w:space="0" w:color="auto"/>
            <w:left w:val="none" w:sz="0" w:space="0" w:color="auto"/>
            <w:bottom w:val="none" w:sz="0" w:space="0" w:color="auto"/>
            <w:right w:val="none" w:sz="0" w:space="0" w:color="auto"/>
          </w:divBdr>
        </w:div>
        <w:div w:id="1341278802">
          <w:marLeft w:val="0"/>
          <w:marRight w:val="0"/>
          <w:marTop w:val="0"/>
          <w:marBottom w:val="0"/>
          <w:divBdr>
            <w:top w:val="none" w:sz="0" w:space="0" w:color="auto"/>
            <w:left w:val="none" w:sz="0" w:space="0" w:color="auto"/>
            <w:bottom w:val="none" w:sz="0" w:space="0" w:color="auto"/>
            <w:right w:val="none" w:sz="0" w:space="0" w:color="auto"/>
          </w:divBdr>
        </w:div>
        <w:div w:id="1879510753">
          <w:marLeft w:val="0"/>
          <w:marRight w:val="0"/>
          <w:marTop w:val="0"/>
          <w:marBottom w:val="0"/>
          <w:divBdr>
            <w:top w:val="none" w:sz="0" w:space="0" w:color="auto"/>
            <w:left w:val="none" w:sz="0" w:space="0" w:color="auto"/>
            <w:bottom w:val="none" w:sz="0" w:space="0" w:color="auto"/>
            <w:right w:val="none" w:sz="0" w:space="0" w:color="auto"/>
          </w:divBdr>
        </w:div>
      </w:divsChild>
    </w:div>
    <w:div w:id="1184704084">
      <w:bodyDiv w:val="1"/>
      <w:marLeft w:val="0"/>
      <w:marRight w:val="0"/>
      <w:marTop w:val="0"/>
      <w:marBottom w:val="0"/>
      <w:divBdr>
        <w:top w:val="none" w:sz="0" w:space="0" w:color="auto"/>
        <w:left w:val="none" w:sz="0" w:space="0" w:color="auto"/>
        <w:bottom w:val="none" w:sz="0" w:space="0" w:color="auto"/>
        <w:right w:val="none" w:sz="0" w:space="0" w:color="auto"/>
      </w:divBdr>
      <w:divsChild>
        <w:div w:id="1777601630">
          <w:marLeft w:val="0"/>
          <w:marRight w:val="0"/>
          <w:marTop w:val="0"/>
          <w:marBottom w:val="0"/>
          <w:divBdr>
            <w:top w:val="none" w:sz="0" w:space="0" w:color="auto"/>
            <w:left w:val="none" w:sz="0" w:space="0" w:color="auto"/>
            <w:bottom w:val="none" w:sz="0" w:space="0" w:color="auto"/>
            <w:right w:val="none" w:sz="0" w:space="0" w:color="auto"/>
          </w:divBdr>
        </w:div>
        <w:div w:id="157422748">
          <w:marLeft w:val="0"/>
          <w:marRight w:val="0"/>
          <w:marTop w:val="0"/>
          <w:marBottom w:val="0"/>
          <w:divBdr>
            <w:top w:val="none" w:sz="0" w:space="0" w:color="auto"/>
            <w:left w:val="none" w:sz="0" w:space="0" w:color="auto"/>
            <w:bottom w:val="none" w:sz="0" w:space="0" w:color="auto"/>
            <w:right w:val="none" w:sz="0" w:space="0" w:color="auto"/>
          </w:divBdr>
        </w:div>
        <w:div w:id="546068123">
          <w:marLeft w:val="0"/>
          <w:marRight w:val="0"/>
          <w:marTop w:val="0"/>
          <w:marBottom w:val="0"/>
          <w:divBdr>
            <w:top w:val="none" w:sz="0" w:space="0" w:color="auto"/>
            <w:left w:val="none" w:sz="0" w:space="0" w:color="auto"/>
            <w:bottom w:val="none" w:sz="0" w:space="0" w:color="auto"/>
            <w:right w:val="none" w:sz="0" w:space="0" w:color="auto"/>
          </w:divBdr>
        </w:div>
        <w:div w:id="685447338">
          <w:marLeft w:val="0"/>
          <w:marRight w:val="0"/>
          <w:marTop w:val="0"/>
          <w:marBottom w:val="0"/>
          <w:divBdr>
            <w:top w:val="none" w:sz="0" w:space="0" w:color="auto"/>
            <w:left w:val="none" w:sz="0" w:space="0" w:color="auto"/>
            <w:bottom w:val="none" w:sz="0" w:space="0" w:color="auto"/>
            <w:right w:val="none" w:sz="0" w:space="0" w:color="auto"/>
          </w:divBdr>
        </w:div>
      </w:divsChild>
    </w:div>
    <w:div w:id="1204639406">
      <w:bodyDiv w:val="1"/>
      <w:marLeft w:val="0"/>
      <w:marRight w:val="0"/>
      <w:marTop w:val="0"/>
      <w:marBottom w:val="0"/>
      <w:divBdr>
        <w:top w:val="none" w:sz="0" w:space="0" w:color="auto"/>
        <w:left w:val="none" w:sz="0" w:space="0" w:color="auto"/>
        <w:bottom w:val="none" w:sz="0" w:space="0" w:color="auto"/>
        <w:right w:val="none" w:sz="0" w:space="0" w:color="auto"/>
      </w:divBdr>
      <w:divsChild>
        <w:div w:id="11953865">
          <w:marLeft w:val="0"/>
          <w:marRight w:val="0"/>
          <w:marTop w:val="0"/>
          <w:marBottom w:val="0"/>
          <w:divBdr>
            <w:top w:val="none" w:sz="0" w:space="0" w:color="auto"/>
            <w:left w:val="none" w:sz="0" w:space="0" w:color="auto"/>
            <w:bottom w:val="none" w:sz="0" w:space="0" w:color="auto"/>
            <w:right w:val="none" w:sz="0" w:space="0" w:color="auto"/>
          </w:divBdr>
        </w:div>
        <w:div w:id="80294926">
          <w:marLeft w:val="0"/>
          <w:marRight w:val="0"/>
          <w:marTop w:val="0"/>
          <w:marBottom w:val="0"/>
          <w:divBdr>
            <w:top w:val="none" w:sz="0" w:space="0" w:color="auto"/>
            <w:left w:val="none" w:sz="0" w:space="0" w:color="auto"/>
            <w:bottom w:val="none" w:sz="0" w:space="0" w:color="auto"/>
            <w:right w:val="none" w:sz="0" w:space="0" w:color="auto"/>
          </w:divBdr>
        </w:div>
        <w:div w:id="406996404">
          <w:marLeft w:val="0"/>
          <w:marRight w:val="0"/>
          <w:marTop w:val="0"/>
          <w:marBottom w:val="0"/>
          <w:divBdr>
            <w:top w:val="none" w:sz="0" w:space="0" w:color="auto"/>
            <w:left w:val="none" w:sz="0" w:space="0" w:color="auto"/>
            <w:bottom w:val="none" w:sz="0" w:space="0" w:color="auto"/>
            <w:right w:val="none" w:sz="0" w:space="0" w:color="auto"/>
          </w:divBdr>
        </w:div>
        <w:div w:id="674305212">
          <w:marLeft w:val="0"/>
          <w:marRight w:val="0"/>
          <w:marTop w:val="0"/>
          <w:marBottom w:val="0"/>
          <w:divBdr>
            <w:top w:val="none" w:sz="0" w:space="0" w:color="auto"/>
            <w:left w:val="none" w:sz="0" w:space="0" w:color="auto"/>
            <w:bottom w:val="none" w:sz="0" w:space="0" w:color="auto"/>
            <w:right w:val="none" w:sz="0" w:space="0" w:color="auto"/>
          </w:divBdr>
        </w:div>
        <w:div w:id="1447429669">
          <w:marLeft w:val="0"/>
          <w:marRight w:val="0"/>
          <w:marTop w:val="0"/>
          <w:marBottom w:val="0"/>
          <w:divBdr>
            <w:top w:val="none" w:sz="0" w:space="0" w:color="auto"/>
            <w:left w:val="none" w:sz="0" w:space="0" w:color="auto"/>
            <w:bottom w:val="none" w:sz="0" w:space="0" w:color="auto"/>
            <w:right w:val="none" w:sz="0" w:space="0" w:color="auto"/>
          </w:divBdr>
        </w:div>
      </w:divsChild>
    </w:div>
    <w:div w:id="1216620058">
      <w:bodyDiv w:val="1"/>
      <w:marLeft w:val="0"/>
      <w:marRight w:val="0"/>
      <w:marTop w:val="0"/>
      <w:marBottom w:val="0"/>
      <w:divBdr>
        <w:top w:val="none" w:sz="0" w:space="0" w:color="auto"/>
        <w:left w:val="none" w:sz="0" w:space="0" w:color="auto"/>
        <w:bottom w:val="none" w:sz="0" w:space="0" w:color="auto"/>
        <w:right w:val="none" w:sz="0" w:space="0" w:color="auto"/>
      </w:divBdr>
      <w:divsChild>
        <w:div w:id="330446140">
          <w:marLeft w:val="0"/>
          <w:marRight w:val="0"/>
          <w:marTop w:val="0"/>
          <w:marBottom w:val="0"/>
          <w:divBdr>
            <w:top w:val="none" w:sz="0" w:space="0" w:color="auto"/>
            <w:left w:val="none" w:sz="0" w:space="0" w:color="auto"/>
            <w:bottom w:val="none" w:sz="0" w:space="0" w:color="auto"/>
            <w:right w:val="none" w:sz="0" w:space="0" w:color="auto"/>
          </w:divBdr>
        </w:div>
        <w:div w:id="643892396">
          <w:marLeft w:val="0"/>
          <w:marRight w:val="0"/>
          <w:marTop w:val="0"/>
          <w:marBottom w:val="0"/>
          <w:divBdr>
            <w:top w:val="none" w:sz="0" w:space="0" w:color="auto"/>
            <w:left w:val="none" w:sz="0" w:space="0" w:color="auto"/>
            <w:bottom w:val="none" w:sz="0" w:space="0" w:color="auto"/>
            <w:right w:val="none" w:sz="0" w:space="0" w:color="auto"/>
          </w:divBdr>
        </w:div>
        <w:div w:id="697197539">
          <w:marLeft w:val="0"/>
          <w:marRight w:val="0"/>
          <w:marTop w:val="0"/>
          <w:marBottom w:val="0"/>
          <w:divBdr>
            <w:top w:val="none" w:sz="0" w:space="0" w:color="auto"/>
            <w:left w:val="none" w:sz="0" w:space="0" w:color="auto"/>
            <w:bottom w:val="none" w:sz="0" w:space="0" w:color="auto"/>
            <w:right w:val="none" w:sz="0" w:space="0" w:color="auto"/>
          </w:divBdr>
        </w:div>
        <w:div w:id="720398638">
          <w:marLeft w:val="0"/>
          <w:marRight w:val="0"/>
          <w:marTop w:val="0"/>
          <w:marBottom w:val="0"/>
          <w:divBdr>
            <w:top w:val="none" w:sz="0" w:space="0" w:color="auto"/>
            <w:left w:val="none" w:sz="0" w:space="0" w:color="auto"/>
            <w:bottom w:val="none" w:sz="0" w:space="0" w:color="auto"/>
            <w:right w:val="none" w:sz="0" w:space="0" w:color="auto"/>
          </w:divBdr>
        </w:div>
        <w:div w:id="1068959929">
          <w:marLeft w:val="0"/>
          <w:marRight w:val="0"/>
          <w:marTop w:val="0"/>
          <w:marBottom w:val="0"/>
          <w:divBdr>
            <w:top w:val="none" w:sz="0" w:space="0" w:color="auto"/>
            <w:left w:val="none" w:sz="0" w:space="0" w:color="auto"/>
            <w:bottom w:val="none" w:sz="0" w:space="0" w:color="auto"/>
            <w:right w:val="none" w:sz="0" w:space="0" w:color="auto"/>
          </w:divBdr>
        </w:div>
        <w:div w:id="1337687499">
          <w:marLeft w:val="0"/>
          <w:marRight w:val="0"/>
          <w:marTop w:val="0"/>
          <w:marBottom w:val="0"/>
          <w:divBdr>
            <w:top w:val="none" w:sz="0" w:space="0" w:color="auto"/>
            <w:left w:val="none" w:sz="0" w:space="0" w:color="auto"/>
            <w:bottom w:val="none" w:sz="0" w:space="0" w:color="auto"/>
            <w:right w:val="none" w:sz="0" w:space="0" w:color="auto"/>
          </w:divBdr>
        </w:div>
        <w:div w:id="1465004993">
          <w:marLeft w:val="0"/>
          <w:marRight w:val="0"/>
          <w:marTop w:val="0"/>
          <w:marBottom w:val="0"/>
          <w:divBdr>
            <w:top w:val="none" w:sz="0" w:space="0" w:color="auto"/>
            <w:left w:val="none" w:sz="0" w:space="0" w:color="auto"/>
            <w:bottom w:val="none" w:sz="0" w:space="0" w:color="auto"/>
            <w:right w:val="none" w:sz="0" w:space="0" w:color="auto"/>
          </w:divBdr>
        </w:div>
        <w:div w:id="2076470004">
          <w:marLeft w:val="0"/>
          <w:marRight w:val="0"/>
          <w:marTop w:val="0"/>
          <w:marBottom w:val="0"/>
          <w:divBdr>
            <w:top w:val="none" w:sz="0" w:space="0" w:color="auto"/>
            <w:left w:val="none" w:sz="0" w:space="0" w:color="auto"/>
            <w:bottom w:val="none" w:sz="0" w:space="0" w:color="auto"/>
            <w:right w:val="none" w:sz="0" w:space="0" w:color="auto"/>
          </w:divBdr>
        </w:div>
      </w:divsChild>
    </w:div>
    <w:div w:id="1226916101">
      <w:bodyDiv w:val="1"/>
      <w:marLeft w:val="0"/>
      <w:marRight w:val="0"/>
      <w:marTop w:val="0"/>
      <w:marBottom w:val="0"/>
      <w:divBdr>
        <w:top w:val="none" w:sz="0" w:space="0" w:color="auto"/>
        <w:left w:val="none" w:sz="0" w:space="0" w:color="auto"/>
        <w:bottom w:val="none" w:sz="0" w:space="0" w:color="auto"/>
        <w:right w:val="none" w:sz="0" w:space="0" w:color="auto"/>
      </w:divBdr>
      <w:divsChild>
        <w:div w:id="291523565">
          <w:marLeft w:val="0"/>
          <w:marRight w:val="0"/>
          <w:marTop w:val="0"/>
          <w:marBottom w:val="0"/>
          <w:divBdr>
            <w:top w:val="none" w:sz="0" w:space="0" w:color="auto"/>
            <w:left w:val="none" w:sz="0" w:space="0" w:color="auto"/>
            <w:bottom w:val="none" w:sz="0" w:space="0" w:color="auto"/>
            <w:right w:val="none" w:sz="0" w:space="0" w:color="auto"/>
          </w:divBdr>
        </w:div>
        <w:div w:id="371080492">
          <w:marLeft w:val="0"/>
          <w:marRight w:val="0"/>
          <w:marTop w:val="0"/>
          <w:marBottom w:val="0"/>
          <w:divBdr>
            <w:top w:val="none" w:sz="0" w:space="0" w:color="auto"/>
            <w:left w:val="none" w:sz="0" w:space="0" w:color="auto"/>
            <w:bottom w:val="none" w:sz="0" w:space="0" w:color="auto"/>
            <w:right w:val="none" w:sz="0" w:space="0" w:color="auto"/>
          </w:divBdr>
        </w:div>
        <w:div w:id="484708935">
          <w:marLeft w:val="0"/>
          <w:marRight w:val="0"/>
          <w:marTop w:val="0"/>
          <w:marBottom w:val="0"/>
          <w:divBdr>
            <w:top w:val="none" w:sz="0" w:space="0" w:color="auto"/>
            <w:left w:val="none" w:sz="0" w:space="0" w:color="auto"/>
            <w:bottom w:val="none" w:sz="0" w:space="0" w:color="auto"/>
            <w:right w:val="none" w:sz="0" w:space="0" w:color="auto"/>
          </w:divBdr>
        </w:div>
        <w:div w:id="709762792">
          <w:marLeft w:val="0"/>
          <w:marRight w:val="0"/>
          <w:marTop w:val="0"/>
          <w:marBottom w:val="0"/>
          <w:divBdr>
            <w:top w:val="none" w:sz="0" w:space="0" w:color="auto"/>
            <w:left w:val="none" w:sz="0" w:space="0" w:color="auto"/>
            <w:bottom w:val="none" w:sz="0" w:space="0" w:color="auto"/>
            <w:right w:val="none" w:sz="0" w:space="0" w:color="auto"/>
          </w:divBdr>
        </w:div>
        <w:div w:id="876818566">
          <w:marLeft w:val="0"/>
          <w:marRight w:val="0"/>
          <w:marTop w:val="0"/>
          <w:marBottom w:val="0"/>
          <w:divBdr>
            <w:top w:val="none" w:sz="0" w:space="0" w:color="auto"/>
            <w:left w:val="none" w:sz="0" w:space="0" w:color="auto"/>
            <w:bottom w:val="none" w:sz="0" w:space="0" w:color="auto"/>
            <w:right w:val="none" w:sz="0" w:space="0" w:color="auto"/>
          </w:divBdr>
        </w:div>
        <w:div w:id="941837887">
          <w:marLeft w:val="0"/>
          <w:marRight w:val="0"/>
          <w:marTop w:val="0"/>
          <w:marBottom w:val="0"/>
          <w:divBdr>
            <w:top w:val="none" w:sz="0" w:space="0" w:color="auto"/>
            <w:left w:val="none" w:sz="0" w:space="0" w:color="auto"/>
            <w:bottom w:val="none" w:sz="0" w:space="0" w:color="auto"/>
            <w:right w:val="none" w:sz="0" w:space="0" w:color="auto"/>
          </w:divBdr>
        </w:div>
        <w:div w:id="1307590531">
          <w:marLeft w:val="0"/>
          <w:marRight w:val="0"/>
          <w:marTop w:val="0"/>
          <w:marBottom w:val="0"/>
          <w:divBdr>
            <w:top w:val="none" w:sz="0" w:space="0" w:color="auto"/>
            <w:left w:val="none" w:sz="0" w:space="0" w:color="auto"/>
            <w:bottom w:val="none" w:sz="0" w:space="0" w:color="auto"/>
            <w:right w:val="none" w:sz="0" w:space="0" w:color="auto"/>
          </w:divBdr>
        </w:div>
        <w:div w:id="1719354593">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960725695">
          <w:marLeft w:val="0"/>
          <w:marRight w:val="0"/>
          <w:marTop w:val="0"/>
          <w:marBottom w:val="0"/>
          <w:divBdr>
            <w:top w:val="none" w:sz="0" w:space="0" w:color="auto"/>
            <w:left w:val="none" w:sz="0" w:space="0" w:color="auto"/>
            <w:bottom w:val="none" w:sz="0" w:space="0" w:color="auto"/>
            <w:right w:val="none" w:sz="0" w:space="0" w:color="auto"/>
          </w:divBdr>
        </w:div>
      </w:divsChild>
    </w:div>
    <w:div w:id="1241476675">
      <w:bodyDiv w:val="1"/>
      <w:marLeft w:val="0"/>
      <w:marRight w:val="0"/>
      <w:marTop w:val="0"/>
      <w:marBottom w:val="0"/>
      <w:divBdr>
        <w:top w:val="none" w:sz="0" w:space="0" w:color="auto"/>
        <w:left w:val="none" w:sz="0" w:space="0" w:color="auto"/>
        <w:bottom w:val="none" w:sz="0" w:space="0" w:color="auto"/>
        <w:right w:val="none" w:sz="0" w:space="0" w:color="auto"/>
      </w:divBdr>
      <w:divsChild>
        <w:div w:id="95953782">
          <w:marLeft w:val="0"/>
          <w:marRight w:val="0"/>
          <w:marTop w:val="0"/>
          <w:marBottom w:val="0"/>
          <w:divBdr>
            <w:top w:val="none" w:sz="0" w:space="0" w:color="auto"/>
            <w:left w:val="none" w:sz="0" w:space="0" w:color="auto"/>
            <w:bottom w:val="none" w:sz="0" w:space="0" w:color="auto"/>
            <w:right w:val="none" w:sz="0" w:space="0" w:color="auto"/>
          </w:divBdr>
        </w:div>
        <w:div w:id="1735734174">
          <w:marLeft w:val="0"/>
          <w:marRight w:val="0"/>
          <w:marTop w:val="0"/>
          <w:marBottom w:val="0"/>
          <w:divBdr>
            <w:top w:val="none" w:sz="0" w:space="0" w:color="auto"/>
            <w:left w:val="none" w:sz="0" w:space="0" w:color="auto"/>
            <w:bottom w:val="none" w:sz="0" w:space="0" w:color="auto"/>
            <w:right w:val="none" w:sz="0" w:space="0" w:color="auto"/>
          </w:divBdr>
        </w:div>
      </w:divsChild>
    </w:div>
    <w:div w:id="1252743081">
      <w:bodyDiv w:val="1"/>
      <w:marLeft w:val="0"/>
      <w:marRight w:val="0"/>
      <w:marTop w:val="0"/>
      <w:marBottom w:val="0"/>
      <w:divBdr>
        <w:top w:val="none" w:sz="0" w:space="0" w:color="auto"/>
        <w:left w:val="none" w:sz="0" w:space="0" w:color="auto"/>
        <w:bottom w:val="none" w:sz="0" w:space="0" w:color="auto"/>
        <w:right w:val="none" w:sz="0" w:space="0" w:color="auto"/>
      </w:divBdr>
      <w:divsChild>
        <w:div w:id="701367245">
          <w:marLeft w:val="0"/>
          <w:marRight w:val="0"/>
          <w:marTop w:val="0"/>
          <w:marBottom w:val="0"/>
          <w:divBdr>
            <w:top w:val="none" w:sz="0" w:space="0" w:color="auto"/>
            <w:left w:val="none" w:sz="0" w:space="0" w:color="auto"/>
            <w:bottom w:val="none" w:sz="0" w:space="0" w:color="auto"/>
            <w:right w:val="none" w:sz="0" w:space="0" w:color="auto"/>
          </w:divBdr>
        </w:div>
        <w:div w:id="721827912">
          <w:marLeft w:val="0"/>
          <w:marRight w:val="0"/>
          <w:marTop w:val="0"/>
          <w:marBottom w:val="0"/>
          <w:divBdr>
            <w:top w:val="none" w:sz="0" w:space="0" w:color="auto"/>
            <w:left w:val="none" w:sz="0" w:space="0" w:color="auto"/>
            <w:bottom w:val="none" w:sz="0" w:space="0" w:color="auto"/>
            <w:right w:val="none" w:sz="0" w:space="0" w:color="auto"/>
          </w:divBdr>
        </w:div>
        <w:div w:id="866523127">
          <w:marLeft w:val="0"/>
          <w:marRight w:val="0"/>
          <w:marTop w:val="0"/>
          <w:marBottom w:val="0"/>
          <w:divBdr>
            <w:top w:val="none" w:sz="0" w:space="0" w:color="auto"/>
            <w:left w:val="none" w:sz="0" w:space="0" w:color="auto"/>
            <w:bottom w:val="none" w:sz="0" w:space="0" w:color="auto"/>
            <w:right w:val="none" w:sz="0" w:space="0" w:color="auto"/>
          </w:divBdr>
        </w:div>
        <w:div w:id="1210921709">
          <w:marLeft w:val="0"/>
          <w:marRight w:val="0"/>
          <w:marTop w:val="0"/>
          <w:marBottom w:val="0"/>
          <w:divBdr>
            <w:top w:val="none" w:sz="0" w:space="0" w:color="auto"/>
            <w:left w:val="none" w:sz="0" w:space="0" w:color="auto"/>
            <w:bottom w:val="none" w:sz="0" w:space="0" w:color="auto"/>
            <w:right w:val="none" w:sz="0" w:space="0" w:color="auto"/>
          </w:divBdr>
        </w:div>
        <w:div w:id="1677727196">
          <w:marLeft w:val="0"/>
          <w:marRight w:val="0"/>
          <w:marTop w:val="0"/>
          <w:marBottom w:val="0"/>
          <w:divBdr>
            <w:top w:val="none" w:sz="0" w:space="0" w:color="auto"/>
            <w:left w:val="none" w:sz="0" w:space="0" w:color="auto"/>
            <w:bottom w:val="none" w:sz="0" w:space="0" w:color="auto"/>
            <w:right w:val="none" w:sz="0" w:space="0" w:color="auto"/>
          </w:divBdr>
        </w:div>
        <w:div w:id="1785686281">
          <w:marLeft w:val="0"/>
          <w:marRight w:val="0"/>
          <w:marTop w:val="0"/>
          <w:marBottom w:val="0"/>
          <w:divBdr>
            <w:top w:val="none" w:sz="0" w:space="0" w:color="auto"/>
            <w:left w:val="none" w:sz="0" w:space="0" w:color="auto"/>
            <w:bottom w:val="none" w:sz="0" w:space="0" w:color="auto"/>
            <w:right w:val="none" w:sz="0" w:space="0" w:color="auto"/>
          </w:divBdr>
        </w:div>
      </w:divsChild>
    </w:div>
    <w:div w:id="1255356542">
      <w:bodyDiv w:val="1"/>
      <w:marLeft w:val="0"/>
      <w:marRight w:val="0"/>
      <w:marTop w:val="0"/>
      <w:marBottom w:val="0"/>
      <w:divBdr>
        <w:top w:val="none" w:sz="0" w:space="0" w:color="auto"/>
        <w:left w:val="none" w:sz="0" w:space="0" w:color="auto"/>
        <w:bottom w:val="none" w:sz="0" w:space="0" w:color="auto"/>
        <w:right w:val="none" w:sz="0" w:space="0" w:color="auto"/>
      </w:divBdr>
      <w:divsChild>
        <w:div w:id="123352677">
          <w:marLeft w:val="0"/>
          <w:marRight w:val="0"/>
          <w:marTop w:val="0"/>
          <w:marBottom w:val="0"/>
          <w:divBdr>
            <w:top w:val="none" w:sz="0" w:space="0" w:color="auto"/>
            <w:left w:val="none" w:sz="0" w:space="0" w:color="auto"/>
            <w:bottom w:val="none" w:sz="0" w:space="0" w:color="auto"/>
            <w:right w:val="none" w:sz="0" w:space="0" w:color="auto"/>
          </w:divBdr>
        </w:div>
        <w:div w:id="302122810">
          <w:marLeft w:val="0"/>
          <w:marRight w:val="0"/>
          <w:marTop w:val="0"/>
          <w:marBottom w:val="0"/>
          <w:divBdr>
            <w:top w:val="none" w:sz="0" w:space="0" w:color="auto"/>
            <w:left w:val="none" w:sz="0" w:space="0" w:color="auto"/>
            <w:bottom w:val="none" w:sz="0" w:space="0" w:color="auto"/>
            <w:right w:val="none" w:sz="0" w:space="0" w:color="auto"/>
          </w:divBdr>
        </w:div>
        <w:div w:id="334576523">
          <w:marLeft w:val="0"/>
          <w:marRight w:val="0"/>
          <w:marTop w:val="0"/>
          <w:marBottom w:val="0"/>
          <w:divBdr>
            <w:top w:val="none" w:sz="0" w:space="0" w:color="auto"/>
            <w:left w:val="none" w:sz="0" w:space="0" w:color="auto"/>
            <w:bottom w:val="none" w:sz="0" w:space="0" w:color="auto"/>
            <w:right w:val="none" w:sz="0" w:space="0" w:color="auto"/>
          </w:divBdr>
        </w:div>
        <w:div w:id="335572443">
          <w:marLeft w:val="0"/>
          <w:marRight w:val="0"/>
          <w:marTop w:val="0"/>
          <w:marBottom w:val="0"/>
          <w:divBdr>
            <w:top w:val="none" w:sz="0" w:space="0" w:color="auto"/>
            <w:left w:val="none" w:sz="0" w:space="0" w:color="auto"/>
            <w:bottom w:val="none" w:sz="0" w:space="0" w:color="auto"/>
            <w:right w:val="none" w:sz="0" w:space="0" w:color="auto"/>
          </w:divBdr>
        </w:div>
        <w:div w:id="347875116">
          <w:marLeft w:val="0"/>
          <w:marRight w:val="0"/>
          <w:marTop w:val="0"/>
          <w:marBottom w:val="0"/>
          <w:divBdr>
            <w:top w:val="none" w:sz="0" w:space="0" w:color="auto"/>
            <w:left w:val="none" w:sz="0" w:space="0" w:color="auto"/>
            <w:bottom w:val="none" w:sz="0" w:space="0" w:color="auto"/>
            <w:right w:val="none" w:sz="0" w:space="0" w:color="auto"/>
          </w:divBdr>
        </w:div>
        <w:div w:id="397704491">
          <w:marLeft w:val="0"/>
          <w:marRight w:val="0"/>
          <w:marTop w:val="0"/>
          <w:marBottom w:val="0"/>
          <w:divBdr>
            <w:top w:val="none" w:sz="0" w:space="0" w:color="auto"/>
            <w:left w:val="none" w:sz="0" w:space="0" w:color="auto"/>
            <w:bottom w:val="none" w:sz="0" w:space="0" w:color="auto"/>
            <w:right w:val="none" w:sz="0" w:space="0" w:color="auto"/>
          </w:divBdr>
        </w:div>
        <w:div w:id="748498358">
          <w:marLeft w:val="0"/>
          <w:marRight w:val="0"/>
          <w:marTop w:val="0"/>
          <w:marBottom w:val="0"/>
          <w:divBdr>
            <w:top w:val="none" w:sz="0" w:space="0" w:color="auto"/>
            <w:left w:val="none" w:sz="0" w:space="0" w:color="auto"/>
            <w:bottom w:val="none" w:sz="0" w:space="0" w:color="auto"/>
            <w:right w:val="none" w:sz="0" w:space="0" w:color="auto"/>
          </w:divBdr>
        </w:div>
        <w:div w:id="832141696">
          <w:marLeft w:val="0"/>
          <w:marRight w:val="0"/>
          <w:marTop w:val="0"/>
          <w:marBottom w:val="0"/>
          <w:divBdr>
            <w:top w:val="none" w:sz="0" w:space="0" w:color="auto"/>
            <w:left w:val="none" w:sz="0" w:space="0" w:color="auto"/>
            <w:bottom w:val="none" w:sz="0" w:space="0" w:color="auto"/>
            <w:right w:val="none" w:sz="0" w:space="0" w:color="auto"/>
          </w:divBdr>
        </w:div>
        <w:div w:id="833683976">
          <w:marLeft w:val="0"/>
          <w:marRight w:val="0"/>
          <w:marTop w:val="0"/>
          <w:marBottom w:val="0"/>
          <w:divBdr>
            <w:top w:val="none" w:sz="0" w:space="0" w:color="auto"/>
            <w:left w:val="none" w:sz="0" w:space="0" w:color="auto"/>
            <w:bottom w:val="none" w:sz="0" w:space="0" w:color="auto"/>
            <w:right w:val="none" w:sz="0" w:space="0" w:color="auto"/>
          </w:divBdr>
        </w:div>
        <w:div w:id="870269473">
          <w:marLeft w:val="0"/>
          <w:marRight w:val="0"/>
          <w:marTop w:val="0"/>
          <w:marBottom w:val="0"/>
          <w:divBdr>
            <w:top w:val="none" w:sz="0" w:space="0" w:color="auto"/>
            <w:left w:val="none" w:sz="0" w:space="0" w:color="auto"/>
            <w:bottom w:val="none" w:sz="0" w:space="0" w:color="auto"/>
            <w:right w:val="none" w:sz="0" w:space="0" w:color="auto"/>
          </w:divBdr>
        </w:div>
        <w:div w:id="1067999056">
          <w:marLeft w:val="0"/>
          <w:marRight w:val="0"/>
          <w:marTop w:val="0"/>
          <w:marBottom w:val="0"/>
          <w:divBdr>
            <w:top w:val="none" w:sz="0" w:space="0" w:color="auto"/>
            <w:left w:val="none" w:sz="0" w:space="0" w:color="auto"/>
            <w:bottom w:val="none" w:sz="0" w:space="0" w:color="auto"/>
            <w:right w:val="none" w:sz="0" w:space="0" w:color="auto"/>
          </w:divBdr>
        </w:div>
        <w:div w:id="1257402269">
          <w:marLeft w:val="0"/>
          <w:marRight w:val="0"/>
          <w:marTop w:val="0"/>
          <w:marBottom w:val="0"/>
          <w:divBdr>
            <w:top w:val="none" w:sz="0" w:space="0" w:color="auto"/>
            <w:left w:val="none" w:sz="0" w:space="0" w:color="auto"/>
            <w:bottom w:val="none" w:sz="0" w:space="0" w:color="auto"/>
            <w:right w:val="none" w:sz="0" w:space="0" w:color="auto"/>
          </w:divBdr>
        </w:div>
        <w:div w:id="1269659835">
          <w:marLeft w:val="0"/>
          <w:marRight w:val="0"/>
          <w:marTop w:val="0"/>
          <w:marBottom w:val="0"/>
          <w:divBdr>
            <w:top w:val="none" w:sz="0" w:space="0" w:color="auto"/>
            <w:left w:val="none" w:sz="0" w:space="0" w:color="auto"/>
            <w:bottom w:val="none" w:sz="0" w:space="0" w:color="auto"/>
            <w:right w:val="none" w:sz="0" w:space="0" w:color="auto"/>
          </w:divBdr>
        </w:div>
        <w:div w:id="1470056114">
          <w:marLeft w:val="0"/>
          <w:marRight w:val="0"/>
          <w:marTop w:val="0"/>
          <w:marBottom w:val="0"/>
          <w:divBdr>
            <w:top w:val="none" w:sz="0" w:space="0" w:color="auto"/>
            <w:left w:val="none" w:sz="0" w:space="0" w:color="auto"/>
            <w:bottom w:val="none" w:sz="0" w:space="0" w:color="auto"/>
            <w:right w:val="none" w:sz="0" w:space="0" w:color="auto"/>
          </w:divBdr>
        </w:div>
        <w:div w:id="1578124214">
          <w:marLeft w:val="0"/>
          <w:marRight w:val="0"/>
          <w:marTop w:val="0"/>
          <w:marBottom w:val="0"/>
          <w:divBdr>
            <w:top w:val="none" w:sz="0" w:space="0" w:color="auto"/>
            <w:left w:val="none" w:sz="0" w:space="0" w:color="auto"/>
            <w:bottom w:val="none" w:sz="0" w:space="0" w:color="auto"/>
            <w:right w:val="none" w:sz="0" w:space="0" w:color="auto"/>
          </w:divBdr>
        </w:div>
        <w:div w:id="1806197598">
          <w:marLeft w:val="0"/>
          <w:marRight w:val="0"/>
          <w:marTop w:val="0"/>
          <w:marBottom w:val="0"/>
          <w:divBdr>
            <w:top w:val="none" w:sz="0" w:space="0" w:color="auto"/>
            <w:left w:val="none" w:sz="0" w:space="0" w:color="auto"/>
            <w:bottom w:val="none" w:sz="0" w:space="0" w:color="auto"/>
            <w:right w:val="none" w:sz="0" w:space="0" w:color="auto"/>
          </w:divBdr>
        </w:div>
        <w:div w:id="1823230696">
          <w:marLeft w:val="0"/>
          <w:marRight w:val="0"/>
          <w:marTop w:val="0"/>
          <w:marBottom w:val="0"/>
          <w:divBdr>
            <w:top w:val="none" w:sz="0" w:space="0" w:color="auto"/>
            <w:left w:val="none" w:sz="0" w:space="0" w:color="auto"/>
            <w:bottom w:val="none" w:sz="0" w:space="0" w:color="auto"/>
            <w:right w:val="none" w:sz="0" w:space="0" w:color="auto"/>
          </w:divBdr>
        </w:div>
      </w:divsChild>
    </w:div>
    <w:div w:id="1261795848">
      <w:bodyDiv w:val="1"/>
      <w:marLeft w:val="0"/>
      <w:marRight w:val="0"/>
      <w:marTop w:val="0"/>
      <w:marBottom w:val="0"/>
      <w:divBdr>
        <w:top w:val="none" w:sz="0" w:space="0" w:color="auto"/>
        <w:left w:val="none" w:sz="0" w:space="0" w:color="auto"/>
        <w:bottom w:val="none" w:sz="0" w:space="0" w:color="auto"/>
        <w:right w:val="none" w:sz="0" w:space="0" w:color="auto"/>
      </w:divBdr>
      <w:divsChild>
        <w:div w:id="335807476">
          <w:marLeft w:val="0"/>
          <w:marRight w:val="0"/>
          <w:marTop w:val="0"/>
          <w:marBottom w:val="0"/>
          <w:divBdr>
            <w:top w:val="none" w:sz="0" w:space="0" w:color="auto"/>
            <w:left w:val="none" w:sz="0" w:space="0" w:color="auto"/>
            <w:bottom w:val="none" w:sz="0" w:space="0" w:color="auto"/>
            <w:right w:val="none" w:sz="0" w:space="0" w:color="auto"/>
          </w:divBdr>
        </w:div>
        <w:div w:id="1065690485">
          <w:marLeft w:val="0"/>
          <w:marRight w:val="0"/>
          <w:marTop w:val="0"/>
          <w:marBottom w:val="0"/>
          <w:divBdr>
            <w:top w:val="none" w:sz="0" w:space="0" w:color="auto"/>
            <w:left w:val="none" w:sz="0" w:space="0" w:color="auto"/>
            <w:bottom w:val="none" w:sz="0" w:space="0" w:color="auto"/>
            <w:right w:val="none" w:sz="0" w:space="0" w:color="auto"/>
          </w:divBdr>
        </w:div>
        <w:div w:id="1423985971">
          <w:marLeft w:val="0"/>
          <w:marRight w:val="0"/>
          <w:marTop w:val="0"/>
          <w:marBottom w:val="0"/>
          <w:divBdr>
            <w:top w:val="none" w:sz="0" w:space="0" w:color="auto"/>
            <w:left w:val="none" w:sz="0" w:space="0" w:color="auto"/>
            <w:bottom w:val="none" w:sz="0" w:space="0" w:color="auto"/>
            <w:right w:val="none" w:sz="0" w:space="0" w:color="auto"/>
          </w:divBdr>
        </w:div>
        <w:div w:id="1834253134">
          <w:marLeft w:val="0"/>
          <w:marRight w:val="0"/>
          <w:marTop w:val="0"/>
          <w:marBottom w:val="0"/>
          <w:divBdr>
            <w:top w:val="none" w:sz="0" w:space="0" w:color="auto"/>
            <w:left w:val="none" w:sz="0" w:space="0" w:color="auto"/>
            <w:bottom w:val="none" w:sz="0" w:space="0" w:color="auto"/>
            <w:right w:val="none" w:sz="0" w:space="0" w:color="auto"/>
          </w:divBdr>
        </w:div>
        <w:div w:id="2043438607">
          <w:marLeft w:val="0"/>
          <w:marRight w:val="0"/>
          <w:marTop w:val="0"/>
          <w:marBottom w:val="0"/>
          <w:divBdr>
            <w:top w:val="none" w:sz="0" w:space="0" w:color="auto"/>
            <w:left w:val="none" w:sz="0" w:space="0" w:color="auto"/>
            <w:bottom w:val="none" w:sz="0" w:space="0" w:color="auto"/>
            <w:right w:val="none" w:sz="0" w:space="0" w:color="auto"/>
          </w:divBdr>
        </w:div>
        <w:div w:id="2111049638">
          <w:marLeft w:val="0"/>
          <w:marRight w:val="0"/>
          <w:marTop w:val="0"/>
          <w:marBottom w:val="0"/>
          <w:divBdr>
            <w:top w:val="none" w:sz="0" w:space="0" w:color="auto"/>
            <w:left w:val="none" w:sz="0" w:space="0" w:color="auto"/>
            <w:bottom w:val="none" w:sz="0" w:space="0" w:color="auto"/>
            <w:right w:val="none" w:sz="0" w:space="0" w:color="auto"/>
          </w:divBdr>
        </w:div>
      </w:divsChild>
    </w:div>
    <w:div w:id="1275407628">
      <w:bodyDiv w:val="1"/>
      <w:marLeft w:val="0"/>
      <w:marRight w:val="0"/>
      <w:marTop w:val="0"/>
      <w:marBottom w:val="0"/>
      <w:divBdr>
        <w:top w:val="none" w:sz="0" w:space="0" w:color="auto"/>
        <w:left w:val="none" w:sz="0" w:space="0" w:color="auto"/>
        <w:bottom w:val="none" w:sz="0" w:space="0" w:color="auto"/>
        <w:right w:val="none" w:sz="0" w:space="0" w:color="auto"/>
      </w:divBdr>
      <w:divsChild>
        <w:div w:id="490491499">
          <w:marLeft w:val="0"/>
          <w:marRight w:val="0"/>
          <w:marTop w:val="0"/>
          <w:marBottom w:val="0"/>
          <w:divBdr>
            <w:top w:val="none" w:sz="0" w:space="0" w:color="auto"/>
            <w:left w:val="none" w:sz="0" w:space="0" w:color="auto"/>
            <w:bottom w:val="none" w:sz="0" w:space="0" w:color="auto"/>
            <w:right w:val="none" w:sz="0" w:space="0" w:color="auto"/>
          </w:divBdr>
        </w:div>
        <w:div w:id="1821576628">
          <w:marLeft w:val="0"/>
          <w:marRight w:val="0"/>
          <w:marTop w:val="0"/>
          <w:marBottom w:val="0"/>
          <w:divBdr>
            <w:top w:val="none" w:sz="0" w:space="0" w:color="auto"/>
            <w:left w:val="none" w:sz="0" w:space="0" w:color="auto"/>
            <w:bottom w:val="none" w:sz="0" w:space="0" w:color="auto"/>
            <w:right w:val="none" w:sz="0" w:space="0" w:color="auto"/>
          </w:divBdr>
        </w:div>
        <w:div w:id="1885825665">
          <w:marLeft w:val="0"/>
          <w:marRight w:val="0"/>
          <w:marTop w:val="0"/>
          <w:marBottom w:val="0"/>
          <w:divBdr>
            <w:top w:val="none" w:sz="0" w:space="0" w:color="auto"/>
            <w:left w:val="none" w:sz="0" w:space="0" w:color="auto"/>
            <w:bottom w:val="none" w:sz="0" w:space="0" w:color="auto"/>
            <w:right w:val="none" w:sz="0" w:space="0" w:color="auto"/>
          </w:divBdr>
        </w:div>
        <w:div w:id="2145463366">
          <w:marLeft w:val="0"/>
          <w:marRight w:val="0"/>
          <w:marTop w:val="0"/>
          <w:marBottom w:val="0"/>
          <w:divBdr>
            <w:top w:val="none" w:sz="0" w:space="0" w:color="auto"/>
            <w:left w:val="none" w:sz="0" w:space="0" w:color="auto"/>
            <w:bottom w:val="none" w:sz="0" w:space="0" w:color="auto"/>
            <w:right w:val="none" w:sz="0" w:space="0" w:color="auto"/>
          </w:divBdr>
        </w:div>
      </w:divsChild>
    </w:div>
    <w:div w:id="1292908099">
      <w:bodyDiv w:val="1"/>
      <w:marLeft w:val="0"/>
      <w:marRight w:val="0"/>
      <w:marTop w:val="0"/>
      <w:marBottom w:val="0"/>
      <w:divBdr>
        <w:top w:val="none" w:sz="0" w:space="0" w:color="auto"/>
        <w:left w:val="none" w:sz="0" w:space="0" w:color="auto"/>
        <w:bottom w:val="none" w:sz="0" w:space="0" w:color="auto"/>
        <w:right w:val="none" w:sz="0" w:space="0" w:color="auto"/>
      </w:divBdr>
      <w:divsChild>
        <w:div w:id="12341713">
          <w:marLeft w:val="0"/>
          <w:marRight w:val="0"/>
          <w:marTop w:val="0"/>
          <w:marBottom w:val="0"/>
          <w:divBdr>
            <w:top w:val="none" w:sz="0" w:space="0" w:color="auto"/>
            <w:left w:val="none" w:sz="0" w:space="0" w:color="auto"/>
            <w:bottom w:val="none" w:sz="0" w:space="0" w:color="auto"/>
            <w:right w:val="none" w:sz="0" w:space="0" w:color="auto"/>
          </w:divBdr>
        </w:div>
        <w:div w:id="16471746">
          <w:marLeft w:val="0"/>
          <w:marRight w:val="0"/>
          <w:marTop w:val="0"/>
          <w:marBottom w:val="0"/>
          <w:divBdr>
            <w:top w:val="none" w:sz="0" w:space="0" w:color="auto"/>
            <w:left w:val="none" w:sz="0" w:space="0" w:color="auto"/>
            <w:bottom w:val="none" w:sz="0" w:space="0" w:color="auto"/>
            <w:right w:val="none" w:sz="0" w:space="0" w:color="auto"/>
          </w:divBdr>
        </w:div>
        <w:div w:id="18438973">
          <w:marLeft w:val="0"/>
          <w:marRight w:val="0"/>
          <w:marTop w:val="0"/>
          <w:marBottom w:val="0"/>
          <w:divBdr>
            <w:top w:val="none" w:sz="0" w:space="0" w:color="auto"/>
            <w:left w:val="none" w:sz="0" w:space="0" w:color="auto"/>
            <w:bottom w:val="none" w:sz="0" w:space="0" w:color="auto"/>
            <w:right w:val="none" w:sz="0" w:space="0" w:color="auto"/>
          </w:divBdr>
        </w:div>
        <w:div w:id="32929655">
          <w:marLeft w:val="0"/>
          <w:marRight w:val="0"/>
          <w:marTop w:val="0"/>
          <w:marBottom w:val="0"/>
          <w:divBdr>
            <w:top w:val="none" w:sz="0" w:space="0" w:color="auto"/>
            <w:left w:val="none" w:sz="0" w:space="0" w:color="auto"/>
            <w:bottom w:val="none" w:sz="0" w:space="0" w:color="auto"/>
            <w:right w:val="none" w:sz="0" w:space="0" w:color="auto"/>
          </w:divBdr>
        </w:div>
        <w:div w:id="58140758">
          <w:marLeft w:val="0"/>
          <w:marRight w:val="0"/>
          <w:marTop w:val="0"/>
          <w:marBottom w:val="0"/>
          <w:divBdr>
            <w:top w:val="none" w:sz="0" w:space="0" w:color="auto"/>
            <w:left w:val="none" w:sz="0" w:space="0" w:color="auto"/>
            <w:bottom w:val="none" w:sz="0" w:space="0" w:color="auto"/>
            <w:right w:val="none" w:sz="0" w:space="0" w:color="auto"/>
          </w:divBdr>
        </w:div>
        <w:div w:id="69666232">
          <w:marLeft w:val="0"/>
          <w:marRight w:val="0"/>
          <w:marTop w:val="0"/>
          <w:marBottom w:val="0"/>
          <w:divBdr>
            <w:top w:val="none" w:sz="0" w:space="0" w:color="auto"/>
            <w:left w:val="none" w:sz="0" w:space="0" w:color="auto"/>
            <w:bottom w:val="none" w:sz="0" w:space="0" w:color="auto"/>
            <w:right w:val="none" w:sz="0" w:space="0" w:color="auto"/>
          </w:divBdr>
        </w:div>
        <w:div w:id="98182169">
          <w:marLeft w:val="0"/>
          <w:marRight w:val="0"/>
          <w:marTop w:val="0"/>
          <w:marBottom w:val="0"/>
          <w:divBdr>
            <w:top w:val="none" w:sz="0" w:space="0" w:color="auto"/>
            <w:left w:val="none" w:sz="0" w:space="0" w:color="auto"/>
            <w:bottom w:val="none" w:sz="0" w:space="0" w:color="auto"/>
            <w:right w:val="none" w:sz="0" w:space="0" w:color="auto"/>
          </w:divBdr>
        </w:div>
        <w:div w:id="112866969">
          <w:marLeft w:val="0"/>
          <w:marRight w:val="0"/>
          <w:marTop w:val="0"/>
          <w:marBottom w:val="0"/>
          <w:divBdr>
            <w:top w:val="none" w:sz="0" w:space="0" w:color="auto"/>
            <w:left w:val="none" w:sz="0" w:space="0" w:color="auto"/>
            <w:bottom w:val="none" w:sz="0" w:space="0" w:color="auto"/>
            <w:right w:val="none" w:sz="0" w:space="0" w:color="auto"/>
          </w:divBdr>
        </w:div>
        <w:div w:id="126894355">
          <w:marLeft w:val="0"/>
          <w:marRight w:val="0"/>
          <w:marTop w:val="0"/>
          <w:marBottom w:val="0"/>
          <w:divBdr>
            <w:top w:val="none" w:sz="0" w:space="0" w:color="auto"/>
            <w:left w:val="none" w:sz="0" w:space="0" w:color="auto"/>
            <w:bottom w:val="none" w:sz="0" w:space="0" w:color="auto"/>
            <w:right w:val="none" w:sz="0" w:space="0" w:color="auto"/>
          </w:divBdr>
        </w:div>
        <w:div w:id="129179493">
          <w:marLeft w:val="0"/>
          <w:marRight w:val="0"/>
          <w:marTop w:val="0"/>
          <w:marBottom w:val="0"/>
          <w:divBdr>
            <w:top w:val="none" w:sz="0" w:space="0" w:color="auto"/>
            <w:left w:val="none" w:sz="0" w:space="0" w:color="auto"/>
            <w:bottom w:val="none" w:sz="0" w:space="0" w:color="auto"/>
            <w:right w:val="none" w:sz="0" w:space="0" w:color="auto"/>
          </w:divBdr>
        </w:div>
        <w:div w:id="146673253">
          <w:marLeft w:val="0"/>
          <w:marRight w:val="0"/>
          <w:marTop w:val="0"/>
          <w:marBottom w:val="0"/>
          <w:divBdr>
            <w:top w:val="none" w:sz="0" w:space="0" w:color="auto"/>
            <w:left w:val="none" w:sz="0" w:space="0" w:color="auto"/>
            <w:bottom w:val="none" w:sz="0" w:space="0" w:color="auto"/>
            <w:right w:val="none" w:sz="0" w:space="0" w:color="auto"/>
          </w:divBdr>
        </w:div>
        <w:div w:id="154691774">
          <w:marLeft w:val="0"/>
          <w:marRight w:val="0"/>
          <w:marTop w:val="0"/>
          <w:marBottom w:val="0"/>
          <w:divBdr>
            <w:top w:val="none" w:sz="0" w:space="0" w:color="auto"/>
            <w:left w:val="none" w:sz="0" w:space="0" w:color="auto"/>
            <w:bottom w:val="none" w:sz="0" w:space="0" w:color="auto"/>
            <w:right w:val="none" w:sz="0" w:space="0" w:color="auto"/>
          </w:divBdr>
        </w:div>
        <w:div w:id="156311017">
          <w:marLeft w:val="0"/>
          <w:marRight w:val="0"/>
          <w:marTop w:val="0"/>
          <w:marBottom w:val="0"/>
          <w:divBdr>
            <w:top w:val="none" w:sz="0" w:space="0" w:color="auto"/>
            <w:left w:val="none" w:sz="0" w:space="0" w:color="auto"/>
            <w:bottom w:val="none" w:sz="0" w:space="0" w:color="auto"/>
            <w:right w:val="none" w:sz="0" w:space="0" w:color="auto"/>
          </w:divBdr>
        </w:div>
        <w:div w:id="175853929">
          <w:marLeft w:val="0"/>
          <w:marRight w:val="0"/>
          <w:marTop w:val="0"/>
          <w:marBottom w:val="0"/>
          <w:divBdr>
            <w:top w:val="none" w:sz="0" w:space="0" w:color="auto"/>
            <w:left w:val="none" w:sz="0" w:space="0" w:color="auto"/>
            <w:bottom w:val="none" w:sz="0" w:space="0" w:color="auto"/>
            <w:right w:val="none" w:sz="0" w:space="0" w:color="auto"/>
          </w:divBdr>
        </w:div>
        <w:div w:id="195849097">
          <w:marLeft w:val="0"/>
          <w:marRight w:val="0"/>
          <w:marTop w:val="0"/>
          <w:marBottom w:val="0"/>
          <w:divBdr>
            <w:top w:val="none" w:sz="0" w:space="0" w:color="auto"/>
            <w:left w:val="none" w:sz="0" w:space="0" w:color="auto"/>
            <w:bottom w:val="none" w:sz="0" w:space="0" w:color="auto"/>
            <w:right w:val="none" w:sz="0" w:space="0" w:color="auto"/>
          </w:divBdr>
        </w:div>
        <w:div w:id="198705530">
          <w:marLeft w:val="0"/>
          <w:marRight w:val="0"/>
          <w:marTop w:val="0"/>
          <w:marBottom w:val="0"/>
          <w:divBdr>
            <w:top w:val="none" w:sz="0" w:space="0" w:color="auto"/>
            <w:left w:val="none" w:sz="0" w:space="0" w:color="auto"/>
            <w:bottom w:val="none" w:sz="0" w:space="0" w:color="auto"/>
            <w:right w:val="none" w:sz="0" w:space="0" w:color="auto"/>
          </w:divBdr>
        </w:div>
        <w:div w:id="200678435">
          <w:marLeft w:val="0"/>
          <w:marRight w:val="0"/>
          <w:marTop w:val="0"/>
          <w:marBottom w:val="0"/>
          <w:divBdr>
            <w:top w:val="none" w:sz="0" w:space="0" w:color="auto"/>
            <w:left w:val="none" w:sz="0" w:space="0" w:color="auto"/>
            <w:bottom w:val="none" w:sz="0" w:space="0" w:color="auto"/>
            <w:right w:val="none" w:sz="0" w:space="0" w:color="auto"/>
          </w:divBdr>
        </w:div>
        <w:div w:id="214388470">
          <w:marLeft w:val="0"/>
          <w:marRight w:val="0"/>
          <w:marTop w:val="0"/>
          <w:marBottom w:val="0"/>
          <w:divBdr>
            <w:top w:val="none" w:sz="0" w:space="0" w:color="auto"/>
            <w:left w:val="none" w:sz="0" w:space="0" w:color="auto"/>
            <w:bottom w:val="none" w:sz="0" w:space="0" w:color="auto"/>
            <w:right w:val="none" w:sz="0" w:space="0" w:color="auto"/>
          </w:divBdr>
        </w:div>
        <w:div w:id="261453259">
          <w:marLeft w:val="0"/>
          <w:marRight w:val="0"/>
          <w:marTop w:val="0"/>
          <w:marBottom w:val="0"/>
          <w:divBdr>
            <w:top w:val="none" w:sz="0" w:space="0" w:color="auto"/>
            <w:left w:val="none" w:sz="0" w:space="0" w:color="auto"/>
            <w:bottom w:val="none" w:sz="0" w:space="0" w:color="auto"/>
            <w:right w:val="none" w:sz="0" w:space="0" w:color="auto"/>
          </w:divBdr>
        </w:div>
        <w:div w:id="263193167">
          <w:marLeft w:val="0"/>
          <w:marRight w:val="0"/>
          <w:marTop w:val="0"/>
          <w:marBottom w:val="0"/>
          <w:divBdr>
            <w:top w:val="none" w:sz="0" w:space="0" w:color="auto"/>
            <w:left w:val="none" w:sz="0" w:space="0" w:color="auto"/>
            <w:bottom w:val="none" w:sz="0" w:space="0" w:color="auto"/>
            <w:right w:val="none" w:sz="0" w:space="0" w:color="auto"/>
          </w:divBdr>
        </w:div>
        <w:div w:id="282199985">
          <w:marLeft w:val="0"/>
          <w:marRight w:val="0"/>
          <w:marTop w:val="0"/>
          <w:marBottom w:val="0"/>
          <w:divBdr>
            <w:top w:val="none" w:sz="0" w:space="0" w:color="auto"/>
            <w:left w:val="none" w:sz="0" w:space="0" w:color="auto"/>
            <w:bottom w:val="none" w:sz="0" w:space="0" w:color="auto"/>
            <w:right w:val="none" w:sz="0" w:space="0" w:color="auto"/>
          </w:divBdr>
        </w:div>
        <w:div w:id="284433066">
          <w:marLeft w:val="0"/>
          <w:marRight w:val="0"/>
          <w:marTop w:val="0"/>
          <w:marBottom w:val="0"/>
          <w:divBdr>
            <w:top w:val="none" w:sz="0" w:space="0" w:color="auto"/>
            <w:left w:val="none" w:sz="0" w:space="0" w:color="auto"/>
            <w:bottom w:val="none" w:sz="0" w:space="0" w:color="auto"/>
            <w:right w:val="none" w:sz="0" w:space="0" w:color="auto"/>
          </w:divBdr>
        </w:div>
        <w:div w:id="303464019">
          <w:marLeft w:val="0"/>
          <w:marRight w:val="0"/>
          <w:marTop w:val="0"/>
          <w:marBottom w:val="0"/>
          <w:divBdr>
            <w:top w:val="none" w:sz="0" w:space="0" w:color="auto"/>
            <w:left w:val="none" w:sz="0" w:space="0" w:color="auto"/>
            <w:bottom w:val="none" w:sz="0" w:space="0" w:color="auto"/>
            <w:right w:val="none" w:sz="0" w:space="0" w:color="auto"/>
          </w:divBdr>
        </w:div>
        <w:div w:id="313066665">
          <w:marLeft w:val="0"/>
          <w:marRight w:val="0"/>
          <w:marTop w:val="0"/>
          <w:marBottom w:val="0"/>
          <w:divBdr>
            <w:top w:val="none" w:sz="0" w:space="0" w:color="auto"/>
            <w:left w:val="none" w:sz="0" w:space="0" w:color="auto"/>
            <w:bottom w:val="none" w:sz="0" w:space="0" w:color="auto"/>
            <w:right w:val="none" w:sz="0" w:space="0" w:color="auto"/>
          </w:divBdr>
        </w:div>
        <w:div w:id="319701370">
          <w:marLeft w:val="0"/>
          <w:marRight w:val="0"/>
          <w:marTop w:val="0"/>
          <w:marBottom w:val="0"/>
          <w:divBdr>
            <w:top w:val="none" w:sz="0" w:space="0" w:color="auto"/>
            <w:left w:val="none" w:sz="0" w:space="0" w:color="auto"/>
            <w:bottom w:val="none" w:sz="0" w:space="0" w:color="auto"/>
            <w:right w:val="none" w:sz="0" w:space="0" w:color="auto"/>
          </w:divBdr>
        </w:div>
        <w:div w:id="333535813">
          <w:marLeft w:val="0"/>
          <w:marRight w:val="0"/>
          <w:marTop w:val="0"/>
          <w:marBottom w:val="0"/>
          <w:divBdr>
            <w:top w:val="none" w:sz="0" w:space="0" w:color="auto"/>
            <w:left w:val="none" w:sz="0" w:space="0" w:color="auto"/>
            <w:bottom w:val="none" w:sz="0" w:space="0" w:color="auto"/>
            <w:right w:val="none" w:sz="0" w:space="0" w:color="auto"/>
          </w:divBdr>
        </w:div>
        <w:div w:id="333995442">
          <w:marLeft w:val="0"/>
          <w:marRight w:val="0"/>
          <w:marTop w:val="0"/>
          <w:marBottom w:val="0"/>
          <w:divBdr>
            <w:top w:val="none" w:sz="0" w:space="0" w:color="auto"/>
            <w:left w:val="none" w:sz="0" w:space="0" w:color="auto"/>
            <w:bottom w:val="none" w:sz="0" w:space="0" w:color="auto"/>
            <w:right w:val="none" w:sz="0" w:space="0" w:color="auto"/>
          </w:divBdr>
        </w:div>
        <w:div w:id="372970276">
          <w:marLeft w:val="0"/>
          <w:marRight w:val="0"/>
          <w:marTop w:val="0"/>
          <w:marBottom w:val="0"/>
          <w:divBdr>
            <w:top w:val="none" w:sz="0" w:space="0" w:color="auto"/>
            <w:left w:val="none" w:sz="0" w:space="0" w:color="auto"/>
            <w:bottom w:val="none" w:sz="0" w:space="0" w:color="auto"/>
            <w:right w:val="none" w:sz="0" w:space="0" w:color="auto"/>
          </w:divBdr>
        </w:div>
        <w:div w:id="381557847">
          <w:marLeft w:val="0"/>
          <w:marRight w:val="0"/>
          <w:marTop w:val="0"/>
          <w:marBottom w:val="0"/>
          <w:divBdr>
            <w:top w:val="none" w:sz="0" w:space="0" w:color="auto"/>
            <w:left w:val="none" w:sz="0" w:space="0" w:color="auto"/>
            <w:bottom w:val="none" w:sz="0" w:space="0" w:color="auto"/>
            <w:right w:val="none" w:sz="0" w:space="0" w:color="auto"/>
          </w:divBdr>
        </w:div>
        <w:div w:id="404256920">
          <w:marLeft w:val="0"/>
          <w:marRight w:val="0"/>
          <w:marTop w:val="0"/>
          <w:marBottom w:val="0"/>
          <w:divBdr>
            <w:top w:val="none" w:sz="0" w:space="0" w:color="auto"/>
            <w:left w:val="none" w:sz="0" w:space="0" w:color="auto"/>
            <w:bottom w:val="none" w:sz="0" w:space="0" w:color="auto"/>
            <w:right w:val="none" w:sz="0" w:space="0" w:color="auto"/>
          </w:divBdr>
        </w:div>
        <w:div w:id="412778309">
          <w:marLeft w:val="0"/>
          <w:marRight w:val="0"/>
          <w:marTop w:val="0"/>
          <w:marBottom w:val="0"/>
          <w:divBdr>
            <w:top w:val="none" w:sz="0" w:space="0" w:color="auto"/>
            <w:left w:val="none" w:sz="0" w:space="0" w:color="auto"/>
            <w:bottom w:val="none" w:sz="0" w:space="0" w:color="auto"/>
            <w:right w:val="none" w:sz="0" w:space="0" w:color="auto"/>
          </w:divBdr>
        </w:div>
        <w:div w:id="421024186">
          <w:marLeft w:val="0"/>
          <w:marRight w:val="0"/>
          <w:marTop w:val="0"/>
          <w:marBottom w:val="0"/>
          <w:divBdr>
            <w:top w:val="none" w:sz="0" w:space="0" w:color="auto"/>
            <w:left w:val="none" w:sz="0" w:space="0" w:color="auto"/>
            <w:bottom w:val="none" w:sz="0" w:space="0" w:color="auto"/>
            <w:right w:val="none" w:sz="0" w:space="0" w:color="auto"/>
          </w:divBdr>
        </w:div>
        <w:div w:id="439296575">
          <w:marLeft w:val="0"/>
          <w:marRight w:val="0"/>
          <w:marTop w:val="0"/>
          <w:marBottom w:val="0"/>
          <w:divBdr>
            <w:top w:val="none" w:sz="0" w:space="0" w:color="auto"/>
            <w:left w:val="none" w:sz="0" w:space="0" w:color="auto"/>
            <w:bottom w:val="none" w:sz="0" w:space="0" w:color="auto"/>
            <w:right w:val="none" w:sz="0" w:space="0" w:color="auto"/>
          </w:divBdr>
        </w:div>
        <w:div w:id="457380129">
          <w:marLeft w:val="0"/>
          <w:marRight w:val="0"/>
          <w:marTop w:val="0"/>
          <w:marBottom w:val="0"/>
          <w:divBdr>
            <w:top w:val="none" w:sz="0" w:space="0" w:color="auto"/>
            <w:left w:val="none" w:sz="0" w:space="0" w:color="auto"/>
            <w:bottom w:val="none" w:sz="0" w:space="0" w:color="auto"/>
            <w:right w:val="none" w:sz="0" w:space="0" w:color="auto"/>
          </w:divBdr>
        </w:div>
        <w:div w:id="516624496">
          <w:marLeft w:val="0"/>
          <w:marRight w:val="0"/>
          <w:marTop w:val="0"/>
          <w:marBottom w:val="0"/>
          <w:divBdr>
            <w:top w:val="none" w:sz="0" w:space="0" w:color="auto"/>
            <w:left w:val="none" w:sz="0" w:space="0" w:color="auto"/>
            <w:bottom w:val="none" w:sz="0" w:space="0" w:color="auto"/>
            <w:right w:val="none" w:sz="0" w:space="0" w:color="auto"/>
          </w:divBdr>
        </w:div>
        <w:div w:id="526526196">
          <w:marLeft w:val="0"/>
          <w:marRight w:val="0"/>
          <w:marTop w:val="0"/>
          <w:marBottom w:val="0"/>
          <w:divBdr>
            <w:top w:val="none" w:sz="0" w:space="0" w:color="auto"/>
            <w:left w:val="none" w:sz="0" w:space="0" w:color="auto"/>
            <w:bottom w:val="none" w:sz="0" w:space="0" w:color="auto"/>
            <w:right w:val="none" w:sz="0" w:space="0" w:color="auto"/>
          </w:divBdr>
        </w:div>
        <w:div w:id="544679314">
          <w:marLeft w:val="0"/>
          <w:marRight w:val="0"/>
          <w:marTop w:val="0"/>
          <w:marBottom w:val="0"/>
          <w:divBdr>
            <w:top w:val="none" w:sz="0" w:space="0" w:color="auto"/>
            <w:left w:val="none" w:sz="0" w:space="0" w:color="auto"/>
            <w:bottom w:val="none" w:sz="0" w:space="0" w:color="auto"/>
            <w:right w:val="none" w:sz="0" w:space="0" w:color="auto"/>
          </w:divBdr>
        </w:div>
        <w:div w:id="547257483">
          <w:marLeft w:val="0"/>
          <w:marRight w:val="0"/>
          <w:marTop w:val="0"/>
          <w:marBottom w:val="0"/>
          <w:divBdr>
            <w:top w:val="none" w:sz="0" w:space="0" w:color="auto"/>
            <w:left w:val="none" w:sz="0" w:space="0" w:color="auto"/>
            <w:bottom w:val="none" w:sz="0" w:space="0" w:color="auto"/>
            <w:right w:val="none" w:sz="0" w:space="0" w:color="auto"/>
          </w:divBdr>
        </w:div>
        <w:div w:id="578101409">
          <w:marLeft w:val="0"/>
          <w:marRight w:val="0"/>
          <w:marTop w:val="0"/>
          <w:marBottom w:val="0"/>
          <w:divBdr>
            <w:top w:val="none" w:sz="0" w:space="0" w:color="auto"/>
            <w:left w:val="none" w:sz="0" w:space="0" w:color="auto"/>
            <w:bottom w:val="none" w:sz="0" w:space="0" w:color="auto"/>
            <w:right w:val="none" w:sz="0" w:space="0" w:color="auto"/>
          </w:divBdr>
        </w:div>
        <w:div w:id="593828534">
          <w:marLeft w:val="0"/>
          <w:marRight w:val="0"/>
          <w:marTop w:val="0"/>
          <w:marBottom w:val="0"/>
          <w:divBdr>
            <w:top w:val="none" w:sz="0" w:space="0" w:color="auto"/>
            <w:left w:val="none" w:sz="0" w:space="0" w:color="auto"/>
            <w:bottom w:val="none" w:sz="0" w:space="0" w:color="auto"/>
            <w:right w:val="none" w:sz="0" w:space="0" w:color="auto"/>
          </w:divBdr>
        </w:div>
        <w:div w:id="597716792">
          <w:marLeft w:val="0"/>
          <w:marRight w:val="0"/>
          <w:marTop w:val="0"/>
          <w:marBottom w:val="0"/>
          <w:divBdr>
            <w:top w:val="none" w:sz="0" w:space="0" w:color="auto"/>
            <w:left w:val="none" w:sz="0" w:space="0" w:color="auto"/>
            <w:bottom w:val="none" w:sz="0" w:space="0" w:color="auto"/>
            <w:right w:val="none" w:sz="0" w:space="0" w:color="auto"/>
          </w:divBdr>
        </w:div>
        <w:div w:id="602999856">
          <w:marLeft w:val="0"/>
          <w:marRight w:val="0"/>
          <w:marTop w:val="0"/>
          <w:marBottom w:val="0"/>
          <w:divBdr>
            <w:top w:val="none" w:sz="0" w:space="0" w:color="auto"/>
            <w:left w:val="none" w:sz="0" w:space="0" w:color="auto"/>
            <w:bottom w:val="none" w:sz="0" w:space="0" w:color="auto"/>
            <w:right w:val="none" w:sz="0" w:space="0" w:color="auto"/>
          </w:divBdr>
        </w:div>
        <w:div w:id="654259560">
          <w:marLeft w:val="0"/>
          <w:marRight w:val="0"/>
          <w:marTop w:val="0"/>
          <w:marBottom w:val="0"/>
          <w:divBdr>
            <w:top w:val="none" w:sz="0" w:space="0" w:color="auto"/>
            <w:left w:val="none" w:sz="0" w:space="0" w:color="auto"/>
            <w:bottom w:val="none" w:sz="0" w:space="0" w:color="auto"/>
            <w:right w:val="none" w:sz="0" w:space="0" w:color="auto"/>
          </w:divBdr>
        </w:div>
        <w:div w:id="665203483">
          <w:marLeft w:val="0"/>
          <w:marRight w:val="0"/>
          <w:marTop w:val="0"/>
          <w:marBottom w:val="0"/>
          <w:divBdr>
            <w:top w:val="none" w:sz="0" w:space="0" w:color="auto"/>
            <w:left w:val="none" w:sz="0" w:space="0" w:color="auto"/>
            <w:bottom w:val="none" w:sz="0" w:space="0" w:color="auto"/>
            <w:right w:val="none" w:sz="0" w:space="0" w:color="auto"/>
          </w:divBdr>
        </w:div>
        <w:div w:id="668287525">
          <w:marLeft w:val="0"/>
          <w:marRight w:val="0"/>
          <w:marTop w:val="0"/>
          <w:marBottom w:val="0"/>
          <w:divBdr>
            <w:top w:val="none" w:sz="0" w:space="0" w:color="auto"/>
            <w:left w:val="none" w:sz="0" w:space="0" w:color="auto"/>
            <w:bottom w:val="none" w:sz="0" w:space="0" w:color="auto"/>
            <w:right w:val="none" w:sz="0" w:space="0" w:color="auto"/>
          </w:divBdr>
        </w:div>
        <w:div w:id="699209285">
          <w:marLeft w:val="0"/>
          <w:marRight w:val="0"/>
          <w:marTop w:val="0"/>
          <w:marBottom w:val="0"/>
          <w:divBdr>
            <w:top w:val="none" w:sz="0" w:space="0" w:color="auto"/>
            <w:left w:val="none" w:sz="0" w:space="0" w:color="auto"/>
            <w:bottom w:val="none" w:sz="0" w:space="0" w:color="auto"/>
            <w:right w:val="none" w:sz="0" w:space="0" w:color="auto"/>
          </w:divBdr>
        </w:div>
        <w:div w:id="704521163">
          <w:marLeft w:val="0"/>
          <w:marRight w:val="0"/>
          <w:marTop w:val="0"/>
          <w:marBottom w:val="0"/>
          <w:divBdr>
            <w:top w:val="none" w:sz="0" w:space="0" w:color="auto"/>
            <w:left w:val="none" w:sz="0" w:space="0" w:color="auto"/>
            <w:bottom w:val="none" w:sz="0" w:space="0" w:color="auto"/>
            <w:right w:val="none" w:sz="0" w:space="0" w:color="auto"/>
          </w:divBdr>
        </w:div>
        <w:div w:id="705252099">
          <w:marLeft w:val="0"/>
          <w:marRight w:val="0"/>
          <w:marTop w:val="0"/>
          <w:marBottom w:val="0"/>
          <w:divBdr>
            <w:top w:val="none" w:sz="0" w:space="0" w:color="auto"/>
            <w:left w:val="none" w:sz="0" w:space="0" w:color="auto"/>
            <w:bottom w:val="none" w:sz="0" w:space="0" w:color="auto"/>
            <w:right w:val="none" w:sz="0" w:space="0" w:color="auto"/>
          </w:divBdr>
        </w:div>
        <w:div w:id="717125575">
          <w:marLeft w:val="0"/>
          <w:marRight w:val="0"/>
          <w:marTop w:val="0"/>
          <w:marBottom w:val="0"/>
          <w:divBdr>
            <w:top w:val="none" w:sz="0" w:space="0" w:color="auto"/>
            <w:left w:val="none" w:sz="0" w:space="0" w:color="auto"/>
            <w:bottom w:val="none" w:sz="0" w:space="0" w:color="auto"/>
            <w:right w:val="none" w:sz="0" w:space="0" w:color="auto"/>
          </w:divBdr>
        </w:div>
        <w:div w:id="723404312">
          <w:marLeft w:val="0"/>
          <w:marRight w:val="0"/>
          <w:marTop w:val="0"/>
          <w:marBottom w:val="0"/>
          <w:divBdr>
            <w:top w:val="none" w:sz="0" w:space="0" w:color="auto"/>
            <w:left w:val="none" w:sz="0" w:space="0" w:color="auto"/>
            <w:bottom w:val="none" w:sz="0" w:space="0" w:color="auto"/>
            <w:right w:val="none" w:sz="0" w:space="0" w:color="auto"/>
          </w:divBdr>
        </w:div>
        <w:div w:id="735782277">
          <w:marLeft w:val="0"/>
          <w:marRight w:val="0"/>
          <w:marTop w:val="0"/>
          <w:marBottom w:val="0"/>
          <w:divBdr>
            <w:top w:val="none" w:sz="0" w:space="0" w:color="auto"/>
            <w:left w:val="none" w:sz="0" w:space="0" w:color="auto"/>
            <w:bottom w:val="none" w:sz="0" w:space="0" w:color="auto"/>
            <w:right w:val="none" w:sz="0" w:space="0" w:color="auto"/>
          </w:divBdr>
        </w:div>
        <w:div w:id="773522809">
          <w:marLeft w:val="0"/>
          <w:marRight w:val="0"/>
          <w:marTop w:val="0"/>
          <w:marBottom w:val="0"/>
          <w:divBdr>
            <w:top w:val="none" w:sz="0" w:space="0" w:color="auto"/>
            <w:left w:val="none" w:sz="0" w:space="0" w:color="auto"/>
            <w:bottom w:val="none" w:sz="0" w:space="0" w:color="auto"/>
            <w:right w:val="none" w:sz="0" w:space="0" w:color="auto"/>
          </w:divBdr>
        </w:div>
        <w:div w:id="773598913">
          <w:marLeft w:val="0"/>
          <w:marRight w:val="0"/>
          <w:marTop w:val="0"/>
          <w:marBottom w:val="0"/>
          <w:divBdr>
            <w:top w:val="none" w:sz="0" w:space="0" w:color="auto"/>
            <w:left w:val="none" w:sz="0" w:space="0" w:color="auto"/>
            <w:bottom w:val="none" w:sz="0" w:space="0" w:color="auto"/>
            <w:right w:val="none" w:sz="0" w:space="0" w:color="auto"/>
          </w:divBdr>
        </w:div>
        <w:div w:id="781998000">
          <w:marLeft w:val="0"/>
          <w:marRight w:val="0"/>
          <w:marTop w:val="0"/>
          <w:marBottom w:val="0"/>
          <w:divBdr>
            <w:top w:val="none" w:sz="0" w:space="0" w:color="auto"/>
            <w:left w:val="none" w:sz="0" w:space="0" w:color="auto"/>
            <w:bottom w:val="none" w:sz="0" w:space="0" w:color="auto"/>
            <w:right w:val="none" w:sz="0" w:space="0" w:color="auto"/>
          </w:divBdr>
        </w:div>
        <w:div w:id="800879676">
          <w:marLeft w:val="0"/>
          <w:marRight w:val="0"/>
          <w:marTop w:val="0"/>
          <w:marBottom w:val="0"/>
          <w:divBdr>
            <w:top w:val="none" w:sz="0" w:space="0" w:color="auto"/>
            <w:left w:val="none" w:sz="0" w:space="0" w:color="auto"/>
            <w:bottom w:val="none" w:sz="0" w:space="0" w:color="auto"/>
            <w:right w:val="none" w:sz="0" w:space="0" w:color="auto"/>
          </w:divBdr>
        </w:div>
        <w:div w:id="825779623">
          <w:marLeft w:val="0"/>
          <w:marRight w:val="0"/>
          <w:marTop w:val="0"/>
          <w:marBottom w:val="0"/>
          <w:divBdr>
            <w:top w:val="none" w:sz="0" w:space="0" w:color="auto"/>
            <w:left w:val="none" w:sz="0" w:space="0" w:color="auto"/>
            <w:bottom w:val="none" w:sz="0" w:space="0" w:color="auto"/>
            <w:right w:val="none" w:sz="0" w:space="0" w:color="auto"/>
          </w:divBdr>
        </w:div>
        <w:div w:id="832598699">
          <w:marLeft w:val="0"/>
          <w:marRight w:val="0"/>
          <w:marTop w:val="0"/>
          <w:marBottom w:val="0"/>
          <w:divBdr>
            <w:top w:val="none" w:sz="0" w:space="0" w:color="auto"/>
            <w:left w:val="none" w:sz="0" w:space="0" w:color="auto"/>
            <w:bottom w:val="none" w:sz="0" w:space="0" w:color="auto"/>
            <w:right w:val="none" w:sz="0" w:space="0" w:color="auto"/>
          </w:divBdr>
        </w:div>
        <w:div w:id="897207326">
          <w:marLeft w:val="0"/>
          <w:marRight w:val="0"/>
          <w:marTop w:val="0"/>
          <w:marBottom w:val="0"/>
          <w:divBdr>
            <w:top w:val="none" w:sz="0" w:space="0" w:color="auto"/>
            <w:left w:val="none" w:sz="0" w:space="0" w:color="auto"/>
            <w:bottom w:val="none" w:sz="0" w:space="0" w:color="auto"/>
            <w:right w:val="none" w:sz="0" w:space="0" w:color="auto"/>
          </w:divBdr>
        </w:div>
        <w:div w:id="917135880">
          <w:marLeft w:val="0"/>
          <w:marRight w:val="0"/>
          <w:marTop w:val="0"/>
          <w:marBottom w:val="0"/>
          <w:divBdr>
            <w:top w:val="none" w:sz="0" w:space="0" w:color="auto"/>
            <w:left w:val="none" w:sz="0" w:space="0" w:color="auto"/>
            <w:bottom w:val="none" w:sz="0" w:space="0" w:color="auto"/>
            <w:right w:val="none" w:sz="0" w:space="0" w:color="auto"/>
          </w:divBdr>
        </w:div>
        <w:div w:id="938367881">
          <w:marLeft w:val="0"/>
          <w:marRight w:val="0"/>
          <w:marTop w:val="0"/>
          <w:marBottom w:val="0"/>
          <w:divBdr>
            <w:top w:val="none" w:sz="0" w:space="0" w:color="auto"/>
            <w:left w:val="none" w:sz="0" w:space="0" w:color="auto"/>
            <w:bottom w:val="none" w:sz="0" w:space="0" w:color="auto"/>
            <w:right w:val="none" w:sz="0" w:space="0" w:color="auto"/>
          </w:divBdr>
        </w:div>
        <w:div w:id="946893550">
          <w:marLeft w:val="0"/>
          <w:marRight w:val="0"/>
          <w:marTop w:val="0"/>
          <w:marBottom w:val="0"/>
          <w:divBdr>
            <w:top w:val="none" w:sz="0" w:space="0" w:color="auto"/>
            <w:left w:val="none" w:sz="0" w:space="0" w:color="auto"/>
            <w:bottom w:val="none" w:sz="0" w:space="0" w:color="auto"/>
            <w:right w:val="none" w:sz="0" w:space="0" w:color="auto"/>
          </w:divBdr>
        </w:div>
        <w:div w:id="977952721">
          <w:marLeft w:val="0"/>
          <w:marRight w:val="0"/>
          <w:marTop w:val="0"/>
          <w:marBottom w:val="0"/>
          <w:divBdr>
            <w:top w:val="none" w:sz="0" w:space="0" w:color="auto"/>
            <w:left w:val="none" w:sz="0" w:space="0" w:color="auto"/>
            <w:bottom w:val="none" w:sz="0" w:space="0" w:color="auto"/>
            <w:right w:val="none" w:sz="0" w:space="0" w:color="auto"/>
          </w:divBdr>
        </w:div>
        <w:div w:id="988634284">
          <w:marLeft w:val="0"/>
          <w:marRight w:val="0"/>
          <w:marTop w:val="0"/>
          <w:marBottom w:val="0"/>
          <w:divBdr>
            <w:top w:val="none" w:sz="0" w:space="0" w:color="auto"/>
            <w:left w:val="none" w:sz="0" w:space="0" w:color="auto"/>
            <w:bottom w:val="none" w:sz="0" w:space="0" w:color="auto"/>
            <w:right w:val="none" w:sz="0" w:space="0" w:color="auto"/>
          </w:divBdr>
        </w:div>
        <w:div w:id="999499123">
          <w:marLeft w:val="0"/>
          <w:marRight w:val="0"/>
          <w:marTop w:val="0"/>
          <w:marBottom w:val="0"/>
          <w:divBdr>
            <w:top w:val="none" w:sz="0" w:space="0" w:color="auto"/>
            <w:left w:val="none" w:sz="0" w:space="0" w:color="auto"/>
            <w:bottom w:val="none" w:sz="0" w:space="0" w:color="auto"/>
            <w:right w:val="none" w:sz="0" w:space="0" w:color="auto"/>
          </w:divBdr>
        </w:div>
        <w:div w:id="1005979497">
          <w:marLeft w:val="0"/>
          <w:marRight w:val="0"/>
          <w:marTop w:val="0"/>
          <w:marBottom w:val="0"/>
          <w:divBdr>
            <w:top w:val="none" w:sz="0" w:space="0" w:color="auto"/>
            <w:left w:val="none" w:sz="0" w:space="0" w:color="auto"/>
            <w:bottom w:val="none" w:sz="0" w:space="0" w:color="auto"/>
            <w:right w:val="none" w:sz="0" w:space="0" w:color="auto"/>
          </w:divBdr>
        </w:div>
        <w:div w:id="1011644650">
          <w:marLeft w:val="0"/>
          <w:marRight w:val="0"/>
          <w:marTop w:val="0"/>
          <w:marBottom w:val="0"/>
          <w:divBdr>
            <w:top w:val="none" w:sz="0" w:space="0" w:color="auto"/>
            <w:left w:val="none" w:sz="0" w:space="0" w:color="auto"/>
            <w:bottom w:val="none" w:sz="0" w:space="0" w:color="auto"/>
            <w:right w:val="none" w:sz="0" w:space="0" w:color="auto"/>
          </w:divBdr>
        </w:div>
        <w:div w:id="1016345492">
          <w:marLeft w:val="0"/>
          <w:marRight w:val="0"/>
          <w:marTop w:val="0"/>
          <w:marBottom w:val="0"/>
          <w:divBdr>
            <w:top w:val="none" w:sz="0" w:space="0" w:color="auto"/>
            <w:left w:val="none" w:sz="0" w:space="0" w:color="auto"/>
            <w:bottom w:val="none" w:sz="0" w:space="0" w:color="auto"/>
            <w:right w:val="none" w:sz="0" w:space="0" w:color="auto"/>
          </w:divBdr>
        </w:div>
        <w:div w:id="1019233403">
          <w:marLeft w:val="0"/>
          <w:marRight w:val="0"/>
          <w:marTop w:val="0"/>
          <w:marBottom w:val="0"/>
          <w:divBdr>
            <w:top w:val="none" w:sz="0" w:space="0" w:color="auto"/>
            <w:left w:val="none" w:sz="0" w:space="0" w:color="auto"/>
            <w:bottom w:val="none" w:sz="0" w:space="0" w:color="auto"/>
            <w:right w:val="none" w:sz="0" w:space="0" w:color="auto"/>
          </w:divBdr>
        </w:div>
        <w:div w:id="1028333799">
          <w:marLeft w:val="0"/>
          <w:marRight w:val="0"/>
          <w:marTop w:val="0"/>
          <w:marBottom w:val="0"/>
          <w:divBdr>
            <w:top w:val="none" w:sz="0" w:space="0" w:color="auto"/>
            <w:left w:val="none" w:sz="0" w:space="0" w:color="auto"/>
            <w:bottom w:val="none" w:sz="0" w:space="0" w:color="auto"/>
            <w:right w:val="none" w:sz="0" w:space="0" w:color="auto"/>
          </w:divBdr>
        </w:div>
        <w:div w:id="1035689827">
          <w:marLeft w:val="0"/>
          <w:marRight w:val="0"/>
          <w:marTop w:val="0"/>
          <w:marBottom w:val="0"/>
          <w:divBdr>
            <w:top w:val="none" w:sz="0" w:space="0" w:color="auto"/>
            <w:left w:val="none" w:sz="0" w:space="0" w:color="auto"/>
            <w:bottom w:val="none" w:sz="0" w:space="0" w:color="auto"/>
            <w:right w:val="none" w:sz="0" w:space="0" w:color="auto"/>
          </w:divBdr>
        </w:div>
        <w:div w:id="1040936559">
          <w:marLeft w:val="0"/>
          <w:marRight w:val="0"/>
          <w:marTop w:val="0"/>
          <w:marBottom w:val="0"/>
          <w:divBdr>
            <w:top w:val="none" w:sz="0" w:space="0" w:color="auto"/>
            <w:left w:val="none" w:sz="0" w:space="0" w:color="auto"/>
            <w:bottom w:val="none" w:sz="0" w:space="0" w:color="auto"/>
            <w:right w:val="none" w:sz="0" w:space="0" w:color="auto"/>
          </w:divBdr>
        </w:div>
        <w:div w:id="1057316762">
          <w:marLeft w:val="0"/>
          <w:marRight w:val="0"/>
          <w:marTop w:val="0"/>
          <w:marBottom w:val="0"/>
          <w:divBdr>
            <w:top w:val="none" w:sz="0" w:space="0" w:color="auto"/>
            <w:left w:val="none" w:sz="0" w:space="0" w:color="auto"/>
            <w:bottom w:val="none" w:sz="0" w:space="0" w:color="auto"/>
            <w:right w:val="none" w:sz="0" w:space="0" w:color="auto"/>
          </w:divBdr>
        </w:div>
        <w:div w:id="1058624818">
          <w:marLeft w:val="0"/>
          <w:marRight w:val="0"/>
          <w:marTop w:val="0"/>
          <w:marBottom w:val="0"/>
          <w:divBdr>
            <w:top w:val="none" w:sz="0" w:space="0" w:color="auto"/>
            <w:left w:val="none" w:sz="0" w:space="0" w:color="auto"/>
            <w:bottom w:val="none" w:sz="0" w:space="0" w:color="auto"/>
            <w:right w:val="none" w:sz="0" w:space="0" w:color="auto"/>
          </w:divBdr>
        </w:div>
        <w:div w:id="1058668597">
          <w:marLeft w:val="0"/>
          <w:marRight w:val="0"/>
          <w:marTop w:val="0"/>
          <w:marBottom w:val="0"/>
          <w:divBdr>
            <w:top w:val="none" w:sz="0" w:space="0" w:color="auto"/>
            <w:left w:val="none" w:sz="0" w:space="0" w:color="auto"/>
            <w:bottom w:val="none" w:sz="0" w:space="0" w:color="auto"/>
            <w:right w:val="none" w:sz="0" w:space="0" w:color="auto"/>
          </w:divBdr>
        </w:div>
        <w:div w:id="1066104296">
          <w:marLeft w:val="0"/>
          <w:marRight w:val="0"/>
          <w:marTop w:val="0"/>
          <w:marBottom w:val="0"/>
          <w:divBdr>
            <w:top w:val="none" w:sz="0" w:space="0" w:color="auto"/>
            <w:left w:val="none" w:sz="0" w:space="0" w:color="auto"/>
            <w:bottom w:val="none" w:sz="0" w:space="0" w:color="auto"/>
            <w:right w:val="none" w:sz="0" w:space="0" w:color="auto"/>
          </w:divBdr>
        </w:div>
        <w:div w:id="1092354448">
          <w:marLeft w:val="0"/>
          <w:marRight w:val="0"/>
          <w:marTop w:val="0"/>
          <w:marBottom w:val="0"/>
          <w:divBdr>
            <w:top w:val="none" w:sz="0" w:space="0" w:color="auto"/>
            <w:left w:val="none" w:sz="0" w:space="0" w:color="auto"/>
            <w:bottom w:val="none" w:sz="0" w:space="0" w:color="auto"/>
            <w:right w:val="none" w:sz="0" w:space="0" w:color="auto"/>
          </w:divBdr>
        </w:div>
        <w:div w:id="1102412074">
          <w:marLeft w:val="0"/>
          <w:marRight w:val="0"/>
          <w:marTop w:val="0"/>
          <w:marBottom w:val="0"/>
          <w:divBdr>
            <w:top w:val="none" w:sz="0" w:space="0" w:color="auto"/>
            <w:left w:val="none" w:sz="0" w:space="0" w:color="auto"/>
            <w:bottom w:val="none" w:sz="0" w:space="0" w:color="auto"/>
            <w:right w:val="none" w:sz="0" w:space="0" w:color="auto"/>
          </w:divBdr>
        </w:div>
        <w:div w:id="1154297485">
          <w:marLeft w:val="0"/>
          <w:marRight w:val="0"/>
          <w:marTop w:val="0"/>
          <w:marBottom w:val="0"/>
          <w:divBdr>
            <w:top w:val="none" w:sz="0" w:space="0" w:color="auto"/>
            <w:left w:val="none" w:sz="0" w:space="0" w:color="auto"/>
            <w:bottom w:val="none" w:sz="0" w:space="0" w:color="auto"/>
            <w:right w:val="none" w:sz="0" w:space="0" w:color="auto"/>
          </w:divBdr>
        </w:div>
        <w:div w:id="1164541666">
          <w:marLeft w:val="0"/>
          <w:marRight w:val="0"/>
          <w:marTop w:val="0"/>
          <w:marBottom w:val="0"/>
          <w:divBdr>
            <w:top w:val="none" w:sz="0" w:space="0" w:color="auto"/>
            <w:left w:val="none" w:sz="0" w:space="0" w:color="auto"/>
            <w:bottom w:val="none" w:sz="0" w:space="0" w:color="auto"/>
            <w:right w:val="none" w:sz="0" w:space="0" w:color="auto"/>
          </w:divBdr>
        </w:div>
        <w:div w:id="1179808163">
          <w:marLeft w:val="0"/>
          <w:marRight w:val="0"/>
          <w:marTop w:val="0"/>
          <w:marBottom w:val="0"/>
          <w:divBdr>
            <w:top w:val="none" w:sz="0" w:space="0" w:color="auto"/>
            <w:left w:val="none" w:sz="0" w:space="0" w:color="auto"/>
            <w:bottom w:val="none" w:sz="0" w:space="0" w:color="auto"/>
            <w:right w:val="none" w:sz="0" w:space="0" w:color="auto"/>
          </w:divBdr>
        </w:div>
        <w:div w:id="1185634124">
          <w:marLeft w:val="0"/>
          <w:marRight w:val="0"/>
          <w:marTop w:val="0"/>
          <w:marBottom w:val="0"/>
          <w:divBdr>
            <w:top w:val="none" w:sz="0" w:space="0" w:color="auto"/>
            <w:left w:val="none" w:sz="0" w:space="0" w:color="auto"/>
            <w:bottom w:val="none" w:sz="0" w:space="0" w:color="auto"/>
            <w:right w:val="none" w:sz="0" w:space="0" w:color="auto"/>
          </w:divBdr>
        </w:div>
        <w:div w:id="1189220844">
          <w:marLeft w:val="0"/>
          <w:marRight w:val="0"/>
          <w:marTop w:val="0"/>
          <w:marBottom w:val="0"/>
          <w:divBdr>
            <w:top w:val="none" w:sz="0" w:space="0" w:color="auto"/>
            <w:left w:val="none" w:sz="0" w:space="0" w:color="auto"/>
            <w:bottom w:val="none" w:sz="0" w:space="0" w:color="auto"/>
            <w:right w:val="none" w:sz="0" w:space="0" w:color="auto"/>
          </w:divBdr>
        </w:div>
        <w:div w:id="1197154908">
          <w:marLeft w:val="0"/>
          <w:marRight w:val="0"/>
          <w:marTop w:val="0"/>
          <w:marBottom w:val="0"/>
          <w:divBdr>
            <w:top w:val="none" w:sz="0" w:space="0" w:color="auto"/>
            <w:left w:val="none" w:sz="0" w:space="0" w:color="auto"/>
            <w:bottom w:val="none" w:sz="0" w:space="0" w:color="auto"/>
            <w:right w:val="none" w:sz="0" w:space="0" w:color="auto"/>
          </w:divBdr>
        </w:div>
        <w:div w:id="1199666832">
          <w:marLeft w:val="0"/>
          <w:marRight w:val="0"/>
          <w:marTop w:val="0"/>
          <w:marBottom w:val="0"/>
          <w:divBdr>
            <w:top w:val="none" w:sz="0" w:space="0" w:color="auto"/>
            <w:left w:val="none" w:sz="0" w:space="0" w:color="auto"/>
            <w:bottom w:val="none" w:sz="0" w:space="0" w:color="auto"/>
            <w:right w:val="none" w:sz="0" w:space="0" w:color="auto"/>
          </w:divBdr>
        </w:div>
        <w:div w:id="1212615879">
          <w:marLeft w:val="0"/>
          <w:marRight w:val="0"/>
          <w:marTop w:val="0"/>
          <w:marBottom w:val="0"/>
          <w:divBdr>
            <w:top w:val="none" w:sz="0" w:space="0" w:color="auto"/>
            <w:left w:val="none" w:sz="0" w:space="0" w:color="auto"/>
            <w:bottom w:val="none" w:sz="0" w:space="0" w:color="auto"/>
            <w:right w:val="none" w:sz="0" w:space="0" w:color="auto"/>
          </w:divBdr>
        </w:div>
        <w:div w:id="1256019837">
          <w:marLeft w:val="0"/>
          <w:marRight w:val="0"/>
          <w:marTop w:val="0"/>
          <w:marBottom w:val="0"/>
          <w:divBdr>
            <w:top w:val="none" w:sz="0" w:space="0" w:color="auto"/>
            <w:left w:val="none" w:sz="0" w:space="0" w:color="auto"/>
            <w:bottom w:val="none" w:sz="0" w:space="0" w:color="auto"/>
            <w:right w:val="none" w:sz="0" w:space="0" w:color="auto"/>
          </w:divBdr>
        </w:div>
        <w:div w:id="1284337918">
          <w:marLeft w:val="0"/>
          <w:marRight w:val="0"/>
          <w:marTop w:val="0"/>
          <w:marBottom w:val="0"/>
          <w:divBdr>
            <w:top w:val="none" w:sz="0" w:space="0" w:color="auto"/>
            <w:left w:val="none" w:sz="0" w:space="0" w:color="auto"/>
            <w:bottom w:val="none" w:sz="0" w:space="0" w:color="auto"/>
            <w:right w:val="none" w:sz="0" w:space="0" w:color="auto"/>
          </w:divBdr>
        </w:div>
        <w:div w:id="1311251373">
          <w:marLeft w:val="0"/>
          <w:marRight w:val="0"/>
          <w:marTop w:val="0"/>
          <w:marBottom w:val="0"/>
          <w:divBdr>
            <w:top w:val="none" w:sz="0" w:space="0" w:color="auto"/>
            <w:left w:val="none" w:sz="0" w:space="0" w:color="auto"/>
            <w:bottom w:val="none" w:sz="0" w:space="0" w:color="auto"/>
            <w:right w:val="none" w:sz="0" w:space="0" w:color="auto"/>
          </w:divBdr>
        </w:div>
        <w:div w:id="1335179823">
          <w:marLeft w:val="0"/>
          <w:marRight w:val="0"/>
          <w:marTop w:val="0"/>
          <w:marBottom w:val="0"/>
          <w:divBdr>
            <w:top w:val="none" w:sz="0" w:space="0" w:color="auto"/>
            <w:left w:val="none" w:sz="0" w:space="0" w:color="auto"/>
            <w:bottom w:val="none" w:sz="0" w:space="0" w:color="auto"/>
            <w:right w:val="none" w:sz="0" w:space="0" w:color="auto"/>
          </w:divBdr>
        </w:div>
        <w:div w:id="1374421930">
          <w:marLeft w:val="0"/>
          <w:marRight w:val="0"/>
          <w:marTop w:val="0"/>
          <w:marBottom w:val="0"/>
          <w:divBdr>
            <w:top w:val="none" w:sz="0" w:space="0" w:color="auto"/>
            <w:left w:val="none" w:sz="0" w:space="0" w:color="auto"/>
            <w:bottom w:val="none" w:sz="0" w:space="0" w:color="auto"/>
            <w:right w:val="none" w:sz="0" w:space="0" w:color="auto"/>
          </w:divBdr>
        </w:div>
        <w:div w:id="1377655046">
          <w:marLeft w:val="0"/>
          <w:marRight w:val="0"/>
          <w:marTop w:val="0"/>
          <w:marBottom w:val="0"/>
          <w:divBdr>
            <w:top w:val="none" w:sz="0" w:space="0" w:color="auto"/>
            <w:left w:val="none" w:sz="0" w:space="0" w:color="auto"/>
            <w:bottom w:val="none" w:sz="0" w:space="0" w:color="auto"/>
            <w:right w:val="none" w:sz="0" w:space="0" w:color="auto"/>
          </w:divBdr>
        </w:div>
        <w:div w:id="1387993815">
          <w:marLeft w:val="0"/>
          <w:marRight w:val="0"/>
          <w:marTop w:val="0"/>
          <w:marBottom w:val="0"/>
          <w:divBdr>
            <w:top w:val="none" w:sz="0" w:space="0" w:color="auto"/>
            <w:left w:val="none" w:sz="0" w:space="0" w:color="auto"/>
            <w:bottom w:val="none" w:sz="0" w:space="0" w:color="auto"/>
            <w:right w:val="none" w:sz="0" w:space="0" w:color="auto"/>
          </w:divBdr>
        </w:div>
        <w:div w:id="1411148434">
          <w:marLeft w:val="0"/>
          <w:marRight w:val="0"/>
          <w:marTop w:val="0"/>
          <w:marBottom w:val="0"/>
          <w:divBdr>
            <w:top w:val="none" w:sz="0" w:space="0" w:color="auto"/>
            <w:left w:val="none" w:sz="0" w:space="0" w:color="auto"/>
            <w:bottom w:val="none" w:sz="0" w:space="0" w:color="auto"/>
            <w:right w:val="none" w:sz="0" w:space="0" w:color="auto"/>
          </w:divBdr>
        </w:div>
        <w:div w:id="1415391607">
          <w:marLeft w:val="0"/>
          <w:marRight w:val="0"/>
          <w:marTop w:val="0"/>
          <w:marBottom w:val="0"/>
          <w:divBdr>
            <w:top w:val="none" w:sz="0" w:space="0" w:color="auto"/>
            <w:left w:val="none" w:sz="0" w:space="0" w:color="auto"/>
            <w:bottom w:val="none" w:sz="0" w:space="0" w:color="auto"/>
            <w:right w:val="none" w:sz="0" w:space="0" w:color="auto"/>
          </w:divBdr>
        </w:div>
        <w:div w:id="1417903648">
          <w:marLeft w:val="0"/>
          <w:marRight w:val="0"/>
          <w:marTop w:val="0"/>
          <w:marBottom w:val="0"/>
          <w:divBdr>
            <w:top w:val="none" w:sz="0" w:space="0" w:color="auto"/>
            <w:left w:val="none" w:sz="0" w:space="0" w:color="auto"/>
            <w:bottom w:val="none" w:sz="0" w:space="0" w:color="auto"/>
            <w:right w:val="none" w:sz="0" w:space="0" w:color="auto"/>
          </w:divBdr>
        </w:div>
        <w:div w:id="1459949833">
          <w:marLeft w:val="0"/>
          <w:marRight w:val="0"/>
          <w:marTop w:val="0"/>
          <w:marBottom w:val="0"/>
          <w:divBdr>
            <w:top w:val="none" w:sz="0" w:space="0" w:color="auto"/>
            <w:left w:val="none" w:sz="0" w:space="0" w:color="auto"/>
            <w:bottom w:val="none" w:sz="0" w:space="0" w:color="auto"/>
            <w:right w:val="none" w:sz="0" w:space="0" w:color="auto"/>
          </w:divBdr>
        </w:div>
        <w:div w:id="1466238459">
          <w:marLeft w:val="0"/>
          <w:marRight w:val="0"/>
          <w:marTop w:val="0"/>
          <w:marBottom w:val="0"/>
          <w:divBdr>
            <w:top w:val="none" w:sz="0" w:space="0" w:color="auto"/>
            <w:left w:val="none" w:sz="0" w:space="0" w:color="auto"/>
            <w:bottom w:val="none" w:sz="0" w:space="0" w:color="auto"/>
            <w:right w:val="none" w:sz="0" w:space="0" w:color="auto"/>
          </w:divBdr>
        </w:div>
        <w:div w:id="1482194145">
          <w:marLeft w:val="0"/>
          <w:marRight w:val="0"/>
          <w:marTop w:val="0"/>
          <w:marBottom w:val="0"/>
          <w:divBdr>
            <w:top w:val="none" w:sz="0" w:space="0" w:color="auto"/>
            <w:left w:val="none" w:sz="0" w:space="0" w:color="auto"/>
            <w:bottom w:val="none" w:sz="0" w:space="0" w:color="auto"/>
            <w:right w:val="none" w:sz="0" w:space="0" w:color="auto"/>
          </w:divBdr>
        </w:div>
        <w:div w:id="1487628757">
          <w:marLeft w:val="0"/>
          <w:marRight w:val="0"/>
          <w:marTop w:val="0"/>
          <w:marBottom w:val="0"/>
          <w:divBdr>
            <w:top w:val="none" w:sz="0" w:space="0" w:color="auto"/>
            <w:left w:val="none" w:sz="0" w:space="0" w:color="auto"/>
            <w:bottom w:val="none" w:sz="0" w:space="0" w:color="auto"/>
            <w:right w:val="none" w:sz="0" w:space="0" w:color="auto"/>
          </w:divBdr>
        </w:div>
        <w:div w:id="1490252356">
          <w:marLeft w:val="0"/>
          <w:marRight w:val="0"/>
          <w:marTop w:val="0"/>
          <w:marBottom w:val="0"/>
          <w:divBdr>
            <w:top w:val="none" w:sz="0" w:space="0" w:color="auto"/>
            <w:left w:val="none" w:sz="0" w:space="0" w:color="auto"/>
            <w:bottom w:val="none" w:sz="0" w:space="0" w:color="auto"/>
            <w:right w:val="none" w:sz="0" w:space="0" w:color="auto"/>
          </w:divBdr>
        </w:div>
        <w:div w:id="1502744334">
          <w:marLeft w:val="0"/>
          <w:marRight w:val="0"/>
          <w:marTop w:val="0"/>
          <w:marBottom w:val="0"/>
          <w:divBdr>
            <w:top w:val="none" w:sz="0" w:space="0" w:color="auto"/>
            <w:left w:val="none" w:sz="0" w:space="0" w:color="auto"/>
            <w:bottom w:val="none" w:sz="0" w:space="0" w:color="auto"/>
            <w:right w:val="none" w:sz="0" w:space="0" w:color="auto"/>
          </w:divBdr>
        </w:div>
        <w:div w:id="1506825652">
          <w:marLeft w:val="0"/>
          <w:marRight w:val="0"/>
          <w:marTop w:val="0"/>
          <w:marBottom w:val="0"/>
          <w:divBdr>
            <w:top w:val="none" w:sz="0" w:space="0" w:color="auto"/>
            <w:left w:val="none" w:sz="0" w:space="0" w:color="auto"/>
            <w:bottom w:val="none" w:sz="0" w:space="0" w:color="auto"/>
            <w:right w:val="none" w:sz="0" w:space="0" w:color="auto"/>
          </w:divBdr>
        </w:div>
        <w:div w:id="1507137561">
          <w:marLeft w:val="0"/>
          <w:marRight w:val="0"/>
          <w:marTop w:val="0"/>
          <w:marBottom w:val="0"/>
          <w:divBdr>
            <w:top w:val="none" w:sz="0" w:space="0" w:color="auto"/>
            <w:left w:val="none" w:sz="0" w:space="0" w:color="auto"/>
            <w:bottom w:val="none" w:sz="0" w:space="0" w:color="auto"/>
            <w:right w:val="none" w:sz="0" w:space="0" w:color="auto"/>
          </w:divBdr>
        </w:div>
        <w:div w:id="1513370712">
          <w:marLeft w:val="0"/>
          <w:marRight w:val="0"/>
          <w:marTop w:val="0"/>
          <w:marBottom w:val="0"/>
          <w:divBdr>
            <w:top w:val="none" w:sz="0" w:space="0" w:color="auto"/>
            <w:left w:val="none" w:sz="0" w:space="0" w:color="auto"/>
            <w:bottom w:val="none" w:sz="0" w:space="0" w:color="auto"/>
            <w:right w:val="none" w:sz="0" w:space="0" w:color="auto"/>
          </w:divBdr>
        </w:div>
        <w:div w:id="1515413979">
          <w:marLeft w:val="0"/>
          <w:marRight w:val="0"/>
          <w:marTop w:val="0"/>
          <w:marBottom w:val="0"/>
          <w:divBdr>
            <w:top w:val="none" w:sz="0" w:space="0" w:color="auto"/>
            <w:left w:val="none" w:sz="0" w:space="0" w:color="auto"/>
            <w:bottom w:val="none" w:sz="0" w:space="0" w:color="auto"/>
            <w:right w:val="none" w:sz="0" w:space="0" w:color="auto"/>
          </w:divBdr>
        </w:div>
        <w:div w:id="1528909783">
          <w:marLeft w:val="0"/>
          <w:marRight w:val="0"/>
          <w:marTop w:val="0"/>
          <w:marBottom w:val="0"/>
          <w:divBdr>
            <w:top w:val="none" w:sz="0" w:space="0" w:color="auto"/>
            <w:left w:val="none" w:sz="0" w:space="0" w:color="auto"/>
            <w:bottom w:val="none" w:sz="0" w:space="0" w:color="auto"/>
            <w:right w:val="none" w:sz="0" w:space="0" w:color="auto"/>
          </w:divBdr>
        </w:div>
        <w:div w:id="1529370625">
          <w:marLeft w:val="0"/>
          <w:marRight w:val="0"/>
          <w:marTop w:val="0"/>
          <w:marBottom w:val="0"/>
          <w:divBdr>
            <w:top w:val="none" w:sz="0" w:space="0" w:color="auto"/>
            <w:left w:val="none" w:sz="0" w:space="0" w:color="auto"/>
            <w:bottom w:val="none" w:sz="0" w:space="0" w:color="auto"/>
            <w:right w:val="none" w:sz="0" w:space="0" w:color="auto"/>
          </w:divBdr>
        </w:div>
        <w:div w:id="1529642683">
          <w:marLeft w:val="0"/>
          <w:marRight w:val="0"/>
          <w:marTop w:val="0"/>
          <w:marBottom w:val="0"/>
          <w:divBdr>
            <w:top w:val="none" w:sz="0" w:space="0" w:color="auto"/>
            <w:left w:val="none" w:sz="0" w:space="0" w:color="auto"/>
            <w:bottom w:val="none" w:sz="0" w:space="0" w:color="auto"/>
            <w:right w:val="none" w:sz="0" w:space="0" w:color="auto"/>
          </w:divBdr>
        </w:div>
        <w:div w:id="1541933823">
          <w:marLeft w:val="0"/>
          <w:marRight w:val="0"/>
          <w:marTop w:val="0"/>
          <w:marBottom w:val="0"/>
          <w:divBdr>
            <w:top w:val="none" w:sz="0" w:space="0" w:color="auto"/>
            <w:left w:val="none" w:sz="0" w:space="0" w:color="auto"/>
            <w:bottom w:val="none" w:sz="0" w:space="0" w:color="auto"/>
            <w:right w:val="none" w:sz="0" w:space="0" w:color="auto"/>
          </w:divBdr>
        </w:div>
        <w:div w:id="1547451560">
          <w:marLeft w:val="0"/>
          <w:marRight w:val="0"/>
          <w:marTop w:val="0"/>
          <w:marBottom w:val="0"/>
          <w:divBdr>
            <w:top w:val="none" w:sz="0" w:space="0" w:color="auto"/>
            <w:left w:val="none" w:sz="0" w:space="0" w:color="auto"/>
            <w:bottom w:val="none" w:sz="0" w:space="0" w:color="auto"/>
            <w:right w:val="none" w:sz="0" w:space="0" w:color="auto"/>
          </w:divBdr>
        </w:div>
        <w:div w:id="1551722356">
          <w:marLeft w:val="0"/>
          <w:marRight w:val="0"/>
          <w:marTop w:val="0"/>
          <w:marBottom w:val="0"/>
          <w:divBdr>
            <w:top w:val="none" w:sz="0" w:space="0" w:color="auto"/>
            <w:left w:val="none" w:sz="0" w:space="0" w:color="auto"/>
            <w:bottom w:val="none" w:sz="0" w:space="0" w:color="auto"/>
            <w:right w:val="none" w:sz="0" w:space="0" w:color="auto"/>
          </w:divBdr>
        </w:div>
        <w:div w:id="1592351331">
          <w:marLeft w:val="0"/>
          <w:marRight w:val="0"/>
          <w:marTop w:val="0"/>
          <w:marBottom w:val="0"/>
          <w:divBdr>
            <w:top w:val="none" w:sz="0" w:space="0" w:color="auto"/>
            <w:left w:val="none" w:sz="0" w:space="0" w:color="auto"/>
            <w:bottom w:val="none" w:sz="0" w:space="0" w:color="auto"/>
            <w:right w:val="none" w:sz="0" w:space="0" w:color="auto"/>
          </w:divBdr>
        </w:div>
        <w:div w:id="1609384362">
          <w:marLeft w:val="0"/>
          <w:marRight w:val="0"/>
          <w:marTop w:val="0"/>
          <w:marBottom w:val="0"/>
          <w:divBdr>
            <w:top w:val="none" w:sz="0" w:space="0" w:color="auto"/>
            <w:left w:val="none" w:sz="0" w:space="0" w:color="auto"/>
            <w:bottom w:val="none" w:sz="0" w:space="0" w:color="auto"/>
            <w:right w:val="none" w:sz="0" w:space="0" w:color="auto"/>
          </w:divBdr>
        </w:div>
        <w:div w:id="1619334673">
          <w:marLeft w:val="0"/>
          <w:marRight w:val="0"/>
          <w:marTop w:val="0"/>
          <w:marBottom w:val="0"/>
          <w:divBdr>
            <w:top w:val="none" w:sz="0" w:space="0" w:color="auto"/>
            <w:left w:val="none" w:sz="0" w:space="0" w:color="auto"/>
            <w:bottom w:val="none" w:sz="0" w:space="0" w:color="auto"/>
            <w:right w:val="none" w:sz="0" w:space="0" w:color="auto"/>
          </w:divBdr>
        </w:div>
        <w:div w:id="1635326492">
          <w:marLeft w:val="0"/>
          <w:marRight w:val="0"/>
          <w:marTop w:val="0"/>
          <w:marBottom w:val="0"/>
          <w:divBdr>
            <w:top w:val="none" w:sz="0" w:space="0" w:color="auto"/>
            <w:left w:val="none" w:sz="0" w:space="0" w:color="auto"/>
            <w:bottom w:val="none" w:sz="0" w:space="0" w:color="auto"/>
            <w:right w:val="none" w:sz="0" w:space="0" w:color="auto"/>
          </w:divBdr>
        </w:div>
        <w:div w:id="1663703163">
          <w:marLeft w:val="0"/>
          <w:marRight w:val="0"/>
          <w:marTop w:val="0"/>
          <w:marBottom w:val="0"/>
          <w:divBdr>
            <w:top w:val="none" w:sz="0" w:space="0" w:color="auto"/>
            <w:left w:val="none" w:sz="0" w:space="0" w:color="auto"/>
            <w:bottom w:val="none" w:sz="0" w:space="0" w:color="auto"/>
            <w:right w:val="none" w:sz="0" w:space="0" w:color="auto"/>
          </w:divBdr>
        </w:div>
        <w:div w:id="1675842665">
          <w:marLeft w:val="0"/>
          <w:marRight w:val="0"/>
          <w:marTop w:val="0"/>
          <w:marBottom w:val="0"/>
          <w:divBdr>
            <w:top w:val="none" w:sz="0" w:space="0" w:color="auto"/>
            <w:left w:val="none" w:sz="0" w:space="0" w:color="auto"/>
            <w:bottom w:val="none" w:sz="0" w:space="0" w:color="auto"/>
            <w:right w:val="none" w:sz="0" w:space="0" w:color="auto"/>
          </w:divBdr>
        </w:div>
        <w:div w:id="1676692337">
          <w:marLeft w:val="0"/>
          <w:marRight w:val="0"/>
          <w:marTop w:val="0"/>
          <w:marBottom w:val="0"/>
          <w:divBdr>
            <w:top w:val="none" w:sz="0" w:space="0" w:color="auto"/>
            <w:left w:val="none" w:sz="0" w:space="0" w:color="auto"/>
            <w:bottom w:val="none" w:sz="0" w:space="0" w:color="auto"/>
            <w:right w:val="none" w:sz="0" w:space="0" w:color="auto"/>
          </w:divBdr>
        </w:div>
        <w:div w:id="1710298251">
          <w:marLeft w:val="0"/>
          <w:marRight w:val="0"/>
          <w:marTop w:val="0"/>
          <w:marBottom w:val="0"/>
          <w:divBdr>
            <w:top w:val="none" w:sz="0" w:space="0" w:color="auto"/>
            <w:left w:val="none" w:sz="0" w:space="0" w:color="auto"/>
            <w:bottom w:val="none" w:sz="0" w:space="0" w:color="auto"/>
            <w:right w:val="none" w:sz="0" w:space="0" w:color="auto"/>
          </w:divBdr>
        </w:div>
        <w:div w:id="1727752893">
          <w:marLeft w:val="0"/>
          <w:marRight w:val="0"/>
          <w:marTop w:val="0"/>
          <w:marBottom w:val="0"/>
          <w:divBdr>
            <w:top w:val="none" w:sz="0" w:space="0" w:color="auto"/>
            <w:left w:val="none" w:sz="0" w:space="0" w:color="auto"/>
            <w:bottom w:val="none" w:sz="0" w:space="0" w:color="auto"/>
            <w:right w:val="none" w:sz="0" w:space="0" w:color="auto"/>
          </w:divBdr>
        </w:div>
        <w:div w:id="1743870530">
          <w:marLeft w:val="0"/>
          <w:marRight w:val="0"/>
          <w:marTop w:val="0"/>
          <w:marBottom w:val="0"/>
          <w:divBdr>
            <w:top w:val="none" w:sz="0" w:space="0" w:color="auto"/>
            <w:left w:val="none" w:sz="0" w:space="0" w:color="auto"/>
            <w:bottom w:val="none" w:sz="0" w:space="0" w:color="auto"/>
            <w:right w:val="none" w:sz="0" w:space="0" w:color="auto"/>
          </w:divBdr>
        </w:div>
        <w:div w:id="1757825510">
          <w:marLeft w:val="0"/>
          <w:marRight w:val="0"/>
          <w:marTop w:val="0"/>
          <w:marBottom w:val="0"/>
          <w:divBdr>
            <w:top w:val="none" w:sz="0" w:space="0" w:color="auto"/>
            <w:left w:val="none" w:sz="0" w:space="0" w:color="auto"/>
            <w:bottom w:val="none" w:sz="0" w:space="0" w:color="auto"/>
            <w:right w:val="none" w:sz="0" w:space="0" w:color="auto"/>
          </w:divBdr>
        </w:div>
        <w:div w:id="1761754196">
          <w:marLeft w:val="0"/>
          <w:marRight w:val="0"/>
          <w:marTop w:val="0"/>
          <w:marBottom w:val="0"/>
          <w:divBdr>
            <w:top w:val="none" w:sz="0" w:space="0" w:color="auto"/>
            <w:left w:val="none" w:sz="0" w:space="0" w:color="auto"/>
            <w:bottom w:val="none" w:sz="0" w:space="0" w:color="auto"/>
            <w:right w:val="none" w:sz="0" w:space="0" w:color="auto"/>
          </w:divBdr>
        </w:div>
        <w:div w:id="1767262678">
          <w:marLeft w:val="0"/>
          <w:marRight w:val="0"/>
          <w:marTop w:val="0"/>
          <w:marBottom w:val="0"/>
          <w:divBdr>
            <w:top w:val="none" w:sz="0" w:space="0" w:color="auto"/>
            <w:left w:val="none" w:sz="0" w:space="0" w:color="auto"/>
            <w:bottom w:val="none" w:sz="0" w:space="0" w:color="auto"/>
            <w:right w:val="none" w:sz="0" w:space="0" w:color="auto"/>
          </w:divBdr>
        </w:div>
        <w:div w:id="1774132322">
          <w:marLeft w:val="0"/>
          <w:marRight w:val="0"/>
          <w:marTop w:val="0"/>
          <w:marBottom w:val="0"/>
          <w:divBdr>
            <w:top w:val="none" w:sz="0" w:space="0" w:color="auto"/>
            <w:left w:val="none" w:sz="0" w:space="0" w:color="auto"/>
            <w:bottom w:val="none" w:sz="0" w:space="0" w:color="auto"/>
            <w:right w:val="none" w:sz="0" w:space="0" w:color="auto"/>
          </w:divBdr>
        </w:div>
        <w:div w:id="1777483745">
          <w:marLeft w:val="0"/>
          <w:marRight w:val="0"/>
          <w:marTop w:val="0"/>
          <w:marBottom w:val="0"/>
          <w:divBdr>
            <w:top w:val="none" w:sz="0" w:space="0" w:color="auto"/>
            <w:left w:val="none" w:sz="0" w:space="0" w:color="auto"/>
            <w:bottom w:val="none" w:sz="0" w:space="0" w:color="auto"/>
            <w:right w:val="none" w:sz="0" w:space="0" w:color="auto"/>
          </w:divBdr>
        </w:div>
        <w:div w:id="1793674513">
          <w:marLeft w:val="0"/>
          <w:marRight w:val="0"/>
          <w:marTop w:val="0"/>
          <w:marBottom w:val="0"/>
          <w:divBdr>
            <w:top w:val="none" w:sz="0" w:space="0" w:color="auto"/>
            <w:left w:val="none" w:sz="0" w:space="0" w:color="auto"/>
            <w:bottom w:val="none" w:sz="0" w:space="0" w:color="auto"/>
            <w:right w:val="none" w:sz="0" w:space="0" w:color="auto"/>
          </w:divBdr>
        </w:div>
        <w:div w:id="1803770543">
          <w:marLeft w:val="0"/>
          <w:marRight w:val="0"/>
          <w:marTop w:val="0"/>
          <w:marBottom w:val="0"/>
          <w:divBdr>
            <w:top w:val="none" w:sz="0" w:space="0" w:color="auto"/>
            <w:left w:val="none" w:sz="0" w:space="0" w:color="auto"/>
            <w:bottom w:val="none" w:sz="0" w:space="0" w:color="auto"/>
            <w:right w:val="none" w:sz="0" w:space="0" w:color="auto"/>
          </w:divBdr>
        </w:div>
        <w:div w:id="1811357576">
          <w:marLeft w:val="0"/>
          <w:marRight w:val="0"/>
          <w:marTop w:val="0"/>
          <w:marBottom w:val="0"/>
          <w:divBdr>
            <w:top w:val="none" w:sz="0" w:space="0" w:color="auto"/>
            <w:left w:val="none" w:sz="0" w:space="0" w:color="auto"/>
            <w:bottom w:val="none" w:sz="0" w:space="0" w:color="auto"/>
            <w:right w:val="none" w:sz="0" w:space="0" w:color="auto"/>
          </w:divBdr>
        </w:div>
        <w:div w:id="1841462802">
          <w:marLeft w:val="0"/>
          <w:marRight w:val="0"/>
          <w:marTop w:val="0"/>
          <w:marBottom w:val="0"/>
          <w:divBdr>
            <w:top w:val="none" w:sz="0" w:space="0" w:color="auto"/>
            <w:left w:val="none" w:sz="0" w:space="0" w:color="auto"/>
            <w:bottom w:val="none" w:sz="0" w:space="0" w:color="auto"/>
            <w:right w:val="none" w:sz="0" w:space="0" w:color="auto"/>
          </w:divBdr>
        </w:div>
        <w:div w:id="1842352068">
          <w:marLeft w:val="0"/>
          <w:marRight w:val="0"/>
          <w:marTop w:val="0"/>
          <w:marBottom w:val="0"/>
          <w:divBdr>
            <w:top w:val="none" w:sz="0" w:space="0" w:color="auto"/>
            <w:left w:val="none" w:sz="0" w:space="0" w:color="auto"/>
            <w:bottom w:val="none" w:sz="0" w:space="0" w:color="auto"/>
            <w:right w:val="none" w:sz="0" w:space="0" w:color="auto"/>
          </w:divBdr>
        </w:div>
        <w:div w:id="1889951327">
          <w:marLeft w:val="0"/>
          <w:marRight w:val="0"/>
          <w:marTop w:val="0"/>
          <w:marBottom w:val="0"/>
          <w:divBdr>
            <w:top w:val="none" w:sz="0" w:space="0" w:color="auto"/>
            <w:left w:val="none" w:sz="0" w:space="0" w:color="auto"/>
            <w:bottom w:val="none" w:sz="0" w:space="0" w:color="auto"/>
            <w:right w:val="none" w:sz="0" w:space="0" w:color="auto"/>
          </w:divBdr>
        </w:div>
        <w:div w:id="1904176686">
          <w:marLeft w:val="0"/>
          <w:marRight w:val="0"/>
          <w:marTop w:val="0"/>
          <w:marBottom w:val="0"/>
          <w:divBdr>
            <w:top w:val="none" w:sz="0" w:space="0" w:color="auto"/>
            <w:left w:val="none" w:sz="0" w:space="0" w:color="auto"/>
            <w:bottom w:val="none" w:sz="0" w:space="0" w:color="auto"/>
            <w:right w:val="none" w:sz="0" w:space="0" w:color="auto"/>
          </w:divBdr>
        </w:div>
        <w:div w:id="1931506275">
          <w:marLeft w:val="0"/>
          <w:marRight w:val="0"/>
          <w:marTop w:val="0"/>
          <w:marBottom w:val="0"/>
          <w:divBdr>
            <w:top w:val="none" w:sz="0" w:space="0" w:color="auto"/>
            <w:left w:val="none" w:sz="0" w:space="0" w:color="auto"/>
            <w:bottom w:val="none" w:sz="0" w:space="0" w:color="auto"/>
            <w:right w:val="none" w:sz="0" w:space="0" w:color="auto"/>
          </w:divBdr>
        </w:div>
        <w:div w:id="1944804194">
          <w:marLeft w:val="0"/>
          <w:marRight w:val="0"/>
          <w:marTop w:val="0"/>
          <w:marBottom w:val="0"/>
          <w:divBdr>
            <w:top w:val="none" w:sz="0" w:space="0" w:color="auto"/>
            <w:left w:val="none" w:sz="0" w:space="0" w:color="auto"/>
            <w:bottom w:val="none" w:sz="0" w:space="0" w:color="auto"/>
            <w:right w:val="none" w:sz="0" w:space="0" w:color="auto"/>
          </w:divBdr>
        </w:div>
        <w:div w:id="1949583157">
          <w:marLeft w:val="0"/>
          <w:marRight w:val="0"/>
          <w:marTop w:val="0"/>
          <w:marBottom w:val="0"/>
          <w:divBdr>
            <w:top w:val="none" w:sz="0" w:space="0" w:color="auto"/>
            <w:left w:val="none" w:sz="0" w:space="0" w:color="auto"/>
            <w:bottom w:val="none" w:sz="0" w:space="0" w:color="auto"/>
            <w:right w:val="none" w:sz="0" w:space="0" w:color="auto"/>
          </w:divBdr>
        </w:div>
        <w:div w:id="1958489508">
          <w:marLeft w:val="0"/>
          <w:marRight w:val="0"/>
          <w:marTop w:val="0"/>
          <w:marBottom w:val="0"/>
          <w:divBdr>
            <w:top w:val="none" w:sz="0" w:space="0" w:color="auto"/>
            <w:left w:val="none" w:sz="0" w:space="0" w:color="auto"/>
            <w:bottom w:val="none" w:sz="0" w:space="0" w:color="auto"/>
            <w:right w:val="none" w:sz="0" w:space="0" w:color="auto"/>
          </w:divBdr>
        </w:div>
        <w:div w:id="1995062431">
          <w:marLeft w:val="0"/>
          <w:marRight w:val="0"/>
          <w:marTop w:val="0"/>
          <w:marBottom w:val="0"/>
          <w:divBdr>
            <w:top w:val="none" w:sz="0" w:space="0" w:color="auto"/>
            <w:left w:val="none" w:sz="0" w:space="0" w:color="auto"/>
            <w:bottom w:val="none" w:sz="0" w:space="0" w:color="auto"/>
            <w:right w:val="none" w:sz="0" w:space="0" w:color="auto"/>
          </w:divBdr>
        </w:div>
        <w:div w:id="2022588545">
          <w:marLeft w:val="0"/>
          <w:marRight w:val="0"/>
          <w:marTop w:val="0"/>
          <w:marBottom w:val="0"/>
          <w:divBdr>
            <w:top w:val="none" w:sz="0" w:space="0" w:color="auto"/>
            <w:left w:val="none" w:sz="0" w:space="0" w:color="auto"/>
            <w:bottom w:val="none" w:sz="0" w:space="0" w:color="auto"/>
            <w:right w:val="none" w:sz="0" w:space="0" w:color="auto"/>
          </w:divBdr>
        </w:div>
        <w:div w:id="2038391491">
          <w:marLeft w:val="0"/>
          <w:marRight w:val="0"/>
          <w:marTop w:val="0"/>
          <w:marBottom w:val="0"/>
          <w:divBdr>
            <w:top w:val="none" w:sz="0" w:space="0" w:color="auto"/>
            <w:left w:val="none" w:sz="0" w:space="0" w:color="auto"/>
            <w:bottom w:val="none" w:sz="0" w:space="0" w:color="auto"/>
            <w:right w:val="none" w:sz="0" w:space="0" w:color="auto"/>
          </w:divBdr>
        </w:div>
        <w:div w:id="2045405394">
          <w:marLeft w:val="0"/>
          <w:marRight w:val="0"/>
          <w:marTop w:val="0"/>
          <w:marBottom w:val="0"/>
          <w:divBdr>
            <w:top w:val="none" w:sz="0" w:space="0" w:color="auto"/>
            <w:left w:val="none" w:sz="0" w:space="0" w:color="auto"/>
            <w:bottom w:val="none" w:sz="0" w:space="0" w:color="auto"/>
            <w:right w:val="none" w:sz="0" w:space="0" w:color="auto"/>
          </w:divBdr>
        </w:div>
        <w:div w:id="2058779022">
          <w:marLeft w:val="0"/>
          <w:marRight w:val="0"/>
          <w:marTop w:val="0"/>
          <w:marBottom w:val="0"/>
          <w:divBdr>
            <w:top w:val="none" w:sz="0" w:space="0" w:color="auto"/>
            <w:left w:val="none" w:sz="0" w:space="0" w:color="auto"/>
            <w:bottom w:val="none" w:sz="0" w:space="0" w:color="auto"/>
            <w:right w:val="none" w:sz="0" w:space="0" w:color="auto"/>
          </w:divBdr>
        </w:div>
        <w:div w:id="2062288603">
          <w:marLeft w:val="0"/>
          <w:marRight w:val="0"/>
          <w:marTop w:val="0"/>
          <w:marBottom w:val="0"/>
          <w:divBdr>
            <w:top w:val="none" w:sz="0" w:space="0" w:color="auto"/>
            <w:left w:val="none" w:sz="0" w:space="0" w:color="auto"/>
            <w:bottom w:val="none" w:sz="0" w:space="0" w:color="auto"/>
            <w:right w:val="none" w:sz="0" w:space="0" w:color="auto"/>
          </w:divBdr>
        </w:div>
        <w:div w:id="2076125442">
          <w:marLeft w:val="0"/>
          <w:marRight w:val="0"/>
          <w:marTop w:val="0"/>
          <w:marBottom w:val="0"/>
          <w:divBdr>
            <w:top w:val="none" w:sz="0" w:space="0" w:color="auto"/>
            <w:left w:val="none" w:sz="0" w:space="0" w:color="auto"/>
            <w:bottom w:val="none" w:sz="0" w:space="0" w:color="auto"/>
            <w:right w:val="none" w:sz="0" w:space="0" w:color="auto"/>
          </w:divBdr>
        </w:div>
        <w:div w:id="2081563010">
          <w:marLeft w:val="0"/>
          <w:marRight w:val="0"/>
          <w:marTop w:val="0"/>
          <w:marBottom w:val="0"/>
          <w:divBdr>
            <w:top w:val="none" w:sz="0" w:space="0" w:color="auto"/>
            <w:left w:val="none" w:sz="0" w:space="0" w:color="auto"/>
            <w:bottom w:val="none" w:sz="0" w:space="0" w:color="auto"/>
            <w:right w:val="none" w:sz="0" w:space="0" w:color="auto"/>
          </w:divBdr>
        </w:div>
        <w:div w:id="2106031701">
          <w:marLeft w:val="0"/>
          <w:marRight w:val="0"/>
          <w:marTop w:val="0"/>
          <w:marBottom w:val="0"/>
          <w:divBdr>
            <w:top w:val="none" w:sz="0" w:space="0" w:color="auto"/>
            <w:left w:val="none" w:sz="0" w:space="0" w:color="auto"/>
            <w:bottom w:val="none" w:sz="0" w:space="0" w:color="auto"/>
            <w:right w:val="none" w:sz="0" w:space="0" w:color="auto"/>
          </w:divBdr>
        </w:div>
        <w:div w:id="2113698797">
          <w:marLeft w:val="0"/>
          <w:marRight w:val="0"/>
          <w:marTop w:val="0"/>
          <w:marBottom w:val="0"/>
          <w:divBdr>
            <w:top w:val="none" w:sz="0" w:space="0" w:color="auto"/>
            <w:left w:val="none" w:sz="0" w:space="0" w:color="auto"/>
            <w:bottom w:val="none" w:sz="0" w:space="0" w:color="auto"/>
            <w:right w:val="none" w:sz="0" w:space="0" w:color="auto"/>
          </w:divBdr>
        </w:div>
        <w:div w:id="2126270727">
          <w:marLeft w:val="0"/>
          <w:marRight w:val="0"/>
          <w:marTop w:val="0"/>
          <w:marBottom w:val="0"/>
          <w:divBdr>
            <w:top w:val="none" w:sz="0" w:space="0" w:color="auto"/>
            <w:left w:val="none" w:sz="0" w:space="0" w:color="auto"/>
            <w:bottom w:val="none" w:sz="0" w:space="0" w:color="auto"/>
            <w:right w:val="none" w:sz="0" w:space="0" w:color="auto"/>
          </w:divBdr>
        </w:div>
        <w:div w:id="2128158430">
          <w:marLeft w:val="0"/>
          <w:marRight w:val="0"/>
          <w:marTop w:val="0"/>
          <w:marBottom w:val="0"/>
          <w:divBdr>
            <w:top w:val="none" w:sz="0" w:space="0" w:color="auto"/>
            <w:left w:val="none" w:sz="0" w:space="0" w:color="auto"/>
            <w:bottom w:val="none" w:sz="0" w:space="0" w:color="auto"/>
            <w:right w:val="none" w:sz="0" w:space="0" w:color="auto"/>
          </w:divBdr>
        </w:div>
        <w:div w:id="2141068866">
          <w:marLeft w:val="0"/>
          <w:marRight w:val="0"/>
          <w:marTop w:val="0"/>
          <w:marBottom w:val="0"/>
          <w:divBdr>
            <w:top w:val="none" w:sz="0" w:space="0" w:color="auto"/>
            <w:left w:val="none" w:sz="0" w:space="0" w:color="auto"/>
            <w:bottom w:val="none" w:sz="0" w:space="0" w:color="auto"/>
            <w:right w:val="none" w:sz="0" w:space="0" w:color="auto"/>
          </w:divBdr>
        </w:div>
      </w:divsChild>
    </w:div>
    <w:div w:id="1313757319">
      <w:bodyDiv w:val="1"/>
      <w:marLeft w:val="0"/>
      <w:marRight w:val="0"/>
      <w:marTop w:val="0"/>
      <w:marBottom w:val="0"/>
      <w:divBdr>
        <w:top w:val="none" w:sz="0" w:space="0" w:color="auto"/>
        <w:left w:val="none" w:sz="0" w:space="0" w:color="auto"/>
        <w:bottom w:val="none" w:sz="0" w:space="0" w:color="auto"/>
        <w:right w:val="none" w:sz="0" w:space="0" w:color="auto"/>
      </w:divBdr>
      <w:divsChild>
        <w:div w:id="220529966">
          <w:marLeft w:val="0"/>
          <w:marRight w:val="0"/>
          <w:marTop w:val="0"/>
          <w:marBottom w:val="0"/>
          <w:divBdr>
            <w:top w:val="none" w:sz="0" w:space="0" w:color="auto"/>
            <w:left w:val="none" w:sz="0" w:space="0" w:color="auto"/>
            <w:bottom w:val="none" w:sz="0" w:space="0" w:color="auto"/>
            <w:right w:val="none" w:sz="0" w:space="0" w:color="auto"/>
          </w:divBdr>
        </w:div>
        <w:div w:id="408429318">
          <w:marLeft w:val="0"/>
          <w:marRight w:val="0"/>
          <w:marTop w:val="0"/>
          <w:marBottom w:val="0"/>
          <w:divBdr>
            <w:top w:val="none" w:sz="0" w:space="0" w:color="auto"/>
            <w:left w:val="none" w:sz="0" w:space="0" w:color="auto"/>
            <w:bottom w:val="none" w:sz="0" w:space="0" w:color="auto"/>
            <w:right w:val="none" w:sz="0" w:space="0" w:color="auto"/>
          </w:divBdr>
        </w:div>
        <w:div w:id="502166422">
          <w:marLeft w:val="0"/>
          <w:marRight w:val="0"/>
          <w:marTop w:val="0"/>
          <w:marBottom w:val="0"/>
          <w:divBdr>
            <w:top w:val="none" w:sz="0" w:space="0" w:color="auto"/>
            <w:left w:val="none" w:sz="0" w:space="0" w:color="auto"/>
            <w:bottom w:val="none" w:sz="0" w:space="0" w:color="auto"/>
            <w:right w:val="none" w:sz="0" w:space="0" w:color="auto"/>
          </w:divBdr>
        </w:div>
        <w:div w:id="844248954">
          <w:marLeft w:val="0"/>
          <w:marRight w:val="0"/>
          <w:marTop w:val="0"/>
          <w:marBottom w:val="0"/>
          <w:divBdr>
            <w:top w:val="none" w:sz="0" w:space="0" w:color="auto"/>
            <w:left w:val="none" w:sz="0" w:space="0" w:color="auto"/>
            <w:bottom w:val="none" w:sz="0" w:space="0" w:color="auto"/>
            <w:right w:val="none" w:sz="0" w:space="0" w:color="auto"/>
          </w:divBdr>
        </w:div>
        <w:div w:id="1075277168">
          <w:marLeft w:val="0"/>
          <w:marRight w:val="0"/>
          <w:marTop w:val="0"/>
          <w:marBottom w:val="0"/>
          <w:divBdr>
            <w:top w:val="none" w:sz="0" w:space="0" w:color="auto"/>
            <w:left w:val="none" w:sz="0" w:space="0" w:color="auto"/>
            <w:bottom w:val="none" w:sz="0" w:space="0" w:color="auto"/>
            <w:right w:val="none" w:sz="0" w:space="0" w:color="auto"/>
          </w:divBdr>
        </w:div>
        <w:div w:id="1334142029">
          <w:marLeft w:val="0"/>
          <w:marRight w:val="0"/>
          <w:marTop w:val="0"/>
          <w:marBottom w:val="0"/>
          <w:divBdr>
            <w:top w:val="none" w:sz="0" w:space="0" w:color="auto"/>
            <w:left w:val="none" w:sz="0" w:space="0" w:color="auto"/>
            <w:bottom w:val="none" w:sz="0" w:space="0" w:color="auto"/>
            <w:right w:val="none" w:sz="0" w:space="0" w:color="auto"/>
          </w:divBdr>
        </w:div>
        <w:div w:id="1424230553">
          <w:marLeft w:val="0"/>
          <w:marRight w:val="0"/>
          <w:marTop w:val="0"/>
          <w:marBottom w:val="0"/>
          <w:divBdr>
            <w:top w:val="none" w:sz="0" w:space="0" w:color="auto"/>
            <w:left w:val="none" w:sz="0" w:space="0" w:color="auto"/>
            <w:bottom w:val="none" w:sz="0" w:space="0" w:color="auto"/>
            <w:right w:val="none" w:sz="0" w:space="0" w:color="auto"/>
          </w:divBdr>
        </w:div>
        <w:div w:id="1518038269">
          <w:marLeft w:val="0"/>
          <w:marRight w:val="0"/>
          <w:marTop w:val="0"/>
          <w:marBottom w:val="0"/>
          <w:divBdr>
            <w:top w:val="none" w:sz="0" w:space="0" w:color="auto"/>
            <w:left w:val="none" w:sz="0" w:space="0" w:color="auto"/>
            <w:bottom w:val="none" w:sz="0" w:space="0" w:color="auto"/>
            <w:right w:val="none" w:sz="0" w:space="0" w:color="auto"/>
          </w:divBdr>
        </w:div>
        <w:div w:id="1910001044">
          <w:marLeft w:val="0"/>
          <w:marRight w:val="0"/>
          <w:marTop w:val="0"/>
          <w:marBottom w:val="0"/>
          <w:divBdr>
            <w:top w:val="none" w:sz="0" w:space="0" w:color="auto"/>
            <w:left w:val="none" w:sz="0" w:space="0" w:color="auto"/>
            <w:bottom w:val="none" w:sz="0" w:space="0" w:color="auto"/>
            <w:right w:val="none" w:sz="0" w:space="0" w:color="auto"/>
          </w:divBdr>
        </w:div>
      </w:divsChild>
    </w:div>
    <w:div w:id="1317031816">
      <w:bodyDiv w:val="1"/>
      <w:marLeft w:val="0"/>
      <w:marRight w:val="0"/>
      <w:marTop w:val="0"/>
      <w:marBottom w:val="0"/>
      <w:divBdr>
        <w:top w:val="none" w:sz="0" w:space="0" w:color="auto"/>
        <w:left w:val="none" w:sz="0" w:space="0" w:color="auto"/>
        <w:bottom w:val="none" w:sz="0" w:space="0" w:color="auto"/>
        <w:right w:val="none" w:sz="0" w:space="0" w:color="auto"/>
      </w:divBdr>
      <w:divsChild>
        <w:div w:id="749275953">
          <w:marLeft w:val="0"/>
          <w:marRight w:val="0"/>
          <w:marTop w:val="0"/>
          <w:marBottom w:val="0"/>
          <w:divBdr>
            <w:top w:val="none" w:sz="0" w:space="0" w:color="auto"/>
            <w:left w:val="none" w:sz="0" w:space="0" w:color="auto"/>
            <w:bottom w:val="none" w:sz="0" w:space="0" w:color="auto"/>
            <w:right w:val="none" w:sz="0" w:space="0" w:color="auto"/>
          </w:divBdr>
        </w:div>
        <w:div w:id="1536498135">
          <w:marLeft w:val="0"/>
          <w:marRight w:val="0"/>
          <w:marTop w:val="0"/>
          <w:marBottom w:val="0"/>
          <w:divBdr>
            <w:top w:val="none" w:sz="0" w:space="0" w:color="auto"/>
            <w:left w:val="none" w:sz="0" w:space="0" w:color="auto"/>
            <w:bottom w:val="none" w:sz="0" w:space="0" w:color="auto"/>
            <w:right w:val="none" w:sz="0" w:space="0" w:color="auto"/>
          </w:divBdr>
        </w:div>
        <w:div w:id="1437023764">
          <w:marLeft w:val="0"/>
          <w:marRight w:val="0"/>
          <w:marTop w:val="0"/>
          <w:marBottom w:val="0"/>
          <w:divBdr>
            <w:top w:val="none" w:sz="0" w:space="0" w:color="auto"/>
            <w:left w:val="none" w:sz="0" w:space="0" w:color="auto"/>
            <w:bottom w:val="none" w:sz="0" w:space="0" w:color="auto"/>
            <w:right w:val="none" w:sz="0" w:space="0" w:color="auto"/>
          </w:divBdr>
        </w:div>
        <w:div w:id="530579515">
          <w:marLeft w:val="0"/>
          <w:marRight w:val="0"/>
          <w:marTop w:val="0"/>
          <w:marBottom w:val="0"/>
          <w:divBdr>
            <w:top w:val="none" w:sz="0" w:space="0" w:color="auto"/>
            <w:left w:val="none" w:sz="0" w:space="0" w:color="auto"/>
            <w:bottom w:val="none" w:sz="0" w:space="0" w:color="auto"/>
            <w:right w:val="none" w:sz="0" w:space="0" w:color="auto"/>
          </w:divBdr>
        </w:div>
      </w:divsChild>
    </w:div>
    <w:div w:id="1321931324">
      <w:bodyDiv w:val="1"/>
      <w:marLeft w:val="0"/>
      <w:marRight w:val="0"/>
      <w:marTop w:val="0"/>
      <w:marBottom w:val="0"/>
      <w:divBdr>
        <w:top w:val="none" w:sz="0" w:space="0" w:color="auto"/>
        <w:left w:val="none" w:sz="0" w:space="0" w:color="auto"/>
        <w:bottom w:val="none" w:sz="0" w:space="0" w:color="auto"/>
        <w:right w:val="none" w:sz="0" w:space="0" w:color="auto"/>
      </w:divBdr>
      <w:divsChild>
        <w:div w:id="12418939">
          <w:marLeft w:val="0"/>
          <w:marRight w:val="0"/>
          <w:marTop w:val="0"/>
          <w:marBottom w:val="0"/>
          <w:divBdr>
            <w:top w:val="none" w:sz="0" w:space="0" w:color="auto"/>
            <w:left w:val="none" w:sz="0" w:space="0" w:color="auto"/>
            <w:bottom w:val="none" w:sz="0" w:space="0" w:color="auto"/>
            <w:right w:val="none" w:sz="0" w:space="0" w:color="auto"/>
          </w:divBdr>
        </w:div>
        <w:div w:id="199903784">
          <w:marLeft w:val="0"/>
          <w:marRight w:val="0"/>
          <w:marTop w:val="0"/>
          <w:marBottom w:val="0"/>
          <w:divBdr>
            <w:top w:val="none" w:sz="0" w:space="0" w:color="auto"/>
            <w:left w:val="none" w:sz="0" w:space="0" w:color="auto"/>
            <w:bottom w:val="none" w:sz="0" w:space="0" w:color="auto"/>
            <w:right w:val="none" w:sz="0" w:space="0" w:color="auto"/>
          </w:divBdr>
        </w:div>
        <w:div w:id="560752242">
          <w:marLeft w:val="0"/>
          <w:marRight w:val="0"/>
          <w:marTop w:val="0"/>
          <w:marBottom w:val="0"/>
          <w:divBdr>
            <w:top w:val="none" w:sz="0" w:space="0" w:color="auto"/>
            <w:left w:val="none" w:sz="0" w:space="0" w:color="auto"/>
            <w:bottom w:val="none" w:sz="0" w:space="0" w:color="auto"/>
            <w:right w:val="none" w:sz="0" w:space="0" w:color="auto"/>
          </w:divBdr>
        </w:div>
        <w:div w:id="961422017">
          <w:marLeft w:val="0"/>
          <w:marRight w:val="0"/>
          <w:marTop w:val="0"/>
          <w:marBottom w:val="0"/>
          <w:divBdr>
            <w:top w:val="none" w:sz="0" w:space="0" w:color="auto"/>
            <w:left w:val="none" w:sz="0" w:space="0" w:color="auto"/>
            <w:bottom w:val="none" w:sz="0" w:space="0" w:color="auto"/>
            <w:right w:val="none" w:sz="0" w:space="0" w:color="auto"/>
          </w:divBdr>
        </w:div>
        <w:div w:id="1269310960">
          <w:marLeft w:val="0"/>
          <w:marRight w:val="0"/>
          <w:marTop w:val="0"/>
          <w:marBottom w:val="0"/>
          <w:divBdr>
            <w:top w:val="none" w:sz="0" w:space="0" w:color="auto"/>
            <w:left w:val="none" w:sz="0" w:space="0" w:color="auto"/>
            <w:bottom w:val="none" w:sz="0" w:space="0" w:color="auto"/>
            <w:right w:val="none" w:sz="0" w:space="0" w:color="auto"/>
          </w:divBdr>
        </w:div>
        <w:div w:id="1362054758">
          <w:marLeft w:val="0"/>
          <w:marRight w:val="0"/>
          <w:marTop w:val="0"/>
          <w:marBottom w:val="0"/>
          <w:divBdr>
            <w:top w:val="none" w:sz="0" w:space="0" w:color="auto"/>
            <w:left w:val="none" w:sz="0" w:space="0" w:color="auto"/>
            <w:bottom w:val="none" w:sz="0" w:space="0" w:color="auto"/>
            <w:right w:val="none" w:sz="0" w:space="0" w:color="auto"/>
          </w:divBdr>
        </w:div>
        <w:div w:id="1456481865">
          <w:marLeft w:val="0"/>
          <w:marRight w:val="0"/>
          <w:marTop w:val="0"/>
          <w:marBottom w:val="0"/>
          <w:divBdr>
            <w:top w:val="none" w:sz="0" w:space="0" w:color="auto"/>
            <w:left w:val="none" w:sz="0" w:space="0" w:color="auto"/>
            <w:bottom w:val="none" w:sz="0" w:space="0" w:color="auto"/>
            <w:right w:val="none" w:sz="0" w:space="0" w:color="auto"/>
          </w:divBdr>
        </w:div>
        <w:div w:id="1643389700">
          <w:marLeft w:val="0"/>
          <w:marRight w:val="0"/>
          <w:marTop w:val="0"/>
          <w:marBottom w:val="0"/>
          <w:divBdr>
            <w:top w:val="none" w:sz="0" w:space="0" w:color="auto"/>
            <w:left w:val="none" w:sz="0" w:space="0" w:color="auto"/>
            <w:bottom w:val="none" w:sz="0" w:space="0" w:color="auto"/>
            <w:right w:val="none" w:sz="0" w:space="0" w:color="auto"/>
          </w:divBdr>
        </w:div>
        <w:div w:id="1940482950">
          <w:marLeft w:val="0"/>
          <w:marRight w:val="0"/>
          <w:marTop w:val="0"/>
          <w:marBottom w:val="0"/>
          <w:divBdr>
            <w:top w:val="none" w:sz="0" w:space="0" w:color="auto"/>
            <w:left w:val="none" w:sz="0" w:space="0" w:color="auto"/>
            <w:bottom w:val="none" w:sz="0" w:space="0" w:color="auto"/>
            <w:right w:val="none" w:sz="0" w:space="0" w:color="auto"/>
          </w:divBdr>
        </w:div>
        <w:div w:id="2013222048">
          <w:marLeft w:val="0"/>
          <w:marRight w:val="0"/>
          <w:marTop w:val="0"/>
          <w:marBottom w:val="0"/>
          <w:divBdr>
            <w:top w:val="none" w:sz="0" w:space="0" w:color="auto"/>
            <w:left w:val="none" w:sz="0" w:space="0" w:color="auto"/>
            <w:bottom w:val="none" w:sz="0" w:space="0" w:color="auto"/>
            <w:right w:val="none" w:sz="0" w:space="0" w:color="auto"/>
          </w:divBdr>
        </w:div>
      </w:divsChild>
    </w:div>
    <w:div w:id="1340620168">
      <w:bodyDiv w:val="1"/>
      <w:marLeft w:val="0"/>
      <w:marRight w:val="0"/>
      <w:marTop w:val="0"/>
      <w:marBottom w:val="0"/>
      <w:divBdr>
        <w:top w:val="none" w:sz="0" w:space="0" w:color="auto"/>
        <w:left w:val="none" w:sz="0" w:space="0" w:color="auto"/>
        <w:bottom w:val="none" w:sz="0" w:space="0" w:color="auto"/>
        <w:right w:val="none" w:sz="0" w:space="0" w:color="auto"/>
      </w:divBdr>
      <w:divsChild>
        <w:div w:id="80762578">
          <w:marLeft w:val="0"/>
          <w:marRight w:val="0"/>
          <w:marTop w:val="0"/>
          <w:marBottom w:val="0"/>
          <w:divBdr>
            <w:top w:val="none" w:sz="0" w:space="0" w:color="auto"/>
            <w:left w:val="none" w:sz="0" w:space="0" w:color="auto"/>
            <w:bottom w:val="none" w:sz="0" w:space="0" w:color="auto"/>
            <w:right w:val="none" w:sz="0" w:space="0" w:color="auto"/>
          </w:divBdr>
        </w:div>
        <w:div w:id="96950430">
          <w:marLeft w:val="0"/>
          <w:marRight w:val="0"/>
          <w:marTop w:val="0"/>
          <w:marBottom w:val="0"/>
          <w:divBdr>
            <w:top w:val="none" w:sz="0" w:space="0" w:color="auto"/>
            <w:left w:val="none" w:sz="0" w:space="0" w:color="auto"/>
            <w:bottom w:val="none" w:sz="0" w:space="0" w:color="auto"/>
            <w:right w:val="none" w:sz="0" w:space="0" w:color="auto"/>
          </w:divBdr>
        </w:div>
        <w:div w:id="546526159">
          <w:marLeft w:val="0"/>
          <w:marRight w:val="0"/>
          <w:marTop w:val="0"/>
          <w:marBottom w:val="0"/>
          <w:divBdr>
            <w:top w:val="none" w:sz="0" w:space="0" w:color="auto"/>
            <w:left w:val="none" w:sz="0" w:space="0" w:color="auto"/>
            <w:bottom w:val="none" w:sz="0" w:space="0" w:color="auto"/>
            <w:right w:val="none" w:sz="0" w:space="0" w:color="auto"/>
          </w:divBdr>
        </w:div>
        <w:div w:id="831066020">
          <w:marLeft w:val="0"/>
          <w:marRight w:val="0"/>
          <w:marTop w:val="0"/>
          <w:marBottom w:val="0"/>
          <w:divBdr>
            <w:top w:val="none" w:sz="0" w:space="0" w:color="auto"/>
            <w:left w:val="none" w:sz="0" w:space="0" w:color="auto"/>
            <w:bottom w:val="none" w:sz="0" w:space="0" w:color="auto"/>
            <w:right w:val="none" w:sz="0" w:space="0" w:color="auto"/>
          </w:divBdr>
        </w:div>
        <w:div w:id="1223373198">
          <w:marLeft w:val="0"/>
          <w:marRight w:val="0"/>
          <w:marTop w:val="0"/>
          <w:marBottom w:val="0"/>
          <w:divBdr>
            <w:top w:val="none" w:sz="0" w:space="0" w:color="auto"/>
            <w:left w:val="none" w:sz="0" w:space="0" w:color="auto"/>
            <w:bottom w:val="none" w:sz="0" w:space="0" w:color="auto"/>
            <w:right w:val="none" w:sz="0" w:space="0" w:color="auto"/>
          </w:divBdr>
        </w:div>
        <w:div w:id="1641420838">
          <w:marLeft w:val="0"/>
          <w:marRight w:val="0"/>
          <w:marTop w:val="0"/>
          <w:marBottom w:val="0"/>
          <w:divBdr>
            <w:top w:val="none" w:sz="0" w:space="0" w:color="auto"/>
            <w:left w:val="none" w:sz="0" w:space="0" w:color="auto"/>
            <w:bottom w:val="none" w:sz="0" w:space="0" w:color="auto"/>
            <w:right w:val="none" w:sz="0" w:space="0" w:color="auto"/>
          </w:divBdr>
        </w:div>
        <w:div w:id="1654680377">
          <w:marLeft w:val="0"/>
          <w:marRight w:val="0"/>
          <w:marTop w:val="0"/>
          <w:marBottom w:val="0"/>
          <w:divBdr>
            <w:top w:val="none" w:sz="0" w:space="0" w:color="auto"/>
            <w:left w:val="none" w:sz="0" w:space="0" w:color="auto"/>
            <w:bottom w:val="none" w:sz="0" w:space="0" w:color="auto"/>
            <w:right w:val="none" w:sz="0" w:space="0" w:color="auto"/>
          </w:divBdr>
        </w:div>
      </w:divsChild>
    </w:div>
    <w:div w:id="1349018789">
      <w:bodyDiv w:val="1"/>
      <w:marLeft w:val="0"/>
      <w:marRight w:val="0"/>
      <w:marTop w:val="0"/>
      <w:marBottom w:val="0"/>
      <w:divBdr>
        <w:top w:val="none" w:sz="0" w:space="0" w:color="auto"/>
        <w:left w:val="none" w:sz="0" w:space="0" w:color="auto"/>
        <w:bottom w:val="none" w:sz="0" w:space="0" w:color="auto"/>
        <w:right w:val="none" w:sz="0" w:space="0" w:color="auto"/>
      </w:divBdr>
      <w:divsChild>
        <w:div w:id="92556527">
          <w:marLeft w:val="0"/>
          <w:marRight w:val="0"/>
          <w:marTop w:val="0"/>
          <w:marBottom w:val="0"/>
          <w:divBdr>
            <w:top w:val="none" w:sz="0" w:space="0" w:color="auto"/>
            <w:left w:val="none" w:sz="0" w:space="0" w:color="auto"/>
            <w:bottom w:val="none" w:sz="0" w:space="0" w:color="auto"/>
            <w:right w:val="none" w:sz="0" w:space="0" w:color="auto"/>
          </w:divBdr>
        </w:div>
        <w:div w:id="105542238">
          <w:marLeft w:val="0"/>
          <w:marRight w:val="0"/>
          <w:marTop w:val="0"/>
          <w:marBottom w:val="0"/>
          <w:divBdr>
            <w:top w:val="none" w:sz="0" w:space="0" w:color="auto"/>
            <w:left w:val="none" w:sz="0" w:space="0" w:color="auto"/>
            <w:bottom w:val="none" w:sz="0" w:space="0" w:color="auto"/>
            <w:right w:val="none" w:sz="0" w:space="0" w:color="auto"/>
          </w:divBdr>
        </w:div>
        <w:div w:id="114912190">
          <w:marLeft w:val="0"/>
          <w:marRight w:val="0"/>
          <w:marTop w:val="0"/>
          <w:marBottom w:val="0"/>
          <w:divBdr>
            <w:top w:val="none" w:sz="0" w:space="0" w:color="auto"/>
            <w:left w:val="none" w:sz="0" w:space="0" w:color="auto"/>
            <w:bottom w:val="none" w:sz="0" w:space="0" w:color="auto"/>
            <w:right w:val="none" w:sz="0" w:space="0" w:color="auto"/>
          </w:divBdr>
        </w:div>
        <w:div w:id="223218903">
          <w:marLeft w:val="0"/>
          <w:marRight w:val="0"/>
          <w:marTop w:val="0"/>
          <w:marBottom w:val="0"/>
          <w:divBdr>
            <w:top w:val="none" w:sz="0" w:space="0" w:color="auto"/>
            <w:left w:val="none" w:sz="0" w:space="0" w:color="auto"/>
            <w:bottom w:val="none" w:sz="0" w:space="0" w:color="auto"/>
            <w:right w:val="none" w:sz="0" w:space="0" w:color="auto"/>
          </w:divBdr>
        </w:div>
        <w:div w:id="297074720">
          <w:marLeft w:val="0"/>
          <w:marRight w:val="0"/>
          <w:marTop w:val="0"/>
          <w:marBottom w:val="0"/>
          <w:divBdr>
            <w:top w:val="none" w:sz="0" w:space="0" w:color="auto"/>
            <w:left w:val="none" w:sz="0" w:space="0" w:color="auto"/>
            <w:bottom w:val="none" w:sz="0" w:space="0" w:color="auto"/>
            <w:right w:val="none" w:sz="0" w:space="0" w:color="auto"/>
          </w:divBdr>
        </w:div>
        <w:div w:id="364908843">
          <w:marLeft w:val="0"/>
          <w:marRight w:val="0"/>
          <w:marTop w:val="0"/>
          <w:marBottom w:val="0"/>
          <w:divBdr>
            <w:top w:val="none" w:sz="0" w:space="0" w:color="auto"/>
            <w:left w:val="none" w:sz="0" w:space="0" w:color="auto"/>
            <w:bottom w:val="none" w:sz="0" w:space="0" w:color="auto"/>
            <w:right w:val="none" w:sz="0" w:space="0" w:color="auto"/>
          </w:divBdr>
        </w:div>
        <w:div w:id="497422607">
          <w:marLeft w:val="0"/>
          <w:marRight w:val="0"/>
          <w:marTop w:val="0"/>
          <w:marBottom w:val="0"/>
          <w:divBdr>
            <w:top w:val="none" w:sz="0" w:space="0" w:color="auto"/>
            <w:left w:val="none" w:sz="0" w:space="0" w:color="auto"/>
            <w:bottom w:val="none" w:sz="0" w:space="0" w:color="auto"/>
            <w:right w:val="none" w:sz="0" w:space="0" w:color="auto"/>
          </w:divBdr>
        </w:div>
        <w:div w:id="595985442">
          <w:marLeft w:val="0"/>
          <w:marRight w:val="0"/>
          <w:marTop w:val="0"/>
          <w:marBottom w:val="0"/>
          <w:divBdr>
            <w:top w:val="none" w:sz="0" w:space="0" w:color="auto"/>
            <w:left w:val="none" w:sz="0" w:space="0" w:color="auto"/>
            <w:bottom w:val="none" w:sz="0" w:space="0" w:color="auto"/>
            <w:right w:val="none" w:sz="0" w:space="0" w:color="auto"/>
          </w:divBdr>
        </w:div>
        <w:div w:id="646865363">
          <w:marLeft w:val="0"/>
          <w:marRight w:val="0"/>
          <w:marTop w:val="0"/>
          <w:marBottom w:val="0"/>
          <w:divBdr>
            <w:top w:val="none" w:sz="0" w:space="0" w:color="auto"/>
            <w:left w:val="none" w:sz="0" w:space="0" w:color="auto"/>
            <w:bottom w:val="none" w:sz="0" w:space="0" w:color="auto"/>
            <w:right w:val="none" w:sz="0" w:space="0" w:color="auto"/>
          </w:divBdr>
        </w:div>
        <w:div w:id="752896301">
          <w:marLeft w:val="0"/>
          <w:marRight w:val="0"/>
          <w:marTop w:val="0"/>
          <w:marBottom w:val="0"/>
          <w:divBdr>
            <w:top w:val="none" w:sz="0" w:space="0" w:color="auto"/>
            <w:left w:val="none" w:sz="0" w:space="0" w:color="auto"/>
            <w:bottom w:val="none" w:sz="0" w:space="0" w:color="auto"/>
            <w:right w:val="none" w:sz="0" w:space="0" w:color="auto"/>
          </w:divBdr>
        </w:div>
        <w:div w:id="883565373">
          <w:marLeft w:val="0"/>
          <w:marRight w:val="0"/>
          <w:marTop w:val="0"/>
          <w:marBottom w:val="0"/>
          <w:divBdr>
            <w:top w:val="none" w:sz="0" w:space="0" w:color="auto"/>
            <w:left w:val="none" w:sz="0" w:space="0" w:color="auto"/>
            <w:bottom w:val="none" w:sz="0" w:space="0" w:color="auto"/>
            <w:right w:val="none" w:sz="0" w:space="0" w:color="auto"/>
          </w:divBdr>
        </w:div>
        <w:div w:id="1012679630">
          <w:marLeft w:val="0"/>
          <w:marRight w:val="0"/>
          <w:marTop w:val="0"/>
          <w:marBottom w:val="0"/>
          <w:divBdr>
            <w:top w:val="none" w:sz="0" w:space="0" w:color="auto"/>
            <w:left w:val="none" w:sz="0" w:space="0" w:color="auto"/>
            <w:bottom w:val="none" w:sz="0" w:space="0" w:color="auto"/>
            <w:right w:val="none" w:sz="0" w:space="0" w:color="auto"/>
          </w:divBdr>
        </w:div>
        <w:div w:id="1189955193">
          <w:marLeft w:val="0"/>
          <w:marRight w:val="0"/>
          <w:marTop w:val="0"/>
          <w:marBottom w:val="0"/>
          <w:divBdr>
            <w:top w:val="none" w:sz="0" w:space="0" w:color="auto"/>
            <w:left w:val="none" w:sz="0" w:space="0" w:color="auto"/>
            <w:bottom w:val="none" w:sz="0" w:space="0" w:color="auto"/>
            <w:right w:val="none" w:sz="0" w:space="0" w:color="auto"/>
          </w:divBdr>
        </w:div>
        <w:div w:id="1576428409">
          <w:marLeft w:val="0"/>
          <w:marRight w:val="0"/>
          <w:marTop w:val="0"/>
          <w:marBottom w:val="0"/>
          <w:divBdr>
            <w:top w:val="none" w:sz="0" w:space="0" w:color="auto"/>
            <w:left w:val="none" w:sz="0" w:space="0" w:color="auto"/>
            <w:bottom w:val="none" w:sz="0" w:space="0" w:color="auto"/>
            <w:right w:val="none" w:sz="0" w:space="0" w:color="auto"/>
          </w:divBdr>
        </w:div>
        <w:div w:id="2055109449">
          <w:marLeft w:val="0"/>
          <w:marRight w:val="0"/>
          <w:marTop w:val="0"/>
          <w:marBottom w:val="0"/>
          <w:divBdr>
            <w:top w:val="none" w:sz="0" w:space="0" w:color="auto"/>
            <w:left w:val="none" w:sz="0" w:space="0" w:color="auto"/>
            <w:bottom w:val="none" w:sz="0" w:space="0" w:color="auto"/>
            <w:right w:val="none" w:sz="0" w:space="0" w:color="auto"/>
          </w:divBdr>
        </w:div>
      </w:divsChild>
    </w:div>
    <w:div w:id="1356031675">
      <w:bodyDiv w:val="1"/>
      <w:marLeft w:val="0"/>
      <w:marRight w:val="0"/>
      <w:marTop w:val="0"/>
      <w:marBottom w:val="0"/>
      <w:divBdr>
        <w:top w:val="none" w:sz="0" w:space="0" w:color="auto"/>
        <w:left w:val="none" w:sz="0" w:space="0" w:color="auto"/>
        <w:bottom w:val="none" w:sz="0" w:space="0" w:color="auto"/>
        <w:right w:val="none" w:sz="0" w:space="0" w:color="auto"/>
      </w:divBdr>
      <w:divsChild>
        <w:div w:id="75789185">
          <w:marLeft w:val="0"/>
          <w:marRight w:val="0"/>
          <w:marTop w:val="0"/>
          <w:marBottom w:val="0"/>
          <w:divBdr>
            <w:top w:val="none" w:sz="0" w:space="0" w:color="auto"/>
            <w:left w:val="none" w:sz="0" w:space="0" w:color="auto"/>
            <w:bottom w:val="none" w:sz="0" w:space="0" w:color="auto"/>
            <w:right w:val="none" w:sz="0" w:space="0" w:color="auto"/>
          </w:divBdr>
        </w:div>
        <w:div w:id="95291151">
          <w:marLeft w:val="0"/>
          <w:marRight w:val="0"/>
          <w:marTop w:val="0"/>
          <w:marBottom w:val="0"/>
          <w:divBdr>
            <w:top w:val="none" w:sz="0" w:space="0" w:color="auto"/>
            <w:left w:val="none" w:sz="0" w:space="0" w:color="auto"/>
            <w:bottom w:val="none" w:sz="0" w:space="0" w:color="auto"/>
            <w:right w:val="none" w:sz="0" w:space="0" w:color="auto"/>
          </w:divBdr>
        </w:div>
        <w:div w:id="164512747">
          <w:marLeft w:val="0"/>
          <w:marRight w:val="0"/>
          <w:marTop w:val="0"/>
          <w:marBottom w:val="0"/>
          <w:divBdr>
            <w:top w:val="none" w:sz="0" w:space="0" w:color="auto"/>
            <w:left w:val="none" w:sz="0" w:space="0" w:color="auto"/>
            <w:bottom w:val="none" w:sz="0" w:space="0" w:color="auto"/>
            <w:right w:val="none" w:sz="0" w:space="0" w:color="auto"/>
          </w:divBdr>
        </w:div>
        <w:div w:id="577053311">
          <w:marLeft w:val="0"/>
          <w:marRight w:val="0"/>
          <w:marTop w:val="0"/>
          <w:marBottom w:val="0"/>
          <w:divBdr>
            <w:top w:val="none" w:sz="0" w:space="0" w:color="auto"/>
            <w:left w:val="none" w:sz="0" w:space="0" w:color="auto"/>
            <w:bottom w:val="none" w:sz="0" w:space="0" w:color="auto"/>
            <w:right w:val="none" w:sz="0" w:space="0" w:color="auto"/>
          </w:divBdr>
        </w:div>
        <w:div w:id="688919250">
          <w:marLeft w:val="0"/>
          <w:marRight w:val="0"/>
          <w:marTop w:val="0"/>
          <w:marBottom w:val="0"/>
          <w:divBdr>
            <w:top w:val="none" w:sz="0" w:space="0" w:color="auto"/>
            <w:left w:val="none" w:sz="0" w:space="0" w:color="auto"/>
            <w:bottom w:val="none" w:sz="0" w:space="0" w:color="auto"/>
            <w:right w:val="none" w:sz="0" w:space="0" w:color="auto"/>
          </w:divBdr>
        </w:div>
        <w:div w:id="1310289076">
          <w:marLeft w:val="0"/>
          <w:marRight w:val="0"/>
          <w:marTop w:val="0"/>
          <w:marBottom w:val="0"/>
          <w:divBdr>
            <w:top w:val="none" w:sz="0" w:space="0" w:color="auto"/>
            <w:left w:val="none" w:sz="0" w:space="0" w:color="auto"/>
            <w:bottom w:val="none" w:sz="0" w:space="0" w:color="auto"/>
            <w:right w:val="none" w:sz="0" w:space="0" w:color="auto"/>
          </w:divBdr>
        </w:div>
        <w:div w:id="1315993055">
          <w:marLeft w:val="0"/>
          <w:marRight w:val="0"/>
          <w:marTop w:val="0"/>
          <w:marBottom w:val="0"/>
          <w:divBdr>
            <w:top w:val="none" w:sz="0" w:space="0" w:color="auto"/>
            <w:left w:val="none" w:sz="0" w:space="0" w:color="auto"/>
            <w:bottom w:val="none" w:sz="0" w:space="0" w:color="auto"/>
            <w:right w:val="none" w:sz="0" w:space="0" w:color="auto"/>
          </w:divBdr>
        </w:div>
        <w:div w:id="1317804182">
          <w:marLeft w:val="0"/>
          <w:marRight w:val="0"/>
          <w:marTop w:val="0"/>
          <w:marBottom w:val="0"/>
          <w:divBdr>
            <w:top w:val="none" w:sz="0" w:space="0" w:color="auto"/>
            <w:left w:val="none" w:sz="0" w:space="0" w:color="auto"/>
            <w:bottom w:val="none" w:sz="0" w:space="0" w:color="auto"/>
            <w:right w:val="none" w:sz="0" w:space="0" w:color="auto"/>
          </w:divBdr>
        </w:div>
      </w:divsChild>
    </w:div>
    <w:div w:id="1358119370">
      <w:bodyDiv w:val="1"/>
      <w:marLeft w:val="0"/>
      <w:marRight w:val="0"/>
      <w:marTop w:val="0"/>
      <w:marBottom w:val="0"/>
      <w:divBdr>
        <w:top w:val="none" w:sz="0" w:space="0" w:color="auto"/>
        <w:left w:val="none" w:sz="0" w:space="0" w:color="auto"/>
        <w:bottom w:val="none" w:sz="0" w:space="0" w:color="auto"/>
        <w:right w:val="none" w:sz="0" w:space="0" w:color="auto"/>
      </w:divBdr>
      <w:divsChild>
        <w:div w:id="2073848728">
          <w:marLeft w:val="0"/>
          <w:marRight w:val="0"/>
          <w:marTop w:val="0"/>
          <w:marBottom w:val="0"/>
          <w:divBdr>
            <w:top w:val="none" w:sz="0" w:space="0" w:color="auto"/>
            <w:left w:val="none" w:sz="0" w:space="0" w:color="auto"/>
            <w:bottom w:val="none" w:sz="0" w:space="0" w:color="auto"/>
            <w:right w:val="none" w:sz="0" w:space="0" w:color="auto"/>
          </w:divBdr>
        </w:div>
        <w:div w:id="1311207852">
          <w:marLeft w:val="0"/>
          <w:marRight w:val="0"/>
          <w:marTop w:val="0"/>
          <w:marBottom w:val="0"/>
          <w:divBdr>
            <w:top w:val="none" w:sz="0" w:space="0" w:color="auto"/>
            <w:left w:val="none" w:sz="0" w:space="0" w:color="auto"/>
            <w:bottom w:val="none" w:sz="0" w:space="0" w:color="auto"/>
            <w:right w:val="none" w:sz="0" w:space="0" w:color="auto"/>
          </w:divBdr>
        </w:div>
        <w:div w:id="1829053624">
          <w:marLeft w:val="0"/>
          <w:marRight w:val="0"/>
          <w:marTop w:val="0"/>
          <w:marBottom w:val="0"/>
          <w:divBdr>
            <w:top w:val="none" w:sz="0" w:space="0" w:color="auto"/>
            <w:left w:val="none" w:sz="0" w:space="0" w:color="auto"/>
            <w:bottom w:val="none" w:sz="0" w:space="0" w:color="auto"/>
            <w:right w:val="none" w:sz="0" w:space="0" w:color="auto"/>
          </w:divBdr>
        </w:div>
        <w:div w:id="929629076">
          <w:marLeft w:val="0"/>
          <w:marRight w:val="0"/>
          <w:marTop w:val="0"/>
          <w:marBottom w:val="0"/>
          <w:divBdr>
            <w:top w:val="none" w:sz="0" w:space="0" w:color="auto"/>
            <w:left w:val="none" w:sz="0" w:space="0" w:color="auto"/>
            <w:bottom w:val="none" w:sz="0" w:space="0" w:color="auto"/>
            <w:right w:val="none" w:sz="0" w:space="0" w:color="auto"/>
          </w:divBdr>
        </w:div>
        <w:div w:id="1583371427">
          <w:marLeft w:val="0"/>
          <w:marRight w:val="0"/>
          <w:marTop w:val="0"/>
          <w:marBottom w:val="0"/>
          <w:divBdr>
            <w:top w:val="none" w:sz="0" w:space="0" w:color="auto"/>
            <w:left w:val="none" w:sz="0" w:space="0" w:color="auto"/>
            <w:bottom w:val="none" w:sz="0" w:space="0" w:color="auto"/>
            <w:right w:val="none" w:sz="0" w:space="0" w:color="auto"/>
          </w:divBdr>
        </w:div>
        <w:div w:id="246695406">
          <w:marLeft w:val="0"/>
          <w:marRight w:val="0"/>
          <w:marTop w:val="0"/>
          <w:marBottom w:val="0"/>
          <w:divBdr>
            <w:top w:val="none" w:sz="0" w:space="0" w:color="auto"/>
            <w:left w:val="none" w:sz="0" w:space="0" w:color="auto"/>
            <w:bottom w:val="none" w:sz="0" w:space="0" w:color="auto"/>
            <w:right w:val="none" w:sz="0" w:space="0" w:color="auto"/>
          </w:divBdr>
        </w:div>
      </w:divsChild>
    </w:div>
    <w:div w:id="1368021986">
      <w:bodyDiv w:val="1"/>
      <w:marLeft w:val="0"/>
      <w:marRight w:val="0"/>
      <w:marTop w:val="0"/>
      <w:marBottom w:val="0"/>
      <w:divBdr>
        <w:top w:val="none" w:sz="0" w:space="0" w:color="auto"/>
        <w:left w:val="none" w:sz="0" w:space="0" w:color="auto"/>
        <w:bottom w:val="none" w:sz="0" w:space="0" w:color="auto"/>
        <w:right w:val="none" w:sz="0" w:space="0" w:color="auto"/>
      </w:divBdr>
      <w:divsChild>
        <w:div w:id="25297035">
          <w:marLeft w:val="0"/>
          <w:marRight w:val="0"/>
          <w:marTop w:val="0"/>
          <w:marBottom w:val="0"/>
          <w:divBdr>
            <w:top w:val="none" w:sz="0" w:space="0" w:color="auto"/>
            <w:left w:val="none" w:sz="0" w:space="0" w:color="auto"/>
            <w:bottom w:val="none" w:sz="0" w:space="0" w:color="auto"/>
            <w:right w:val="none" w:sz="0" w:space="0" w:color="auto"/>
          </w:divBdr>
        </w:div>
        <w:div w:id="547104535">
          <w:marLeft w:val="0"/>
          <w:marRight w:val="0"/>
          <w:marTop w:val="0"/>
          <w:marBottom w:val="0"/>
          <w:divBdr>
            <w:top w:val="none" w:sz="0" w:space="0" w:color="auto"/>
            <w:left w:val="none" w:sz="0" w:space="0" w:color="auto"/>
            <w:bottom w:val="none" w:sz="0" w:space="0" w:color="auto"/>
            <w:right w:val="none" w:sz="0" w:space="0" w:color="auto"/>
          </w:divBdr>
        </w:div>
        <w:div w:id="1086077035">
          <w:marLeft w:val="0"/>
          <w:marRight w:val="0"/>
          <w:marTop w:val="0"/>
          <w:marBottom w:val="0"/>
          <w:divBdr>
            <w:top w:val="none" w:sz="0" w:space="0" w:color="auto"/>
            <w:left w:val="none" w:sz="0" w:space="0" w:color="auto"/>
            <w:bottom w:val="none" w:sz="0" w:space="0" w:color="auto"/>
            <w:right w:val="none" w:sz="0" w:space="0" w:color="auto"/>
          </w:divBdr>
        </w:div>
      </w:divsChild>
    </w:div>
    <w:div w:id="1382679478">
      <w:bodyDiv w:val="1"/>
      <w:marLeft w:val="0"/>
      <w:marRight w:val="0"/>
      <w:marTop w:val="0"/>
      <w:marBottom w:val="0"/>
      <w:divBdr>
        <w:top w:val="none" w:sz="0" w:space="0" w:color="auto"/>
        <w:left w:val="none" w:sz="0" w:space="0" w:color="auto"/>
        <w:bottom w:val="none" w:sz="0" w:space="0" w:color="auto"/>
        <w:right w:val="none" w:sz="0" w:space="0" w:color="auto"/>
      </w:divBdr>
      <w:divsChild>
        <w:div w:id="175390000">
          <w:marLeft w:val="0"/>
          <w:marRight w:val="0"/>
          <w:marTop w:val="0"/>
          <w:marBottom w:val="0"/>
          <w:divBdr>
            <w:top w:val="none" w:sz="0" w:space="0" w:color="auto"/>
            <w:left w:val="none" w:sz="0" w:space="0" w:color="auto"/>
            <w:bottom w:val="none" w:sz="0" w:space="0" w:color="auto"/>
            <w:right w:val="none" w:sz="0" w:space="0" w:color="auto"/>
          </w:divBdr>
        </w:div>
        <w:div w:id="2094738664">
          <w:marLeft w:val="0"/>
          <w:marRight w:val="0"/>
          <w:marTop w:val="0"/>
          <w:marBottom w:val="0"/>
          <w:divBdr>
            <w:top w:val="none" w:sz="0" w:space="0" w:color="auto"/>
            <w:left w:val="none" w:sz="0" w:space="0" w:color="auto"/>
            <w:bottom w:val="none" w:sz="0" w:space="0" w:color="auto"/>
            <w:right w:val="none" w:sz="0" w:space="0" w:color="auto"/>
          </w:divBdr>
        </w:div>
        <w:div w:id="1312059110">
          <w:marLeft w:val="0"/>
          <w:marRight w:val="0"/>
          <w:marTop w:val="0"/>
          <w:marBottom w:val="0"/>
          <w:divBdr>
            <w:top w:val="none" w:sz="0" w:space="0" w:color="auto"/>
            <w:left w:val="none" w:sz="0" w:space="0" w:color="auto"/>
            <w:bottom w:val="none" w:sz="0" w:space="0" w:color="auto"/>
            <w:right w:val="none" w:sz="0" w:space="0" w:color="auto"/>
          </w:divBdr>
        </w:div>
        <w:div w:id="556551606">
          <w:marLeft w:val="0"/>
          <w:marRight w:val="0"/>
          <w:marTop w:val="0"/>
          <w:marBottom w:val="0"/>
          <w:divBdr>
            <w:top w:val="none" w:sz="0" w:space="0" w:color="auto"/>
            <w:left w:val="none" w:sz="0" w:space="0" w:color="auto"/>
            <w:bottom w:val="none" w:sz="0" w:space="0" w:color="auto"/>
            <w:right w:val="none" w:sz="0" w:space="0" w:color="auto"/>
          </w:divBdr>
        </w:div>
        <w:div w:id="1830317652">
          <w:marLeft w:val="0"/>
          <w:marRight w:val="0"/>
          <w:marTop w:val="0"/>
          <w:marBottom w:val="0"/>
          <w:divBdr>
            <w:top w:val="none" w:sz="0" w:space="0" w:color="auto"/>
            <w:left w:val="none" w:sz="0" w:space="0" w:color="auto"/>
            <w:bottom w:val="none" w:sz="0" w:space="0" w:color="auto"/>
            <w:right w:val="none" w:sz="0" w:space="0" w:color="auto"/>
          </w:divBdr>
        </w:div>
        <w:div w:id="1166172273">
          <w:marLeft w:val="0"/>
          <w:marRight w:val="0"/>
          <w:marTop w:val="0"/>
          <w:marBottom w:val="0"/>
          <w:divBdr>
            <w:top w:val="none" w:sz="0" w:space="0" w:color="auto"/>
            <w:left w:val="none" w:sz="0" w:space="0" w:color="auto"/>
            <w:bottom w:val="none" w:sz="0" w:space="0" w:color="auto"/>
            <w:right w:val="none" w:sz="0" w:space="0" w:color="auto"/>
          </w:divBdr>
        </w:div>
        <w:div w:id="1803963255">
          <w:marLeft w:val="0"/>
          <w:marRight w:val="0"/>
          <w:marTop w:val="0"/>
          <w:marBottom w:val="0"/>
          <w:divBdr>
            <w:top w:val="none" w:sz="0" w:space="0" w:color="auto"/>
            <w:left w:val="none" w:sz="0" w:space="0" w:color="auto"/>
            <w:bottom w:val="none" w:sz="0" w:space="0" w:color="auto"/>
            <w:right w:val="none" w:sz="0" w:space="0" w:color="auto"/>
          </w:divBdr>
        </w:div>
        <w:div w:id="1110512312">
          <w:marLeft w:val="0"/>
          <w:marRight w:val="0"/>
          <w:marTop w:val="0"/>
          <w:marBottom w:val="0"/>
          <w:divBdr>
            <w:top w:val="none" w:sz="0" w:space="0" w:color="auto"/>
            <w:left w:val="none" w:sz="0" w:space="0" w:color="auto"/>
            <w:bottom w:val="none" w:sz="0" w:space="0" w:color="auto"/>
            <w:right w:val="none" w:sz="0" w:space="0" w:color="auto"/>
          </w:divBdr>
        </w:div>
        <w:div w:id="851382618">
          <w:marLeft w:val="0"/>
          <w:marRight w:val="0"/>
          <w:marTop w:val="0"/>
          <w:marBottom w:val="0"/>
          <w:divBdr>
            <w:top w:val="none" w:sz="0" w:space="0" w:color="auto"/>
            <w:left w:val="none" w:sz="0" w:space="0" w:color="auto"/>
            <w:bottom w:val="none" w:sz="0" w:space="0" w:color="auto"/>
            <w:right w:val="none" w:sz="0" w:space="0" w:color="auto"/>
          </w:divBdr>
        </w:div>
        <w:div w:id="962879420">
          <w:marLeft w:val="0"/>
          <w:marRight w:val="0"/>
          <w:marTop w:val="0"/>
          <w:marBottom w:val="0"/>
          <w:divBdr>
            <w:top w:val="none" w:sz="0" w:space="0" w:color="auto"/>
            <w:left w:val="none" w:sz="0" w:space="0" w:color="auto"/>
            <w:bottom w:val="none" w:sz="0" w:space="0" w:color="auto"/>
            <w:right w:val="none" w:sz="0" w:space="0" w:color="auto"/>
          </w:divBdr>
        </w:div>
      </w:divsChild>
    </w:div>
    <w:div w:id="1407190909">
      <w:bodyDiv w:val="1"/>
      <w:marLeft w:val="0"/>
      <w:marRight w:val="0"/>
      <w:marTop w:val="0"/>
      <w:marBottom w:val="0"/>
      <w:divBdr>
        <w:top w:val="none" w:sz="0" w:space="0" w:color="auto"/>
        <w:left w:val="none" w:sz="0" w:space="0" w:color="auto"/>
        <w:bottom w:val="none" w:sz="0" w:space="0" w:color="auto"/>
        <w:right w:val="none" w:sz="0" w:space="0" w:color="auto"/>
      </w:divBdr>
      <w:divsChild>
        <w:div w:id="276759417">
          <w:marLeft w:val="0"/>
          <w:marRight w:val="0"/>
          <w:marTop w:val="0"/>
          <w:marBottom w:val="0"/>
          <w:divBdr>
            <w:top w:val="none" w:sz="0" w:space="0" w:color="auto"/>
            <w:left w:val="none" w:sz="0" w:space="0" w:color="auto"/>
            <w:bottom w:val="none" w:sz="0" w:space="0" w:color="auto"/>
            <w:right w:val="none" w:sz="0" w:space="0" w:color="auto"/>
          </w:divBdr>
        </w:div>
        <w:div w:id="363019748">
          <w:marLeft w:val="0"/>
          <w:marRight w:val="0"/>
          <w:marTop w:val="0"/>
          <w:marBottom w:val="0"/>
          <w:divBdr>
            <w:top w:val="none" w:sz="0" w:space="0" w:color="auto"/>
            <w:left w:val="none" w:sz="0" w:space="0" w:color="auto"/>
            <w:bottom w:val="none" w:sz="0" w:space="0" w:color="auto"/>
            <w:right w:val="none" w:sz="0" w:space="0" w:color="auto"/>
          </w:divBdr>
        </w:div>
        <w:div w:id="387075199">
          <w:marLeft w:val="0"/>
          <w:marRight w:val="0"/>
          <w:marTop w:val="0"/>
          <w:marBottom w:val="0"/>
          <w:divBdr>
            <w:top w:val="none" w:sz="0" w:space="0" w:color="auto"/>
            <w:left w:val="none" w:sz="0" w:space="0" w:color="auto"/>
            <w:bottom w:val="none" w:sz="0" w:space="0" w:color="auto"/>
            <w:right w:val="none" w:sz="0" w:space="0" w:color="auto"/>
          </w:divBdr>
        </w:div>
        <w:div w:id="488405340">
          <w:marLeft w:val="0"/>
          <w:marRight w:val="0"/>
          <w:marTop w:val="0"/>
          <w:marBottom w:val="0"/>
          <w:divBdr>
            <w:top w:val="none" w:sz="0" w:space="0" w:color="auto"/>
            <w:left w:val="none" w:sz="0" w:space="0" w:color="auto"/>
            <w:bottom w:val="none" w:sz="0" w:space="0" w:color="auto"/>
            <w:right w:val="none" w:sz="0" w:space="0" w:color="auto"/>
          </w:divBdr>
        </w:div>
        <w:div w:id="991494316">
          <w:marLeft w:val="0"/>
          <w:marRight w:val="0"/>
          <w:marTop w:val="0"/>
          <w:marBottom w:val="0"/>
          <w:divBdr>
            <w:top w:val="none" w:sz="0" w:space="0" w:color="auto"/>
            <w:left w:val="none" w:sz="0" w:space="0" w:color="auto"/>
            <w:bottom w:val="none" w:sz="0" w:space="0" w:color="auto"/>
            <w:right w:val="none" w:sz="0" w:space="0" w:color="auto"/>
          </w:divBdr>
        </w:div>
        <w:div w:id="1210189186">
          <w:marLeft w:val="0"/>
          <w:marRight w:val="0"/>
          <w:marTop w:val="0"/>
          <w:marBottom w:val="0"/>
          <w:divBdr>
            <w:top w:val="none" w:sz="0" w:space="0" w:color="auto"/>
            <w:left w:val="none" w:sz="0" w:space="0" w:color="auto"/>
            <w:bottom w:val="none" w:sz="0" w:space="0" w:color="auto"/>
            <w:right w:val="none" w:sz="0" w:space="0" w:color="auto"/>
          </w:divBdr>
        </w:div>
        <w:div w:id="1520896464">
          <w:marLeft w:val="0"/>
          <w:marRight w:val="0"/>
          <w:marTop w:val="0"/>
          <w:marBottom w:val="0"/>
          <w:divBdr>
            <w:top w:val="none" w:sz="0" w:space="0" w:color="auto"/>
            <w:left w:val="none" w:sz="0" w:space="0" w:color="auto"/>
            <w:bottom w:val="none" w:sz="0" w:space="0" w:color="auto"/>
            <w:right w:val="none" w:sz="0" w:space="0" w:color="auto"/>
          </w:divBdr>
        </w:div>
        <w:div w:id="1543788180">
          <w:marLeft w:val="0"/>
          <w:marRight w:val="0"/>
          <w:marTop w:val="0"/>
          <w:marBottom w:val="0"/>
          <w:divBdr>
            <w:top w:val="none" w:sz="0" w:space="0" w:color="auto"/>
            <w:left w:val="none" w:sz="0" w:space="0" w:color="auto"/>
            <w:bottom w:val="none" w:sz="0" w:space="0" w:color="auto"/>
            <w:right w:val="none" w:sz="0" w:space="0" w:color="auto"/>
          </w:divBdr>
        </w:div>
        <w:div w:id="1974746213">
          <w:marLeft w:val="0"/>
          <w:marRight w:val="0"/>
          <w:marTop w:val="0"/>
          <w:marBottom w:val="0"/>
          <w:divBdr>
            <w:top w:val="none" w:sz="0" w:space="0" w:color="auto"/>
            <w:left w:val="none" w:sz="0" w:space="0" w:color="auto"/>
            <w:bottom w:val="none" w:sz="0" w:space="0" w:color="auto"/>
            <w:right w:val="none" w:sz="0" w:space="0" w:color="auto"/>
          </w:divBdr>
        </w:div>
        <w:div w:id="2026635288">
          <w:marLeft w:val="0"/>
          <w:marRight w:val="0"/>
          <w:marTop w:val="0"/>
          <w:marBottom w:val="0"/>
          <w:divBdr>
            <w:top w:val="none" w:sz="0" w:space="0" w:color="auto"/>
            <w:left w:val="none" w:sz="0" w:space="0" w:color="auto"/>
            <w:bottom w:val="none" w:sz="0" w:space="0" w:color="auto"/>
            <w:right w:val="none" w:sz="0" w:space="0" w:color="auto"/>
          </w:divBdr>
        </w:div>
        <w:div w:id="2048988746">
          <w:marLeft w:val="0"/>
          <w:marRight w:val="0"/>
          <w:marTop w:val="0"/>
          <w:marBottom w:val="0"/>
          <w:divBdr>
            <w:top w:val="none" w:sz="0" w:space="0" w:color="auto"/>
            <w:left w:val="none" w:sz="0" w:space="0" w:color="auto"/>
            <w:bottom w:val="none" w:sz="0" w:space="0" w:color="auto"/>
            <w:right w:val="none" w:sz="0" w:space="0" w:color="auto"/>
          </w:divBdr>
        </w:div>
      </w:divsChild>
    </w:div>
    <w:div w:id="1438678190">
      <w:bodyDiv w:val="1"/>
      <w:marLeft w:val="0"/>
      <w:marRight w:val="0"/>
      <w:marTop w:val="0"/>
      <w:marBottom w:val="0"/>
      <w:divBdr>
        <w:top w:val="none" w:sz="0" w:space="0" w:color="auto"/>
        <w:left w:val="none" w:sz="0" w:space="0" w:color="auto"/>
        <w:bottom w:val="none" w:sz="0" w:space="0" w:color="auto"/>
        <w:right w:val="none" w:sz="0" w:space="0" w:color="auto"/>
      </w:divBdr>
      <w:divsChild>
        <w:div w:id="129179999">
          <w:marLeft w:val="0"/>
          <w:marRight w:val="0"/>
          <w:marTop w:val="0"/>
          <w:marBottom w:val="0"/>
          <w:divBdr>
            <w:top w:val="none" w:sz="0" w:space="0" w:color="auto"/>
            <w:left w:val="none" w:sz="0" w:space="0" w:color="auto"/>
            <w:bottom w:val="none" w:sz="0" w:space="0" w:color="auto"/>
            <w:right w:val="none" w:sz="0" w:space="0" w:color="auto"/>
          </w:divBdr>
        </w:div>
        <w:div w:id="294991169">
          <w:marLeft w:val="0"/>
          <w:marRight w:val="0"/>
          <w:marTop w:val="0"/>
          <w:marBottom w:val="0"/>
          <w:divBdr>
            <w:top w:val="none" w:sz="0" w:space="0" w:color="auto"/>
            <w:left w:val="none" w:sz="0" w:space="0" w:color="auto"/>
            <w:bottom w:val="none" w:sz="0" w:space="0" w:color="auto"/>
            <w:right w:val="none" w:sz="0" w:space="0" w:color="auto"/>
          </w:divBdr>
        </w:div>
        <w:div w:id="461777955">
          <w:marLeft w:val="0"/>
          <w:marRight w:val="0"/>
          <w:marTop w:val="0"/>
          <w:marBottom w:val="0"/>
          <w:divBdr>
            <w:top w:val="none" w:sz="0" w:space="0" w:color="auto"/>
            <w:left w:val="none" w:sz="0" w:space="0" w:color="auto"/>
            <w:bottom w:val="none" w:sz="0" w:space="0" w:color="auto"/>
            <w:right w:val="none" w:sz="0" w:space="0" w:color="auto"/>
          </w:divBdr>
        </w:div>
        <w:div w:id="496112734">
          <w:marLeft w:val="0"/>
          <w:marRight w:val="0"/>
          <w:marTop w:val="0"/>
          <w:marBottom w:val="0"/>
          <w:divBdr>
            <w:top w:val="none" w:sz="0" w:space="0" w:color="auto"/>
            <w:left w:val="none" w:sz="0" w:space="0" w:color="auto"/>
            <w:bottom w:val="none" w:sz="0" w:space="0" w:color="auto"/>
            <w:right w:val="none" w:sz="0" w:space="0" w:color="auto"/>
          </w:divBdr>
        </w:div>
        <w:div w:id="605430650">
          <w:marLeft w:val="0"/>
          <w:marRight w:val="0"/>
          <w:marTop w:val="0"/>
          <w:marBottom w:val="0"/>
          <w:divBdr>
            <w:top w:val="none" w:sz="0" w:space="0" w:color="auto"/>
            <w:left w:val="none" w:sz="0" w:space="0" w:color="auto"/>
            <w:bottom w:val="none" w:sz="0" w:space="0" w:color="auto"/>
            <w:right w:val="none" w:sz="0" w:space="0" w:color="auto"/>
          </w:divBdr>
        </w:div>
        <w:div w:id="1134058046">
          <w:marLeft w:val="0"/>
          <w:marRight w:val="0"/>
          <w:marTop w:val="0"/>
          <w:marBottom w:val="0"/>
          <w:divBdr>
            <w:top w:val="none" w:sz="0" w:space="0" w:color="auto"/>
            <w:left w:val="none" w:sz="0" w:space="0" w:color="auto"/>
            <w:bottom w:val="none" w:sz="0" w:space="0" w:color="auto"/>
            <w:right w:val="none" w:sz="0" w:space="0" w:color="auto"/>
          </w:divBdr>
        </w:div>
        <w:div w:id="1174223739">
          <w:marLeft w:val="0"/>
          <w:marRight w:val="0"/>
          <w:marTop w:val="0"/>
          <w:marBottom w:val="0"/>
          <w:divBdr>
            <w:top w:val="none" w:sz="0" w:space="0" w:color="auto"/>
            <w:left w:val="none" w:sz="0" w:space="0" w:color="auto"/>
            <w:bottom w:val="none" w:sz="0" w:space="0" w:color="auto"/>
            <w:right w:val="none" w:sz="0" w:space="0" w:color="auto"/>
          </w:divBdr>
        </w:div>
        <w:div w:id="2006131868">
          <w:marLeft w:val="0"/>
          <w:marRight w:val="0"/>
          <w:marTop w:val="0"/>
          <w:marBottom w:val="0"/>
          <w:divBdr>
            <w:top w:val="none" w:sz="0" w:space="0" w:color="auto"/>
            <w:left w:val="none" w:sz="0" w:space="0" w:color="auto"/>
            <w:bottom w:val="none" w:sz="0" w:space="0" w:color="auto"/>
            <w:right w:val="none" w:sz="0" w:space="0" w:color="auto"/>
          </w:divBdr>
        </w:div>
        <w:div w:id="2110082881">
          <w:marLeft w:val="0"/>
          <w:marRight w:val="0"/>
          <w:marTop w:val="0"/>
          <w:marBottom w:val="0"/>
          <w:divBdr>
            <w:top w:val="none" w:sz="0" w:space="0" w:color="auto"/>
            <w:left w:val="none" w:sz="0" w:space="0" w:color="auto"/>
            <w:bottom w:val="none" w:sz="0" w:space="0" w:color="auto"/>
            <w:right w:val="none" w:sz="0" w:space="0" w:color="auto"/>
          </w:divBdr>
        </w:div>
      </w:divsChild>
    </w:div>
    <w:div w:id="1445732001">
      <w:bodyDiv w:val="1"/>
      <w:marLeft w:val="0"/>
      <w:marRight w:val="0"/>
      <w:marTop w:val="0"/>
      <w:marBottom w:val="0"/>
      <w:divBdr>
        <w:top w:val="none" w:sz="0" w:space="0" w:color="auto"/>
        <w:left w:val="none" w:sz="0" w:space="0" w:color="auto"/>
        <w:bottom w:val="none" w:sz="0" w:space="0" w:color="auto"/>
        <w:right w:val="none" w:sz="0" w:space="0" w:color="auto"/>
      </w:divBdr>
      <w:divsChild>
        <w:div w:id="18821537">
          <w:marLeft w:val="0"/>
          <w:marRight w:val="0"/>
          <w:marTop w:val="0"/>
          <w:marBottom w:val="0"/>
          <w:divBdr>
            <w:top w:val="none" w:sz="0" w:space="0" w:color="auto"/>
            <w:left w:val="none" w:sz="0" w:space="0" w:color="auto"/>
            <w:bottom w:val="none" w:sz="0" w:space="0" w:color="auto"/>
            <w:right w:val="none" w:sz="0" w:space="0" w:color="auto"/>
          </w:divBdr>
        </w:div>
        <w:div w:id="116147419">
          <w:marLeft w:val="0"/>
          <w:marRight w:val="0"/>
          <w:marTop w:val="0"/>
          <w:marBottom w:val="0"/>
          <w:divBdr>
            <w:top w:val="none" w:sz="0" w:space="0" w:color="auto"/>
            <w:left w:val="none" w:sz="0" w:space="0" w:color="auto"/>
            <w:bottom w:val="none" w:sz="0" w:space="0" w:color="auto"/>
            <w:right w:val="none" w:sz="0" w:space="0" w:color="auto"/>
          </w:divBdr>
        </w:div>
        <w:div w:id="597569258">
          <w:marLeft w:val="0"/>
          <w:marRight w:val="0"/>
          <w:marTop w:val="0"/>
          <w:marBottom w:val="0"/>
          <w:divBdr>
            <w:top w:val="none" w:sz="0" w:space="0" w:color="auto"/>
            <w:left w:val="none" w:sz="0" w:space="0" w:color="auto"/>
            <w:bottom w:val="none" w:sz="0" w:space="0" w:color="auto"/>
            <w:right w:val="none" w:sz="0" w:space="0" w:color="auto"/>
          </w:divBdr>
        </w:div>
        <w:div w:id="863638816">
          <w:marLeft w:val="0"/>
          <w:marRight w:val="0"/>
          <w:marTop w:val="0"/>
          <w:marBottom w:val="0"/>
          <w:divBdr>
            <w:top w:val="none" w:sz="0" w:space="0" w:color="auto"/>
            <w:left w:val="none" w:sz="0" w:space="0" w:color="auto"/>
            <w:bottom w:val="none" w:sz="0" w:space="0" w:color="auto"/>
            <w:right w:val="none" w:sz="0" w:space="0" w:color="auto"/>
          </w:divBdr>
        </w:div>
        <w:div w:id="1376395709">
          <w:marLeft w:val="0"/>
          <w:marRight w:val="0"/>
          <w:marTop w:val="0"/>
          <w:marBottom w:val="0"/>
          <w:divBdr>
            <w:top w:val="none" w:sz="0" w:space="0" w:color="auto"/>
            <w:left w:val="none" w:sz="0" w:space="0" w:color="auto"/>
            <w:bottom w:val="none" w:sz="0" w:space="0" w:color="auto"/>
            <w:right w:val="none" w:sz="0" w:space="0" w:color="auto"/>
          </w:divBdr>
        </w:div>
        <w:div w:id="1556890431">
          <w:marLeft w:val="0"/>
          <w:marRight w:val="0"/>
          <w:marTop w:val="0"/>
          <w:marBottom w:val="0"/>
          <w:divBdr>
            <w:top w:val="none" w:sz="0" w:space="0" w:color="auto"/>
            <w:left w:val="none" w:sz="0" w:space="0" w:color="auto"/>
            <w:bottom w:val="none" w:sz="0" w:space="0" w:color="auto"/>
            <w:right w:val="none" w:sz="0" w:space="0" w:color="auto"/>
          </w:divBdr>
        </w:div>
        <w:div w:id="1601911357">
          <w:marLeft w:val="0"/>
          <w:marRight w:val="0"/>
          <w:marTop w:val="0"/>
          <w:marBottom w:val="0"/>
          <w:divBdr>
            <w:top w:val="none" w:sz="0" w:space="0" w:color="auto"/>
            <w:left w:val="none" w:sz="0" w:space="0" w:color="auto"/>
            <w:bottom w:val="none" w:sz="0" w:space="0" w:color="auto"/>
            <w:right w:val="none" w:sz="0" w:space="0" w:color="auto"/>
          </w:divBdr>
        </w:div>
        <w:div w:id="1650938764">
          <w:marLeft w:val="0"/>
          <w:marRight w:val="0"/>
          <w:marTop w:val="0"/>
          <w:marBottom w:val="0"/>
          <w:divBdr>
            <w:top w:val="none" w:sz="0" w:space="0" w:color="auto"/>
            <w:left w:val="none" w:sz="0" w:space="0" w:color="auto"/>
            <w:bottom w:val="none" w:sz="0" w:space="0" w:color="auto"/>
            <w:right w:val="none" w:sz="0" w:space="0" w:color="auto"/>
          </w:divBdr>
        </w:div>
        <w:div w:id="1672178332">
          <w:marLeft w:val="0"/>
          <w:marRight w:val="0"/>
          <w:marTop w:val="0"/>
          <w:marBottom w:val="0"/>
          <w:divBdr>
            <w:top w:val="none" w:sz="0" w:space="0" w:color="auto"/>
            <w:left w:val="none" w:sz="0" w:space="0" w:color="auto"/>
            <w:bottom w:val="none" w:sz="0" w:space="0" w:color="auto"/>
            <w:right w:val="none" w:sz="0" w:space="0" w:color="auto"/>
          </w:divBdr>
        </w:div>
        <w:div w:id="1999068346">
          <w:marLeft w:val="0"/>
          <w:marRight w:val="0"/>
          <w:marTop w:val="0"/>
          <w:marBottom w:val="0"/>
          <w:divBdr>
            <w:top w:val="none" w:sz="0" w:space="0" w:color="auto"/>
            <w:left w:val="none" w:sz="0" w:space="0" w:color="auto"/>
            <w:bottom w:val="none" w:sz="0" w:space="0" w:color="auto"/>
            <w:right w:val="none" w:sz="0" w:space="0" w:color="auto"/>
          </w:divBdr>
        </w:div>
        <w:div w:id="2030912596">
          <w:marLeft w:val="0"/>
          <w:marRight w:val="0"/>
          <w:marTop w:val="0"/>
          <w:marBottom w:val="0"/>
          <w:divBdr>
            <w:top w:val="none" w:sz="0" w:space="0" w:color="auto"/>
            <w:left w:val="none" w:sz="0" w:space="0" w:color="auto"/>
            <w:bottom w:val="none" w:sz="0" w:space="0" w:color="auto"/>
            <w:right w:val="none" w:sz="0" w:space="0" w:color="auto"/>
          </w:divBdr>
        </w:div>
      </w:divsChild>
    </w:div>
    <w:div w:id="1452479495">
      <w:bodyDiv w:val="1"/>
      <w:marLeft w:val="0"/>
      <w:marRight w:val="0"/>
      <w:marTop w:val="0"/>
      <w:marBottom w:val="0"/>
      <w:divBdr>
        <w:top w:val="none" w:sz="0" w:space="0" w:color="auto"/>
        <w:left w:val="none" w:sz="0" w:space="0" w:color="auto"/>
        <w:bottom w:val="none" w:sz="0" w:space="0" w:color="auto"/>
        <w:right w:val="none" w:sz="0" w:space="0" w:color="auto"/>
      </w:divBdr>
      <w:divsChild>
        <w:div w:id="215821849">
          <w:marLeft w:val="0"/>
          <w:marRight w:val="0"/>
          <w:marTop w:val="0"/>
          <w:marBottom w:val="0"/>
          <w:divBdr>
            <w:top w:val="none" w:sz="0" w:space="0" w:color="auto"/>
            <w:left w:val="none" w:sz="0" w:space="0" w:color="auto"/>
            <w:bottom w:val="none" w:sz="0" w:space="0" w:color="auto"/>
            <w:right w:val="none" w:sz="0" w:space="0" w:color="auto"/>
          </w:divBdr>
        </w:div>
        <w:div w:id="429084317">
          <w:marLeft w:val="0"/>
          <w:marRight w:val="0"/>
          <w:marTop w:val="0"/>
          <w:marBottom w:val="0"/>
          <w:divBdr>
            <w:top w:val="none" w:sz="0" w:space="0" w:color="auto"/>
            <w:left w:val="none" w:sz="0" w:space="0" w:color="auto"/>
            <w:bottom w:val="none" w:sz="0" w:space="0" w:color="auto"/>
            <w:right w:val="none" w:sz="0" w:space="0" w:color="auto"/>
          </w:divBdr>
        </w:div>
        <w:div w:id="768356069">
          <w:marLeft w:val="0"/>
          <w:marRight w:val="0"/>
          <w:marTop w:val="0"/>
          <w:marBottom w:val="0"/>
          <w:divBdr>
            <w:top w:val="none" w:sz="0" w:space="0" w:color="auto"/>
            <w:left w:val="none" w:sz="0" w:space="0" w:color="auto"/>
            <w:bottom w:val="none" w:sz="0" w:space="0" w:color="auto"/>
            <w:right w:val="none" w:sz="0" w:space="0" w:color="auto"/>
          </w:divBdr>
        </w:div>
        <w:div w:id="1088386991">
          <w:marLeft w:val="0"/>
          <w:marRight w:val="0"/>
          <w:marTop w:val="0"/>
          <w:marBottom w:val="0"/>
          <w:divBdr>
            <w:top w:val="none" w:sz="0" w:space="0" w:color="auto"/>
            <w:left w:val="none" w:sz="0" w:space="0" w:color="auto"/>
            <w:bottom w:val="none" w:sz="0" w:space="0" w:color="auto"/>
            <w:right w:val="none" w:sz="0" w:space="0" w:color="auto"/>
          </w:divBdr>
        </w:div>
        <w:div w:id="1167214430">
          <w:marLeft w:val="0"/>
          <w:marRight w:val="0"/>
          <w:marTop w:val="0"/>
          <w:marBottom w:val="0"/>
          <w:divBdr>
            <w:top w:val="none" w:sz="0" w:space="0" w:color="auto"/>
            <w:left w:val="none" w:sz="0" w:space="0" w:color="auto"/>
            <w:bottom w:val="none" w:sz="0" w:space="0" w:color="auto"/>
            <w:right w:val="none" w:sz="0" w:space="0" w:color="auto"/>
          </w:divBdr>
        </w:div>
        <w:div w:id="1320882863">
          <w:marLeft w:val="0"/>
          <w:marRight w:val="0"/>
          <w:marTop w:val="0"/>
          <w:marBottom w:val="0"/>
          <w:divBdr>
            <w:top w:val="none" w:sz="0" w:space="0" w:color="auto"/>
            <w:left w:val="none" w:sz="0" w:space="0" w:color="auto"/>
            <w:bottom w:val="none" w:sz="0" w:space="0" w:color="auto"/>
            <w:right w:val="none" w:sz="0" w:space="0" w:color="auto"/>
          </w:divBdr>
        </w:div>
        <w:div w:id="1992249819">
          <w:marLeft w:val="0"/>
          <w:marRight w:val="0"/>
          <w:marTop w:val="0"/>
          <w:marBottom w:val="0"/>
          <w:divBdr>
            <w:top w:val="none" w:sz="0" w:space="0" w:color="auto"/>
            <w:left w:val="none" w:sz="0" w:space="0" w:color="auto"/>
            <w:bottom w:val="none" w:sz="0" w:space="0" w:color="auto"/>
            <w:right w:val="none" w:sz="0" w:space="0" w:color="auto"/>
          </w:divBdr>
        </w:div>
        <w:div w:id="2133748198">
          <w:marLeft w:val="0"/>
          <w:marRight w:val="0"/>
          <w:marTop w:val="0"/>
          <w:marBottom w:val="0"/>
          <w:divBdr>
            <w:top w:val="none" w:sz="0" w:space="0" w:color="auto"/>
            <w:left w:val="none" w:sz="0" w:space="0" w:color="auto"/>
            <w:bottom w:val="none" w:sz="0" w:space="0" w:color="auto"/>
            <w:right w:val="none" w:sz="0" w:space="0" w:color="auto"/>
          </w:divBdr>
        </w:div>
      </w:divsChild>
    </w:div>
    <w:div w:id="1452702403">
      <w:bodyDiv w:val="1"/>
      <w:marLeft w:val="0"/>
      <w:marRight w:val="0"/>
      <w:marTop w:val="0"/>
      <w:marBottom w:val="0"/>
      <w:divBdr>
        <w:top w:val="none" w:sz="0" w:space="0" w:color="auto"/>
        <w:left w:val="none" w:sz="0" w:space="0" w:color="auto"/>
        <w:bottom w:val="none" w:sz="0" w:space="0" w:color="auto"/>
        <w:right w:val="none" w:sz="0" w:space="0" w:color="auto"/>
      </w:divBdr>
      <w:divsChild>
        <w:div w:id="208417730">
          <w:marLeft w:val="0"/>
          <w:marRight w:val="0"/>
          <w:marTop w:val="0"/>
          <w:marBottom w:val="0"/>
          <w:divBdr>
            <w:top w:val="none" w:sz="0" w:space="0" w:color="auto"/>
            <w:left w:val="none" w:sz="0" w:space="0" w:color="auto"/>
            <w:bottom w:val="none" w:sz="0" w:space="0" w:color="auto"/>
            <w:right w:val="none" w:sz="0" w:space="0" w:color="auto"/>
          </w:divBdr>
        </w:div>
        <w:div w:id="425543703">
          <w:marLeft w:val="0"/>
          <w:marRight w:val="0"/>
          <w:marTop w:val="0"/>
          <w:marBottom w:val="0"/>
          <w:divBdr>
            <w:top w:val="none" w:sz="0" w:space="0" w:color="auto"/>
            <w:left w:val="none" w:sz="0" w:space="0" w:color="auto"/>
            <w:bottom w:val="none" w:sz="0" w:space="0" w:color="auto"/>
            <w:right w:val="none" w:sz="0" w:space="0" w:color="auto"/>
          </w:divBdr>
        </w:div>
        <w:div w:id="585303535">
          <w:marLeft w:val="0"/>
          <w:marRight w:val="0"/>
          <w:marTop w:val="0"/>
          <w:marBottom w:val="0"/>
          <w:divBdr>
            <w:top w:val="none" w:sz="0" w:space="0" w:color="auto"/>
            <w:left w:val="none" w:sz="0" w:space="0" w:color="auto"/>
            <w:bottom w:val="none" w:sz="0" w:space="0" w:color="auto"/>
            <w:right w:val="none" w:sz="0" w:space="0" w:color="auto"/>
          </w:divBdr>
        </w:div>
        <w:div w:id="766391298">
          <w:marLeft w:val="0"/>
          <w:marRight w:val="0"/>
          <w:marTop w:val="0"/>
          <w:marBottom w:val="0"/>
          <w:divBdr>
            <w:top w:val="none" w:sz="0" w:space="0" w:color="auto"/>
            <w:left w:val="none" w:sz="0" w:space="0" w:color="auto"/>
            <w:bottom w:val="none" w:sz="0" w:space="0" w:color="auto"/>
            <w:right w:val="none" w:sz="0" w:space="0" w:color="auto"/>
          </w:divBdr>
        </w:div>
        <w:div w:id="795413733">
          <w:marLeft w:val="0"/>
          <w:marRight w:val="0"/>
          <w:marTop w:val="0"/>
          <w:marBottom w:val="0"/>
          <w:divBdr>
            <w:top w:val="none" w:sz="0" w:space="0" w:color="auto"/>
            <w:left w:val="none" w:sz="0" w:space="0" w:color="auto"/>
            <w:bottom w:val="none" w:sz="0" w:space="0" w:color="auto"/>
            <w:right w:val="none" w:sz="0" w:space="0" w:color="auto"/>
          </w:divBdr>
        </w:div>
        <w:div w:id="1171214989">
          <w:marLeft w:val="0"/>
          <w:marRight w:val="0"/>
          <w:marTop w:val="0"/>
          <w:marBottom w:val="0"/>
          <w:divBdr>
            <w:top w:val="none" w:sz="0" w:space="0" w:color="auto"/>
            <w:left w:val="none" w:sz="0" w:space="0" w:color="auto"/>
            <w:bottom w:val="none" w:sz="0" w:space="0" w:color="auto"/>
            <w:right w:val="none" w:sz="0" w:space="0" w:color="auto"/>
          </w:divBdr>
        </w:div>
        <w:div w:id="1186284354">
          <w:marLeft w:val="0"/>
          <w:marRight w:val="0"/>
          <w:marTop w:val="0"/>
          <w:marBottom w:val="0"/>
          <w:divBdr>
            <w:top w:val="none" w:sz="0" w:space="0" w:color="auto"/>
            <w:left w:val="none" w:sz="0" w:space="0" w:color="auto"/>
            <w:bottom w:val="none" w:sz="0" w:space="0" w:color="auto"/>
            <w:right w:val="none" w:sz="0" w:space="0" w:color="auto"/>
          </w:divBdr>
        </w:div>
        <w:div w:id="1203322934">
          <w:marLeft w:val="0"/>
          <w:marRight w:val="0"/>
          <w:marTop w:val="0"/>
          <w:marBottom w:val="0"/>
          <w:divBdr>
            <w:top w:val="none" w:sz="0" w:space="0" w:color="auto"/>
            <w:left w:val="none" w:sz="0" w:space="0" w:color="auto"/>
            <w:bottom w:val="none" w:sz="0" w:space="0" w:color="auto"/>
            <w:right w:val="none" w:sz="0" w:space="0" w:color="auto"/>
          </w:divBdr>
        </w:div>
        <w:div w:id="1657538708">
          <w:marLeft w:val="0"/>
          <w:marRight w:val="0"/>
          <w:marTop w:val="0"/>
          <w:marBottom w:val="0"/>
          <w:divBdr>
            <w:top w:val="none" w:sz="0" w:space="0" w:color="auto"/>
            <w:left w:val="none" w:sz="0" w:space="0" w:color="auto"/>
            <w:bottom w:val="none" w:sz="0" w:space="0" w:color="auto"/>
            <w:right w:val="none" w:sz="0" w:space="0" w:color="auto"/>
          </w:divBdr>
        </w:div>
      </w:divsChild>
    </w:div>
    <w:div w:id="1454206383">
      <w:bodyDiv w:val="1"/>
      <w:marLeft w:val="0"/>
      <w:marRight w:val="0"/>
      <w:marTop w:val="0"/>
      <w:marBottom w:val="0"/>
      <w:divBdr>
        <w:top w:val="none" w:sz="0" w:space="0" w:color="auto"/>
        <w:left w:val="none" w:sz="0" w:space="0" w:color="auto"/>
        <w:bottom w:val="none" w:sz="0" w:space="0" w:color="auto"/>
        <w:right w:val="none" w:sz="0" w:space="0" w:color="auto"/>
      </w:divBdr>
      <w:divsChild>
        <w:div w:id="373500778">
          <w:marLeft w:val="0"/>
          <w:marRight w:val="0"/>
          <w:marTop w:val="0"/>
          <w:marBottom w:val="0"/>
          <w:divBdr>
            <w:top w:val="none" w:sz="0" w:space="0" w:color="auto"/>
            <w:left w:val="none" w:sz="0" w:space="0" w:color="auto"/>
            <w:bottom w:val="none" w:sz="0" w:space="0" w:color="auto"/>
            <w:right w:val="none" w:sz="0" w:space="0" w:color="auto"/>
          </w:divBdr>
        </w:div>
        <w:div w:id="504785277">
          <w:marLeft w:val="0"/>
          <w:marRight w:val="0"/>
          <w:marTop w:val="0"/>
          <w:marBottom w:val="0"/>
          <w:divBdr>
            <w:top w:val="none" w:sz="0" w:space="0" w:color="auto"/>
            <w:left w:val="none" w:sz="0" w:space="0" w:color="auto"/>
            <w:bottom w:val="none" w:sz="0" w:space="0" w:color="auto"/>
            <w:right w:val="none" w:sz="0" w:space="0" w:color="auto"/>
          </w:divBdr>
        </w:div>
        <w:div w:id="686952855">
          <w:marLeft w:val="0"/>
          <w:marRight w:val="0"/>
          <w:marTop w:val="0"/>
          <w:marBottom w:val="0"/>
          <w:divBdr>
            <w:top w:val="none" w:sz="0" w:space="0" w:color="auto"/>
            <w:left w:val="none" w:sz="0" w:space="0" w:color="auto"/>
            <w:bottom w:val="none" w:sz="0" w:space="0" w:color="auto"/>
            <w:right w:val="none" w:sz="0" w:space="0" w:color="auto"/>
          </w:divBdr>
        </w:div>
        <w:div w:id="1398942712">
          <w:marLeft w:val="0"/>
          <w:marRight w:val="0"/>
          <w:marTop w:val="0"/>
          <w:marBottom w:val="0"/>
          <w:divBdr>
            <w:top w:val="none" w:sz="0" w:space="0" w:color="auto"/>
            <w:left w:val="none" w:sz="0" w:space="0" w:color="auto"/>
            <w:bottom w:val="none" w:sz="0" w:space="0" w:color="auto"/>
            <w:right w:val="none" w:sz="0" w:space="0" w:color="auto"/>
          </w:divBdr>
        </w:div>
        <w:div w:id="1582522570">
          <w:marLeft w:val="0"/>
          <w:marRight w:val="0"/>
          <w:marTop w:val="0"/>
          <w:marBottom w:val="0"/>
          <w:divBdr>
            <w:top w:val="none" w:sz="0" w:space="0" w:color="auto"/>
            <w:left w:val="none" w:sz="0" w:space="0" w:color="auto"/>
            <w:bottom w:val="none" w:sz="0" w:space="0" w:color="auto"/>
            <w:right w:val="none" w:sz="0" w:space="0" w:color="auto"/>
          </w:divBdr>
        </w:div>
      </w:divsChild>
    </w:div>
    <w:div w:id="1462771786">
      <w:bodyDiv w:val="1"/>
      <w:marLeft w:val="0"/>
      <w:marRight w:val="0"/>
      <w:marTop w:val="0"/>
      <w:marBottom w:val="0"/>
      <w:divBdr>
        <w:top w:val="none" w:sz="0" w:space="0" w:color="auto"/>
        <w:left w:val="none" w:sz="0" w:space="0" w:color="auto"/>
        <w:bottom w:val="none" w:sz="0" w:space="0" w:color="auto"/>
        <w:right w:val="none" w:sz="0" w:space="0" w:color="auto"/>
      </w:divBdr>
      <w:divsChild>
        <w:div w:id="130178859">
          <w:marLeft w:val="0"/>
          <w:marRight w:val="0"/>
          <w:marTop w:val="0"/>
          <w:marBottom w:val="0"/>
          <w:divBdr>
            <w:top w:val="none" w:sz="0" w:space="0" w:color="auto"/>
            <w:left w:val="none" w:sz="0" w:space="0" w:color="auto"/>
            <w:bottom w:val="none" w:sz="0" w:space="0" w:color="auto"/>
            <w:right w:val="none" w:sz="0" w:space="0" w:color="auto"/>
          </w:divBdr>
        </w:div>
        <w:div w:id="285309630">
          <w:marLeft w:val="0"/>
          <w:marRight w:val="0"/>
          <w:marTop w:val="0"/>
          <w:marBottom w:val="0"/>
          <w:divBdr>
            <w:top w:val="none" w:sz="0" w:space="0" w:color="auto"/>
            <w:left w:val="none" w:sz="0" w:space="0" w:color="auto"/>
            <w:bottom w:val="none" w:sz="0" w:space="0" w:color="auto"/>
            <w:right w:val="none" w:sz="0" w:space="0" w:color="auto"/>
          </w:divBdr>
        </w:div>
        <w:div w:id="666597005">
          <w:marLeft w:val="0"/>
          <w:marRight w:val="0"/>
          <w:marTop w:val="0"/>
          <w:marBottom w:val="0"/>
          <w:divBdr>
            <w:top w:val="none" w:sz="0" w:space="0" w:color="auto"/>
            <w:left w:val="none" w:sz="0" w:space="0" w:color="auto"/>
            <w:bottom w:val="none" w:sz="0" w:space="0" w:color="auto"/>
            <w:right w:val="none" w:sz="0" w:space="0" w:color="auto"/>
          </w:divBdr>
        </w:div>
        <w:div w:id="789973156">
          <w:marLeft w:val="0"/>
          <w:marRight w:val="0"/>
          <w:marTop w:val="0"/>
          <w:marBottom w:val="0"/>
          <w:divBdr>
            <w:top w:val="none" w:sz="0" w:space="0" w:color="auto"/>
            <w:left w:val="none" w:sz="0" w:space="0" w:color="auto"/>
            <w:bottom w:val="none" w:sz="0" w:space="0" w:color="auto"/>
            <w:right w:val="none" w:sz="0" w:space="0" w:color="auto"/>
          </w:divBdr>
        </w:div>
        <w:div w:id="2109156427">
          <w:marLeft w:val="0"/>
          <w:marRight w:val="0"/>
          <w:marTop w:val="0"/>
          <w:marBottom w:val="0"/>
          <w:divBdr>
            <w:top w:val="none" w:sz="0" w:space="0" w:color="auto"/>
            <w:left w:val="none" w:sz="0" w:space="0" w:color="auto"/>
            <w:bottom w:val="none" w:sz="0" w:space="0" w:color="auto"/>
            <w:right w:val="none" w:sz="0" w:space="0" w:color="auto"/>
          </w:divBdr>
        </w:div>
      </w:divsChild>
    </w:div>
    <w:div w:id="1492984623">
      <w:bodyDiv w:val="1"/>
      <w:marLeft w:val="0"/>
      <w:marRight w:val="0"/>
      <w:marTop w:val="0"/>
      <w:marBottom w:val="0"/>
      <w:divBdr>
        <w:top w:val="none" w:sz="0" w:space="0" w:color="auto"/>
        <w:left w:val="none" w:sz="0" w:space="0" w:color="auto"/>
        <w:bottom w:val="none" w:sz="0" w:space="0" w:color="auto"/>
        <w:right w:val="none" w:sz="0" w:space="0" w:color="auto"/>
      </w:divBdr>
      <w:divsChild>
        <w:div w:id="707146478">
          <w:marLeft w:val="0"/>
          <w:marRight w:val="0"/>
          <w:marTop w:val="0"/>
          <w:marBottom w:val="0"/>
          <w:divBdr>
            <w:top w:val="none" w:sz="0" w:space="0" w:color="auto"/>
            <w:left w:val="none" w:sz="0" w:space="0" w:color="auto"/>
            <w:bottom w:val="none" w:sz="0" w:space="0" w:color="auto"/>
            <w:right w:val="none" w:sz="0" w:space="0" w:color="auto"/>
          </w:divBdr>
        </w:div>
        <w:div w:id="795490683">
          <w:marLeft w:val="0"/>
          <w:marRight w:val="0"/>
          <w:marTop w:val="0"/>
          <w:marBottom w:val="0"/>
          <w:divBdr>
            <w:top w:val="none" w:sz="0" w:space="0" w:color="auto"/>
            <w:left w:val="none" w:sz="0" w:space="0" w:color="auto"/>
            <w:bottom w:val="none" w:sz="0" w:space="0" w:color="auto"/>
            <w:right w:val="none" w:sz="0" w:space="0" w:color="auto"/>
          </w:divBdr>
        </w:div>
        <w:div w:id="1031421181">
          <w:marLeft w:val="0"/>
          <w:marRight w:val="0"/>
          <w:marTop w:val="0"/>
          <w:marBottom w:val="0"/>
          <w:divBdr>
            <w:top w:val="none" w:sz="0" w:space="0" w:color="auto"/>
            <w:left w:val="none" w:sz="0" w:space="0" w:color="auto"/>
            <w:bottom w:val="none" w:sz="0" w:space="0" w:color="auto"/>
            <w:right w:val="none" w:sz="0" w:space="0" w:color="auto"/>
          </w:divBdr>
        </w:div>
        <w:div w:id="1417944501">
          <w:marLeft w:val="0"/>
          <w:marRight w:val="0"/>
          <w:marTop w:val="0"/>
          <w:marBottom w:val="0"/>
          <w:divBdr>
            <w:top w:val="none" w:sz="0" w:space="0" w:color="auto"/>
            <w:left w:val="none" w:sz="0" w:space="0" w:color="auto"/>
            <w:bottom w:val="none" w:sz="0" w:space="0" w:color="auto"/>
            <w:right w:val="none" w:sz="0" w:space="0" w:color="auto"/>
          </w:divBdr>
        </w:div>
        <w:div w:id="1526359112">
          <w:marLeft w:val="0"/>
          <w:marRight w:val="0"/>
          <w:marTop w:val="0"/>
          <w:marBottom w:val="0"/>
          <w:divBdr>
            <w:top w:val="none" w:sz="0" w:space="0" w:color="auto"/>
            <w:left w:val="none" w:sz="0" w:space="0" w:color="auto"/>
            <w:bottom w:val="none" w:sz="0" w:space="0" w:color="auto"/>
            <w:right w:val="none" w:sz="0" w:space="0" w:color="auto"/>
          </w:divBdr>
        </w:div>
        <w:div w:id="1645307606">
          <w:marLeft w:val="0"/>
          <w:marRight w:val="0"/>
          <w:marTop w:val="0"/>
          <w:marBottom w:val="0"/>
          <w:divBdr>
            <w:top w:val="none" w:sz="0" w:space="0" w:color="auto"/>
            <w:left w:val="none" w:sz="0" w:space="0" w:color="auto"/>
            <w:bottom w:val="none" w:sz="0" w:space="0" w:color="auto"/>
            <w:right w:val="none" w:sz="0" w:space="0" w:color="auto"/>
          </w:divBdr>
        </w:div>
      </w:divsChild>
    </w:div>
    <w:div w:id="1511095607">
      <w:bodyDiv w:val="1"/>
      <w:marLeft w:val="0"/>
      <w:marRight w:val="0"/>
      <w:marTop w:val="0"/>
      <w:marBottom w:val="0"/>
      <w:divBdr>
        <w:top w:val="none" w:sz="0" w:space="0" w:color="auto"/>
        <w:left w:val="none" w:sz="0" w:space="0" w:color="auto"/>
        <w:bottom w:val="none" w:sz="0" w:space="0" w:color="auto"/>
        <w:right w:val="none" w:sz="0" w:space="0" w:color="auto"/>
      </w:divBdr>
      <w:divsChild>
        <w:div w:id="756171790">
          <w:marLeft w:val="0"/>
          <w:marRight w:val="0"/>
          <w:marTop w:val="0"/>
          <w:marBottom w:val="0"/>
          <w:divBdr>
            <w:top w:val="none" w:sz="0" w:space="0" w:color="auto"/>
            <w:left w:val="none" w:sz="0" w:space="0" w:color="auto"/>
            <w:bottom w:val="none" w:sz="0" w:space="0" w:color="auto"/>
            <w:right w:val="none" w:sz="0" w:space="0" w:color="auto"/>
          </w:divBdr>
        </w:div>
        <w:div w:id="1293364792">
          <w:marLeft w:val="0"/>
          <w:marRight w:val="0"/>
          <w:marTop w:val="0"/>
          <w:marBottom w:val="0"/>
          <w:divBdr>
            <w:top w:val="none" w:sz="0" w:space="0" w:color="auto"/>
            <w:left w:val="none" w:sz="0" w:space="0" w:color="auto"/>
            <w:bottom w:val="none" w:sz="0" w:space="0" w:color="auto"/>
            <w:right w:val="none" w:sz="0" w:space="0" w:color="auto"/>
          </w:divBdr>
        </w:div>
        <w:div w:id="1696883231">
          <w:marLeft w:val="0"/>
          <w:marRight w:val="0"/>
          <w:marTop w:val="0"/>
          <w:marBottom w:val="0"/>
          <w:divBdr>
            <w:top w:val="none" w:sz="0" w:space="0" w:color="auto"/>
            <w:left w:val="none" w:sz="0" w:space="0" w:color="auto"/>
            <w:bottom w:val="none" w:sz="0" w:space="0" w:color="auto"/>
            <w:right w:val="none" w:sz="0" w:space="0" w:color="auto"/>
          </w:divBdr>
        </w:div>
        <w:div w:id="1832402173">
          <w:marLeft w:val="0"/>
          <w:marRight w:val="0"/>
          <w:marTop w:val="0"/>
          <w:marBottom w:val="0"/>
          <w:divBdr>
            <w:top w:val="none" w:sz="0" w:space="0" w:color="auto"/>
            <w:left w:val="none" w:sz="0" w:space="0" w:color="auto"/>
            <w:bottom w:val="none" w:sz="0" w:space="0" w:color="auto"/>
            <w:right w:val="none" w:sz="0" w:space="0" w:color="auto"/>
          </w:divBdr>
        </w:div>
        <w:div w:id="1866285440">
          <w:marLeft w:val="0"/>
          <w:marRight w:val="0"/>
          <w:marTop w:val="0"/>
          <w:marBottom w:val="0"/>
          <w:divBdr>
            <w:top w:val="none" w:sz="0" w:space="0" w:color="auto"/>
            <w:left w:val="none" w:sz="0" w:space="0" w:color="auto"/>
            <w:bottom w:val="none" w:sz="0" w:space="0" w:color="auto"/>
            <w:right w:val="none" w:sz="0" w:space="0" w:color="auto"/>
          </w:divBdr>
        </w:div>
      </w:divsChild>
    </w:div>
    <w:div w:id="1524514351">
      <w:bodyDiv w:val="1"/>
      <w:marLeft w:val="0"/>
      <w:marRight w:val="0"/>
      <w:marTop w:val="0"/>
      <w:marBottom w:val="0"/>
      <w:divBdr>
        <w:top w:val="none" w:sz="0" w:space="0" w:color="auto"/>
        <w:left w:val="none" w:sz="0" w:space="0" w:color="auto"/>
        <w:bottom w:val="none" w:sz="0" w:space="0" w:color="auto"/>
        <w:right w:val="none" w:sz="0" w:space="0" w:color="auto"/>
      </w:divBdr>
      <w:divsChild>
        <w:div w:id="331110277">
          <w:marLeft w:val="0"/>
          <w:marRight w:val="0"/>
          <w:marTop w:val="0"/>
          <w:marBottom w:val="0"/>
          <w:divBdr>
            <w:top w:val="none" w:sz="0" w:space="0" w:color="auto"/>
            <w:left w:val="none" w:sz="0" w:space="0" w:color="auto"/>
            <w:bottom w:val="none" w:sz="0" w:space="0" w:color="auto"/>
            <w:right w:val="none" w:sz="0" w:space="0" w:color="auto"/>
          </w:divBdr>
        </w:div>
        <w:div w:id="966350648">
          <w:marLeft w:val="0"/>
          <w:marRight w:val="0"/>
          <w:marTop w:val="0"/>
          <w:marBottom w:val="0"/>
          <w:divBdr>
            <w:top w:val="none" w:sz="0" w:space="0" w:color="auto"/>
            <w:left w:val="none" w:sz="0" w:space="0" w:color="auto"/>
            <w:bottom w:val="none" w:sz="0" w:space="0" w:color="auto"/>
            <w:right w:val="none" w:sz="0" w:space="0" w:color="auto"/>
          </w:divBdr>
        </w:div>
        <w:div w:id="637298059">
          <w:marLeft w:val="0"/>
          <w:marRight w:val="0"/>
          <w:marTop w:val="0"/>
          <w:marBottom w:val="0"/>
          <w:divBdr>
            <w:top w:val="none" w:sz="0" w:space="0" w:color="auto"/>
            <w:left w:val="none" w:sz="0" w:space="0" w:color="auto"/>
            <w:bottom w:val="none" w:sz="0" w:space="0" w:color="auto"/>
            <w:right w:val="none" w:sz="0" w:space="0" w:color="auto"/>
          </w:divBdr>
        </w:div>
        <w:div w:id="528297309">
          <w:marLeft w:val="0"/>
          <w:marRight w:val="0"/>
          <w:marTop w:val="0"/>
          <w:marBottom w:val="0"/>
          <w:divBdr>
            <w:top w:val="none" w:sz="0" w:space="0" w:color="auto"/>
            <w:left w:val="none" w:sz="0" w:space="0" w:color="auto"/>
            <w:bottom w:val="none" w:sz="0" w:space="0" w:color="auto"/>
            <w:right w:val="none" w:sz="0" w:space="0" w:color="auto"/>
          </w:divBdr>
        </w:div>
        <w:div w:id="1409234736">
          <w:marLeft w:val="0"/>
          <w:marRight w:val="0"/>
          <w:marTop w:val="0"/>
          <w:marBottom w:val="0"/>
          <w:divBdr>
            <w:top w:val="none" w:sz="0" w:space="0" w:color="auto"/>
            <w:left w:val="none" w:sz="0" w:space="0" w:color="auto"/>
            <w:bottom w:val="none" w:sz="0" w:space="0" w:color="auto"/>
            <w:right w:val="none" w:sz="0" w:space="0" w:color="auto"/>
          </w:divBdr>
        </w:div>
        <w:div w:id="933519196">
          <w:marLeft w:val="0"/>
          <w:marRight w:val="0"/>
          <w:marTop w:val="0"/>
          <w:marBottom w:val="0"/>
          <w:divBdr>
            <w:top w:val="none" w:sz="0" w:space="0" w:color="auto"/>
            <w:left w:val="none" w:sz="0" w:space="0" w:color="auto"/>
            <w:bottom w:val="none" w:sz="0" w:space="0" w:color="auto"/>
            <w:right w:val="none" w:sz="0" w:space="0" w:color="auto"/>
          </w:divBdr>
        </w:div>
        <w:div w:id="1854026214">
          <w:marLeft w:val="0"/>
          <w:marRight w:val="0"/>
          <w:marTop w:val="0"/>
          <w:marBottom w:val="0"/>
          <w:divBdr>
            <w:top w:val="none" w:sz="0" w:space="0" w:color="auto"/>
            <w:left w:val="none" w:sz="0" w:space="0" w:color="auto"/>
            <w:bottom w:val="none" w:sz="0" w:space="0" w:color="auto"/>
            <w:right w:val="none" w:sz="0" w:space="0" w:color="auto"/>
          </w:divBdr>
        </w:div>
        <w:div w:id="1460880906">
          <w:marLeft w:val="0"/>
          <w:marRight w:val="0"/>
          <w:marTop w:val="0"/>
          <w:marBottom w:val="0"/>
          <w:divBdr>
            <w:top w:val="none" w:sz="0" w:space="0" w:color="auto"/>
            <w:left w:val="none" w:sz="0" w:space="0" w:color="auto"/>
            <w:bottom w:val="none" w:sz="0" w:space="0" w:color="auto"/>
            <w:right w:val="none" w:sz="0" w:space="0" w:color="auto"/>
          </w:divBdr>
        </w:div>
        <w:div w:id="2105344718">
          <w:marLeft w:val="0"/>
          <w:marRight w:val="0"/>
          <w:marTop w:val="0"/>
          <w:marBottom w:val="0"/>
          <w:divBdr>
            <w:top w:val="none" w:sz="0" w:space="0" w:color="auto"/>
            <w:left w:val="none" w:sz="0" w:space="0" w:color="auto"/>
            <w:bottom w:val="none" w:sz="0" w:space="0" w:color="auto"/>
            <w:right w:val="none" w:sz="0" w:space="0" w:color="auto"/>
          </w:divBdr>
        </w:div>
        <w:div w:id="249894183">
          <w:marLeft w:val="0"/>
          <w:marRight w:val="0"/>
          <w:marTop w:val="0"/>
          <w:marBottom w:val="0"/>
          <w:divBdr>
            <w:top w:val="none" w:sz="0" w:space="0" w:color="auto"/>
            <w:left w:val="none" w:sz="0" w:space="0" w:color="auto"/>
            <w:bottom w:val="none" w:sz="0" w:space="0" w:color="auto"/>
            <w:right w:val="none" w:sz="0" w:space="0" w:color="auto"/>
          </w:divBdr>
        </w:div>
        <w:div w:id="2124837245">
          <w:marLeft w:val="0"/>
          <w:marRight w:val="0"/>
          <w:marTop w:val="0"/>
          <w:marBottom w:val="0"/>
          <w:divBdr>
            <w:top w:val="none" w:sz="0" w:space="0" w:color="auto"/>
            <w:left w:val="none" w:sz="0" w:space="0" w:color="auto"/>
            <w:bottom w:val="none" w:sz="0" w:space="0" w:color="auto"/>
            <w:right w:val="none" w:sz="0" w:space="0" w:color="auto"/>
          </w:divBdr>
        </w:div>
        <w:div w:id="1841387324">
          <w:marLeft w:val="0"/>
          <w:marRight w:val="0"/>
          <w:marTop w:val="0"/>
          <w:marBottom w:val="0"/>
          <w:divBdr>
            <w:top w:val="none" w:sz="0" w:space="0" w:color="auto"/>
            <w:left w:val="none" w:sz="0" w:space="0" w:color="auto"/>
            <w:bottom w:val="none" w:sz="0" w:space="0" w:color="auto"/>
            <w:right w:val="none" w:sz="0" w:space="0" w:color="auto"/>
          </w:divBdr>
        </w:div>
        <w:div w:id="1280263328">
          <w:marLeft w:val="0"/>
          <w:marRight w:val="0"/>
          <w:marTop w:val="0"/>
          <w:marBottom w:val="0"/>
          <w:divBdr>
            <w:top w:val="none" w:sz="0" w:space="0" w:color="auto"/>
            <w:left w:val="none" w:sz="0" w:space="0" w:color="auto"/>
            <w:bottom w:val="none" w:sz="0" w:space="0" w:color="auto"/>
            <w:right w:val="none" w:sz="0" w:space="0" w:color="auto"/>
          </w:divBdr>
        </w:div>
      </w:divsChild>
    </w:div>
    <w:div w:id="1543203350">
      <w:bodyDiv w:val="1"/>
      <w:marLeft w:val="0"/>
      <w:marRight w:val="0"/>
      <w:marTop w:val="0"/>
      <w:marBottom w:val="0"/>
      <w:divBdr>
        <w:top w:val="none" w:sz="0" w:space="0" w:color="auto"/>
        <w:left w:val="none" w:sz="0" w:space="0" w:color="auto"/>
        <w:bottom w:val="none" w:sz="0" w:space="0" w:color="auto"/>
        <w:right w:val="none" w:sz="0" w:space="0" w:color="auto"/>
      </w:divBdr>
      <w:divsChild>
        <w:div w:id="14885331">
          <w:marLeft w:val="0"/>
          <w:marRight w:val="0"/>
          <w:marTop w:val="0"/>
          <w:marBottom w:val="0"/>
          <w:divBdr>
            <w:top w:val="none" w:sz="0" w:space="0" w:color="auto"/>
            <w:left w:val="none" w:sz="0" w:space="0" w:color="auto"/>
            <w:bottom w:val="none" w:sz="0" w:space="0" w:color="auto"/>
            <w:right w:val="none" w:sz="0" w:space="0" w:color="auto"/>
          </w:divBdr>
        </w:div>
        <w:div w:id="93017195">
          <w:marLeft w:val="0"/>
          <w:marRight w:val="0"/>
          <w:marTop w:val="0"/>
          <w:marBottom w:val="0"/>
          <w:divBdr>
            <w:top w:val="none" w:sz="0" w:space="0" w:color="auto"/>
            <w:left w:val="none" w:sz="0" w:space="0" w:color="auto"/>
            <w:bottom w:val="none" w:sz="0" w:space="0" w:color="auto"/>
            <w:right w:val="none" w:sz="0" w:space="0" w:color="auto"/>
          </w:divBdr>
        </w:div>
        <w:div w:id="463697787">
          <w:marLeft w:val="0"/>
          <w:marRight w:val="0"/>
          <w:marTop w:val="0"/>
          <w:marBottom w:val="0"/>
          <w:divBdr>
            <w:top w:val="none" w:sz="0" w:space="0" w:color="auto"/>
            <w:left w:val="none" w:sz="0" w:space="0" w:color="auto"/>
            <w:bottom w:val="none" w:sz="0" w:space="0" w:color="auto"/>
            <w:right w:val="none" w:sz="0" w:space="0" w:color="auto"/>
          </w:divBdr>
        </w:div>
        <w:div w:id="612327080">
          <w:marLeft w:val="0"/>
          <w:marRight w:val="0"/>
          <w:marTop w:val="0"/>
          <w:marBottom w:val="0"/>
          <w:divBdr>
            <w:top w:val="none" w:sz="0" w:space="0" w:color="auto"/>
            <w:left w:val="none" w:sz="0" w:space="0" w:color="auto"/>
            <w:bottom w:val="none" w:sz="0" w:space="0" w:color="auto"/>
            <w:right w:val="none" w:sz="0" w:space="0" w:color="auto"/>
          </w:divBdr>
        </w:div>
        <w:div w:id="880751426">
          <w:marLeft w:val="0"/>
          <w:marRight w:val="0"/>
          <w:marTop w:val="0"/>
          <w:marBottom w:val="0"/>
          <w:divBdr>
            <w:top w:val="none" w:sz="0" w:space="0" w:color="auto"/>
            <w:left w:val="none" w:sz="0" w:space="0" w:color="auto"/>
            <w:bottom w:val="none" w:sz="0" w:space="0" w:color="auto"/>
            <w:right w:val="none" w:sz="0" w:space="0" w:color="auto"/>
          </w:divBdr>
        </w:div>
      </w:divsChild>
    </w:div>
    <w:div w:id="1552771228">
      <w:bodyDiv w:val="1"/>
      <w:marLeft w:val="0"/>
      <w:marRight w:val="0"/>
      <w:marTop w:val="0"/>
      <w:marBottom w:val="0"/>
      <w:divBdr>
        <w:top w:val="none" w:sz="0" w:space="0" w:color="auto"/>
        <w:left w:val="none" w:sz="0" w:space="0" w:color="auto"/>
        <w:bottom w:val="none" w:sz="0" w:space="0" w:color="auto"/>
        <w:right w:val="none" w:sz="0" w:space="0" w:color="auto"/>
      </w:divBdr>
      <w:divsChild>
        <w:div w:id="354699735">
          <w:marLeft w:val="0"/>
          <w:marRight w:val="0"/>
          <w:marTop w:val="0"/>
          <w:marBottom w:val="0"/>
          <w:divBdr>
            <w:top w:val="none" w:sz="0" w:space="0" w:color="auto"/>
            <w:left w:val="none" w:sz="0" w:space="0" w:color="auto"/>
            <w:bottom w:val="none" w:sz="0" w:space="0" w:color="auto"/>
            <w:right w:val="none" w:sz="0" w:space="0" w:color="auto"/>
          </w:divBdr>
        </w:div>
        <w:div w:id="490370131">
          <w:marLeft w:val="0"/>
          <w:marRight w:val="0"/>
          <w:marTop w:val="0"/>
          <w:marBottom w:val="0"/>
          <w:divBdr>
            <w:top w:val="none" w:sz="0" w:space="0" w:color="auto"/>
            <w:left w:val="none" w:sz="0" w:space="0" w:color="auto"/>
            <w:bottom w:val="none" w:sz="0" w:space="0" w:color="auto"/>
            <w:right w:val="none" w:sz="0" w:space="0" w:color="auto"/>
          </w:divBdr>
        </w:div>
        <w:div w:id="612055361">
          <w:marLeft w:val="0"/>
          <w:marRight w:val="0"/>
          <w:marTop w:val="0"/>
          <w:marBottom w:val="0"/>
          <w:divBdr>
            <w:top w:val="none" w:sz="0" w:space="0" w:color="auto"/>
            <w:left w:val="none" w:sz="0" w:space="0" w:color="auto"/>
            <w:bottom w:val="none" w:sz="0" w:space="0" w:color="auto"/>
            <w:right w:val="none" w:sz="0" w:space="0" w:color="auto"/>
          </w:divBdr>
        </w:div>
        <w:div w:id="934365671">
          <w:marLeft w:val="0"/>
          <w:marRight w:val="0"/>
          <w:marTop w:val="0"/>
          <w:marBottom w:val="0"/>
          <w:divBdr>
            <w:top w:val="none" w:sz="0" w:space="0" w:color="auto"/>
            <w:left w:val="none" w:sz="0" w:space="0" w:color="auto"/>
            <w:bottom w:val="none" w:sz="0" w:space="0" w:color="auto"/>
            <w:right w:val="none" w:sz="0" w:space="0" w:color="auto"/>
          </w:divBdr>
        </w:div>
        <w:div w:id="1190686293">
          <w:marLeft w:val="0"/>
          <w:marRight w:val="0"/>
          <w:marTop w:val="0"/>
          <w:marBottom w:val="0"/>
          <w:divBdr>
            <w:top w:val="none" w:sz="0" w:space="0" w:color="auto"/>
            <w:left w:val="none" w:sz="0" w:space="0" w:color="auto"/>
            <w:bottom w:val="none" w:sz="0" w:space="0" w:color="auto"/>
            <w:right w:val="none" w:sz="0" w:space="0" w:color="auto"/>
          </w:divBdr>
        </w:div>
        <w:div w:id="1223374376">
          <w:marLeft w:val="0"/>
          <w:marRight w:val="0"/>
          <w:marTop w:val="0"/>
          <w:marBottom w:val="0"/>
          <w:divBdr>
            <w:top w:val="none" w:sz="0" w:space="0" w:color="auto"/>
            <w:left w:val="none" w:sz="0" w:space="0" w:color="auto"/>
            <w:bottom w:val="none" w:sz="0" w:space="0" w:color="auto"/>
            <w:right w:val="none" w:sz="0" w:space="0" w:color="auto"/>
          </w:divBdr>
        </w:div>
        <w:div w:id="1271669304">
          <w:marLeft w:val="0"/>
          <w:marRight w:val="0"/>
          <w:marTop w:val="0"/>
          <w:marBottom w:val="0"/>
          <w:divBdr>
            <w:top w:val="none" w:sz="0" w:space="0" w:color="auto"/>
            <w:left w:val="none" w:sz="0" w:space="0" w:color="auto"/>
            <w:bottom w:val="none" w:sz="0" w:space="0" w:color="auto"/>
            <w:right w:val="none" w:sz="0" w:space="0" w:color="auto"/>
          </w:divBdr>
        </w:div>
        <w:div w:id="1520510819">
          <w:marLeft w:val="0"/>
          <w:marRight w:val="0"/>
          <w:marTop w:val="0"/>
          <w:marBottom w:val="0"/>
          <w:divBdr>
            <w:top w:val="none" w:sz="0" w:space="0" w:color="auto"/>
            <w:left w:val="none" w:sz="0" w:space="0" w:color="auto"/>
            <w:bottom w:val="none" w:sz="0" w:space="0" w:color="auto"/>
            <w:right w:val="none" w:sz="0" w:space="0" w:color="auto"/>
          </w:divBdr>
        </w:div>
        <w:div w:id="1729105203">
          <w:marLeft w:val="0"/>
          <w:marRight w:val="0"/>
          <w:marTop w:val="0"/>
          <w:marBottom w:val="0"/>
          <w:divBdr>
            <w:top w:val="none" w:sz="0" w:space="0" w:color="auto"/>
            <w:left w:val="none" w:sz="0" w:space="0" w:color="auto"/>
            <w:bottom w:val="none" w:sz="0" w:space="0" w:color="auto"/>
            <w:right w:val="none" w:sz="0" w:space="0" w:color="auto"/>
          </w:divBdr>
        </w:div>
        <w:div w:id="1758986710">
          <w:marLeft w:val="0"/>
          <w:marRight w:val="0"/>
          <w:marTop w:val="0"/>
          <w:marBottom w:val="0"/>
          <w:divBdr>
            <w:top w:val="none" w:sz="0" w:space="0" w:color="auto"/>
            <w:left w:val="none" w:sz="0" w:space="0" w:color="auto"/>
            <w:bottom w:val="none" w:sz="0" w:space="0" w:color="auto"/>
            <w:right w:val="none" w:sz="0" w:space="0" w:color="auto"/>
          </w:divBdr>
        </w:div>
        <w:div w:id="2005889842">
          <w:marLeft w:val="0"/>
          <w:marRight w:val="0"/>
          <w:marTop w:val="0"/>
          <w:marBottom w:val="0"/>
          <w:divBdr>
            <w:top w:val="none" w:sz="0" w:space="0" w:color="auto"/>
            <w:left w:val="none" w:sz="0" w:space="0" w:color="auto"/>
            <w:bottom w:val="none" w:sz="0" w:space="0" w:color="auto"/>
            <w:right w:val="none" w:sz="0" w:space="0" w:color="auto"/>
          </w:divBdr>
        </w:div>
        <w:div w:id="2066443736">
          <w:marLeft w:val="0"/>
          <w:marRight w:val="0"/>
          <w:marTop w:val="0"/>
          <w:marBottom w:val="0"/>
          <w:divBdr>
            <w:top w:val="none" w:sz="0" w:space="0" w:color="auto"/>
            <w:left w:val="none" w:sz="0" w:space="0" w:color="auto"/>
            <w:bottom w:val="none" w:sz="0" w:space="0" w:color="auto"/>
            <w:right w:val="none" w:sz="0" w:space="0" w:color="auto"/>
          </w:divBdr>
        </w:div>
        <w:div w:id="2088648801">
          <w:marLeft w:val="0"/>
          <w:marRight w:val="0"/>
          <w:marTop w:val="0"/>
          <w:marBottom w:val="0"/>
          <w:divBdr>
            <w:top w:val="none" w:sz="0" w:space="0" w:color="auto"/>
            <w:left w:val="none" w:sz="0" w:space="0" w:color="auto"/>
            <w:bottom w:val="none" w:sz="0" w:space="0" w:color="auto"/>
            <w:right w:val="none" w:sz="0" w:space="0" w:color="auto"/>
          </w:divBdr>
        </w:div>
      </w:divsChild>
    </w:div>
    <w:div w:id="1554199333">
      <w:bodyDiv w:val="1"/>
      <w:marLeft w:val="0"/>
      <w:marRight w:val="0"/>
      <w:marTop w:val="0"/>
      <w:marBottom w:val="0"/>
      <w:divBdr>
        <w:top w:val="none" w:sz="0" w:space="0" w:color="auto"/>
        <w:left w:val="none" w:sz="0" w:space="0" w:color="auto"/>
        <w:bottom w:val="none" w:sz="0" w:space="0" w:color="auto"/>
        <w:right w:val="none" w:sz="0" w:space="0" w:color="auto"/>
      </w:divBdr>
      <w:divsChild>
        <w:div w:id="214582087">
          <w:marLeft w:val="0"/>
          <w:marRight w:val="0"/>
          <w:marTop w:val="0"/>
          <w:marBottom w:val="0"/>
          <w:divBdr>
            <w:top w:val="none" w:sz="0" w:space="0" w:color="auto"/>
            <w:left w:val="none" w:sz="0" w:space="0" w:color="auto"/>
            <w:bottom w:val="none" w:sz="0" w:space="0" w:color="auto"/>
            <w:right w:val="none" w:sz="0" w:space="0" w:color="auto"/>
          </w:divBdr>
        </w:div>
        <w:div w:id="577714306">
          <w:marLeft w:val="0"/>
          <w:marRight w:val="0"/>
          <w:marTop w:val="0"/>
          <w:marBottom w:val="0"/>
          <w:divBdr>
            <w:top w:val="none" w:sz="0" w:space="0" w:color="auto"/>
            <w:left w:val="none" w:sz="0" w:space="0" w:color="auto"/>
            <w:bottom w:val="none" w:sz="0" w:space="0" w:color="auto"/>
            <w:right w:val="none" w:sz="0" w:space="0" w:color="auto"/>
          </w:divBdr>
        </w:div>
        <w:div w:id="580069564">
          <w:marLeft w:val="0"/>
          <w:marRight w:val="0"/>
          <w:marTop w:val="0"/>
          <w:marBottom w:val="0"/>
          <w:divBdr>
            <w:top w:val="none" w:sz="0" w:space="0" w:color="auto"/>
            <w:left w:val="none" w:sz="0" w:space="0" w:color="auto"/>
            <w:bottom w:val="none" w:sz="0" w:space="0" w:color="auto"/>
            <w:right w:val="none" w:sz="0" w:space="0" w:color="auto"/>
          </w:divBdr>
        </w:div>
        <w:div w:id="618489102">
          <w:marLeft w:val="0"/>
          <w:marRight w:val="0"/>
          <w:marTop w:val="0"/>
          <w:marBottom w:val="0"/>
          <w:divBdr>
            <w:top w:val="none" w:sz="0" w:space="0" w:color="auto"/>
            <w:left w:val="none" w:sz="0" w:space="0" w:color="auto"/>
            <w:bottom w:val="none" w:sz="0" w:space="0" w:color="auto"/>
            <w:right w:val="none" w:sz="0" w:space="0" w:color="auto"/>
          </w:divBdr>
        </w:div>
        <w:div w:id="1037317355">
          <w:marLeft w:val="0"/>
          <w:marRight w:val="0"/>
          <w:marTop w:val="0"/>
          <w:marBottom w:val="0"/>
          <w:divBdr>
            <w:top w:val="none" w:sz="0" w:space="0" w:color="auto"/>
            <w:left w:val="none" w:sz="0" w:space="0" w:color="auto"/>
            <w:bottom w:val="none" w:sz="0" w:space="0" w:color="auto"/>
            <w:right w:val="none" w:sz="0" w:space="0" w:color="auto"/>
          </w:divBdr>
        </w:div>
        <w:div w:id="1596205575">
          <w:marLeft w:val="0"/>
          <w:marRight w:val="0"/>
          <w:marTop w:val="0"/>
          <w:marBottom w:val="0"/>
          <w:divBdr>
            <w:top w:val="none" w:sz="0" w:space="0" w:color="auto"/>
            <w:left w:val="none" w:sz="0" w:space="0" w:color="auto"/>
            <w:bottom w:val="none" w:sz="0" w:space="0" w:color="auto"/>
            <w:right w:val="none" w:sz="0" w:space="0" w:color="auto"/>
          </w:divBdr>
        </w:div>
        <w:div w:id="1620650271">
          <w:marLeft w:val="0"/>
          <w:marRight w:val="0"/>
          <w:marTop w:val="0"/>
          <w:marBottom w:val="0"/>
          <w:divBdr>
            <w:top w:val="none" w:sz="0" w:space="0" w:color="auto"/>
            <w:left w:val="none" w:sz="0" w:space="0" w:color="auto"/>
            <w:bottom w:val="none" w:sz="0" w:space="0" w:color="auto"/>
            <w:right w:val="none" w:sz="0" w:space="0" w:color="auto"/>
          </w:divBdr>
        </w:div>
      </w:divsChild>
    </w:div>
    <w:div w:id="1559895772">
      <w:bodyDiv w:val="1"/>
      <w:marLeft w:val="0"/>
      <w:marRight w:val="0"/>
      <w:marTop w:val="0"/>
      <w:marBottom w:val="0"/>
      <w:divBdr>
        <w:top w:val="none" w:sz="0" w:space="0" w:color="auto"/>
        <w:left w:val="none" w:sz="0" w:space="0" w:color="auto"/>
        <w:bottom w:val="none" w:sz="0" w:space="0" w:color="auto"/>
        <w:right w:val="none" w:sz="0" w:space="0" w:color="auto"/>
      </w:divBdr>
      <w:divsChild>
        <w:div w:id="26373748">
          <w:marLeft w:val="0"/>
          <w:marRight w:val="0"/>
          <w:marTop w:val="0"/>
          <w:marBottom w:val="0"/>
          <w:divBdr>
            <w:top w:val="none" w:sz="0" w:space="0" w:color="auto"/>
            <w:left w:val="none" w:sz="0" w:space="0" w:color="auto"/>
            <w:bottom w:val="none" w:sz="0" w:space="0" w:color="auto"/>
            <w:right w:val="none" w:sz="0" w:space="0" w:color="auto"/>
          </w:divBdr>
        </w:div>
        <w:div w:id="50424299">
          <w:marLeft w:val="0"/>
          <w:marRight w:val="0"/>
          <w:marTop w:val="0"/>
          <w:marBottom w:val="0"/>
          <w:divBdr>
            <w:top w:val="none" w:sz="0" w:space="0" w:color="auto"/>
            <w:left w:val="none" w:sz="0" w:space="0" w:color="auto"/>
            <w:bottom w:val="none" w:sz="0" w:space="0" w:color="auto"/>
            <w:right w:val="none" w:sz="0" w:space="0" w:color="auto"/>
          </w:divBdr>
        </w:div>
        <w:div w:id="69353777">
          <w:marLeft w:val="0"/>
          <w:marRight w:val="0"/>
          <w:marTop w:val="0"/>
          <w:marBottom w:val="0"/>
          <w:divBdr>
            <w:top w:val="none" w:sz="0" w:space="0" w:color="auto"/>
            <w:left w:val="none" w:sz="0" w:space="0" w:color="auto"/>
            <w:bottom w:val="none" w:sz="0" w:space="0" w:color="auto"/>
            <w:right w:val="none" w:sz="0" w:space="0" w:color="auto"/>
          </w:divBdr>
        </w:div>
        <w:div w:id="70473108">
          <w:marLeft w:val="0"/>
          <w:marRight w:val="0"/>
          <w:marTop w:val="0"/>
          <w:marBottom w:val="0"/>
          <w:divBdr>
            <w:top w:val="none" w:sz="0" w:space="0" w:color="auto"/>
            <w:left w:val="none" w:sz="0" w:space="0" w:color="auto"/>
            <w:bottom w:val="none" w:sz="0" w:space="0" w:color="auto"/>
            <w:right w:val="none" w:sz="0" w:space="0" w:color="auto"/>
          </w:divBdr>
        </w:div>
        <w:div w:id="108362128">
          <w:marLeft w:val="0"/>
          <w:marRight w:val="0"/>
          <w:marTop w:val="0"/>
          <w:marBottom w:val="0"/>
          <w:divBdr>
            <w:top w:val="none" w:sz="0" w:space="0" w:color="auto"/>
            <w:left w:val="none" w:sz="0" w:space="0" w:color="auto"/>
            <w:bottom w:val="none" w:sz="0" w:space="0" w:color="auto"/>
            <w:right w:val="none" w:sz="0" w:space="0" w:color="auto"/>
          </w:divBdr>
        </w:div>
        <w:div w:id="127019925">
          <w:marLeft w:val="0"/>
          <w:marRight w:val="0"/>
          <w:marTop w:val="0"/>
          <w:marBottom w:val="0"/>
          <w:divBdr>
            <w:top w:val="none" w:sz="0" w:space="0" w:color="auto"/>
            <w:left w:val="none" w:sz="0" w:space="0" w:color="auto"/>
            <w:bottom w:val="none" w:sz="0" w:space="0" w:color="auto"/>
            <w:right w:val="none" w:sz="0" w:space="0" w:color="auto"/>
          </w:divBdr>
        </w:div>
        <w:div w:id="188564158">
          <w:marLeft w:val="0"/>
          <w:marRight w:val="0"/>
          <w:marTop w:val="0"/>
          <w:marBottom w:val="0"/>
          <w:divBdr>
            <w:top w:val="none" w:sz="0" w:space="0" w:color="auto"/>
            <w:left w:val="none" w:sz="0" w:space="0" w:color="auto"/>
            <w:bottom w:val="none" w:sz="0" w:space="0" w:color="auto"/>
            <w:right w:val="none" w:sz="0" w:space="0" w:color="auto"/>
          </w:divBdr>
        </w:div>
        <w:div w:id="206257654">
          <w:marLeft w:val="0"/>
          <w:marRight w:val="0"/>
          <w:marTop w:val="0"/>
          <w:marBottom w:val="0"/>
          <w:divBdr>
            <w:top w:val="none" w:sz="0" w:space="0" w:color="auto"/>
            <w:left w:val="none" w:sz="0" w:space="0" w:color="auto"/>
            <w:bottom w:val="none" w:sz="0" w:space="0" w:color="auto"/>
            <w:right w:val="none" w:sz="0" w:space="0" w:color="auto"/>
          </w:divBdr>
        </w:div>
        <w:div w:id="275021766">
          <w:marLeft w:val="0"/>
          <w:marRight w:val="0"/>
          <w:marTop w:val="0"/>
          <w:marBottom w:val="0"/>
          <w:divBdr>
            <w:top w:val="none" w:sz="0" w:space="0" w:color="auto"/>
            <w:left w:val="none" w:sz="0" w:space="0" w:color="auto"/>
            <w:bottom w:val="none" w:sz="0" w:space="0" w:color="auto"/>
            <w:right w:val="none" w:sz="0" w:space="0" w:color="auto"/>
          </w:divBdr>
        </w:div>
        <w:div w:id="288367200">
          <w:marLeft w:val="0"/>
          <w:marRight w:val="0"/>
          <w:marTop w:val="0"/>
          <w:marBottom w:val="0"/>
          <w:divBdr>
            <w:top w:val="none" w:sz="0" w:space="0" w:color="auto"/>
            <w:left w:val="none" w:sz="0" w:space="0" w:color="auto"/>
            <w:bottom w:val="none" w:sz="0" w:space="0" w:color="auto"/>
            <w:right w:val="none" w:sz="0" w:space="0" w:color="auto"/>
          </w:divBdr>
        </w:div>
        <w:div w:id="295647293">
          <w:marLeft w:val="0"/>
          <w:marRight w:val="0"/>
          <w:marTop w:val="0"/>
          <w:marBottom w:val="0"/>
          <w:divBdr>
            <w:top w:val="none" w:sz="0" w:space="0" w:color="auto"/>
            <w:left w:val="none" w:sz="0" w:space="0" w:color="auto"/>
            <w:bottom w:val="none" w:sz="0" w:space="0" w:color="auto"/>
            <w:right w:val="none" w:sz="0" w:space="0" w:color="auto"/>
          </w:divBdr>
        </w:div>
        <w:div w:id="346640623">
          <w:marLeft w:val="0"/>
          <w:marRight w:val="0"/>
          <w:marTop w:val="0"/>
          <w:marBottom w:val="0"/>
          <w:divBdr>
            <w:top w:val="none" w:sz="0" w:space="0" w:color="auto"/>
            <w:left w:val="none" w:sz="0" w:space="0" w:color="auto"/>
            <w:bottom w:val="none" w:sz="0" w:space="0" w:color="auto"/>
            <w:right w:val="none" w:sz="0" w:space="0" w:color="auto"/>
          </w:divBdr>
        </w:div>
        <w:div w:id="357850588">
          <w:marLeft w:val="0"/>
          <w:marRight w:val="0"/>
          <w:marTop w:val="0"/>
          <w:marBottom w:val="0"/>
          <w:divBdr>
            <w:top w:val="none" w:sz="0" w:space="0" w:color="auto"/>
            <w:left w:val="none" w:sz="0" w:space="0" w:color="auto"/>
            <w:bottom w:val="none" w:sz="0" w:space="0" w:color="auto"/>
            <w:right w:val="none" w:sz="0" w:space="0" w:color="auto"/>
          </w:divBdr>
        </w:div>
        <w:div w:id="415177044">
          <w:marLeft w:val="0"/>
          <w:marRight w:val="0"/>
          <w:marTop w:val="0"/>
          <w:marBottom w:val="0"/>
          <w:divBdr>
            <w:top w:val="none" w:sz="0" w:space="0" w:color="auto"/>
            <w:left w:val="none" w:sz="0" w:space="0" w:color="auto"/>
            <w:bottom w:val="none" w:sz="0" w:space="0" w:color="auto"/>
            <w:right w:val="none" w:sz="0" w:space="0" w:color="auto"/>
          </w:divBdr>
        </w:div>
        <w:div w:id="663239452">
          <w:marLeft w:val="0"/>
          <w:marRight w:val="0"/>
          <w:marTop w:val="0"/>
          <w:marBottom w:val="0"/>
          <w:divBdr>
            <w:top w:val="none" w:sz="0" w:space="0" w:color="auto"/>
            <w:left w:val="none" w:sz="0" w:space="0" w:color="auto"/>
            <w:bottom w:val="none" w:sz="0" w:space="0" w:color="auto"/>
            <w:right w:val="none" w:sz="0" w:space="0" w:color="auto"/>
          </w:divBdr>
        </w:div>
        <w:div w:id="763840135">
          <w:marLeft w:val="0"/>
          <w:marRight w:val="0"/>
          <w:marTop w:val="0"/>
          <w:marBottom w:val="0"/>
          <w:divBdr>
            <w:top w:val="none" w:sz="0" w:space="0" w:color="auto"/>
            <w:left w:val="none" w:sz="0" w:space="0" w:color="auto"/>
            <w:bottom w:val="none" w:sz="0" w:space="0" w:color="auto"/>
            <w:right w:val="none" w:sz="0" w:space="0" w:color="auto"/>
          </w:divBdr>
        </w:div>
        <w:div w:id="880359137">
          <w:marLeft w:val="0"/>
          <w:marRight w:val="0"/>
          <w:marTop w:val="0"/>
          <w:marBottom w:val="0"/>
          <w:divBdr>
            <w:top w:val="none" w:sz="0" w:space="0" w:color="auto"/>
            <w:left w:val="none" w:sz="0" w:space="0" w:color="auto"/>
            <w:bottom w:val="none" w:sz="0" w:space="0" w:color="auto"/>
            <w:right w:val="none" w:sz="0" w:space="0" w:color="auto"/>
          </w:divBdr>
        </w:div>
        <w:div w:id="1016468354">
          <w:marLeft w:val="0"/>
          <w:marRight w:val="0"/>
          <w:marTop w:val="0"/>
          <w:marBottom w:val="0"/>
          <w:divBdr>
            <w:top w:val="none" w:sz="0" w:space="0" w:color="auto"/>
            <w:left w:val="none" w:sz="0" w:space="0" w:color="auto"/>
            <w:bottom w:val="none" w:sz="0" w:space="0" w:color="auto"/>
            <w:right w:val="none" w:sz="0" w:space="0" w:color="auto"/>
          </w:divBdr>
        </w:div>
        <w:div w:id="1078134160">
          <w:marLeft w:val="0"/>
          <w:marRight w:val="0"/>
          <w:marTop w:val="0"/>
          <w:marBottom w:val="0"/>
          <w:divBdr>
            <w:top w:val="none" w:sz="0" w:space="0" w:color="auto"/>
            <w:left w:val="none" w:sz="0" w:space="0" w:color="auto"/>
            <w:bottom w:val="none" w:sz="0" w:space="0" w:color="auto"/>
            <w:right w:val="none" w:sz="0" w:space="0" w:color="auto"/>
          </w:divBdr>
        </w:div>
        <w:div w:id="1249772396">
          <w:marLeft w:val="0"/>
          <w:marRight w:val="0"/>
          <w:marTop w:val="0"/>
          <w:marBottom w:val="0"/>
          <w:divBdr>
            <w:top w:val="none" w:sz="0" w:space="0" w:color="auto"/>
            <w:left w:val="none" w:sz="0" w:space="0" w:color="auto"/>
            <w:bottom w:val="none" w:sz="0" w:space="0" w:color="auto"/>
            <w:right w:val="none" w:sz="0" w:space="0" w:color="auto"/>
          </w:divBdr>
        </w:div>
        <w:div w:id="1271663368">
          <w:marLeft w:val="0"/>
          <w:marRight w:val="0"/>
          <w:marTop w:val="0"/>
          <w:marBottom w:val="0"/>
          <w:divBdr>
            <w:top w:val="none" w:sz="0" w:space="0" w:color="auto"/>
            <w:left w:val="none" w:sz="0" w:space="0" w:color="auto"/>
            <w:bottom w:val="none" w:sz="0" w:space="0" w:color="auto"/>
            <w:right w:val="none" w:sz="0" w:space="0" w:color="auto"/>
          </w:divBdr>
        </w:div>
        <w:div w:id="1324158262">
          <w:marLeft w:val="0"/>
          <w:marRight w:val="0"/>
          <w:marTop w:val="0"/>
          <w:marBottom w:val="0"/>
          <w:divBdr>
            <w:top w:val="none" w:sz="0" w:space="0" w:color="auto"/>
            <w:left w:val="none" w:sz="0" w:space="0" w:color="auto"/>
            <w:bottom w:val="none" w:sz="0" w:space="0" w:color="auto"/>
            <w:right w:val="none" w:sz="0" w:space="0" w:color="auto"/>
          </w:divBdr>
        </w:div>
        <w:div w:id="1445996121">
          <w:marLeft w:val="0"/>
          <w:marRight w:val="0"/>
          <w:marTop w:val="0"/>
          <w:marBottom w:val="0"/>
          <w:divBdr>
            <w:top w:val="none" w:sz="0" w:space="0" w:color="auto"/>
            <w:left w:val="none" w:sz="0" w:space="0" w:color="auto"/>
            <w:bottom w:val="none" w:sz="0" w:space="0" w:color="auto"/>
            <w:right w:val="none" w:sz="0" w:space="0" w:color="auto"/>
          </w:divBdr>
        </w:div>
        <w:div w:id="1492136660">
          <w:marLeft w:val="0"/>
          <w:marRight w:val="0"/>
          <w:marTop w:val="0"/>
          <w:marBottom w:val="0"/>
          <w:divBdr>
            <w:top w:val="none" w:sz="0" w:space="0" w:color="auto"/>
            <w:left w:val="none" w:sz="0" w:space="0" w:color="auto"/>
            <w:bottom w:val="none" w:sz="0" w:space="0" w:color="auto"/>
            <w:right w:val="none" w:sz="0" w:space="0" w:color="auto"/>
          </w:divBdr>
        </w:div>
        <w:div w:id="1494443519">
          <w:marLeft w:val="0"/>
          <w:marRight w:val="0"/>
          <w:marTop w:val="0"/>
          <w:marBottom w:val="0"/>
          <w:divBdr>
            <w:top w:val="none" w:sz="0" w:space="0" w:color="auto"/>
            <w:left w:val="none" w:sz="0" w:space="0" w:color="auto"/>
            <w:bottom w:val="none" w:sz="0" w:space="0" w:color="auto"/>
            <w:right w:val="none" w:sz="0" w:space="0" w:color="auto"/>
          </w:divBdr>
        </w:div>
        <w:div w:id="1501383914">
          <w:marLeft w:val="0"/>
          <w:marRight w:val="0"/>
          <w:marTop w:val="0"/>
          <w:marBottom w:val="0"/>
          <w:divBdr>
            <w:top w:val="none" w:sz="0" w:space="0" w:color="auto"/>
            <w:left w:val="none" w:sz="0" w:space="0" w:color="auto"/>
            <w:bottom w:val="none" w:sz="0" w:space="0" w:color="auto"/>
            <w:right w:val="none" w:sz="0" w:space="0" w:color="auto"/>
          </w:divBdr>
        </w:div>
        <w:div w:id="1508669781">
          <w:marLeft w:val="0"/>
          <w:marRight w:val="0"/>
          <w:marTop w:val="0"/>
          <w:marBottom w:val="0"/>
          <w:divBdr>
            <w:top w:val="none" w:sz="0" w:space="0" w:color="auto"/>
            <w:left w:val="none" w:sz="0" w:space="0" w:color="auto"/>
            <w:bottom w:val="none" w:sz="0" w:space="0" w:color="auto"/>
            <w:right w:val="none" w:sz="0" w:space="0" w:color="auto"/>
          </w:divBdr>
        </w:div>
        <w:div w:id="1560749549">
          <w:marLeft w:val="0"/>
          <w:marRight w:val="0"/>
          <w:marTop w:val="0"/>
          <w:marBottom w:val="0"/>
          <w:divBdr>
            <w:top w:val="none" w:sz="0" w:space="0" w:color="auto"/>
            <w:left w:val="none" w:sz="0" w:space="0" w:color="auto"/>
            <w:bottom w:val="none" w:sz="0" w:space="0" w:color="auto"/>
            <w:right w:val="none" w:sz="0" w:space="0" w:color="auto"/>
          </w:divBdr>
        </w:div>
        <w:div w:id="1595432690">
          <w:marLeft w:val="0"/>
          <w:marRight w:val="0"/>
          <w:marTop w:val="0"/>
          <w:marBottom w:val="0"/>
          <w:divBdr>
            <w:top w:val="none" w:sz="0" w:space="0" w:color="auto"/>
            <w:left w:val="none" w:sz="0" w:space="0" w:color="auto"/>
            <w:bottom w:val="none" w:sz="0" w:space="0" w:color="auto"/>
            <w:right w:val="none" w:sz="0" w:space="0" w:color="auto"/>
          </w:divBdr>
        </w:div>
        <w:div w:id="1739861122">
          <w:marLeft w:val="0"/>
          <w:marRight w:val="0"/>
          <w:marTop w:val="0"/>
          <w:marBottom w:val="0"/>
          <w:divBdr>
            <w:top w:val="none" w:sz="0" w:space="0" w:color="auto"/>
            <w:left w:val="none" w:sz="0" w:space="0" w:color="auto"/>
            <w:bottom w:val="none" w:sz="0" w:space="0" w:color="auto"/>
            <w:right w:val="none" w:sz="0" w:space="0" w:color="auto"/>
          </w:divBdr>
        </w:div>
        <w:div w:id="1797260217">
          <w:marLeft w:val="0"/>
          <w:marRight w:val="0"/>
          <w:marTop w:val="0"/>
          <w:marBottom w:val="0"/>
          <w:divBdr>
            <w:top w:val="none" w:sz="0" w:space="0" w:color="auto"/>
            <w:left w:val="none" w:sz="0" w:space="0" w:color="auto"/>
            <w:bottom w:val="none" w:sz="0" w:space="0" w:color="auto"/>
            <w:right w:val="none" w:sz="0" w:space="0" w:color="auto"/>
          </w:divBdr>
        </w:div>
        <w:div w:id="1838841425">
          <w:marLeft w:val="0"/>
          <w:marRight w:val="0"/>
          <w:marTop w:val="0"/>
          <w:marBottom w:val="0"/>
          <w:divBdr>
            <w:top w:val="none" w:sz="0" w:space="0" w:color="auto"/>
            <w:left w:val="none" w:sz="0" w:space="0" w:color="auto"/>
            <w:bottom w:val="none" w:sz="0" w:space="0" w:color="auto"/>
            <w:right w:val="none" w:sz="0" w:space="0" w:color="auto"/>
          </w:divBdr>
        </w:div>
        <w:div w:id="1877547172">
          <w:marLeft w:val="0"/>
          <w:marRight w:val="0"/>
          <w:marTop w:val="0"/>
          <w:marBottom w:val="0"/>
          <w:divBdr>
            <w:top w:val="none" w:sz="0" w:space="0" w:color="auto"/>
            <w:left w:val="none" w:sz="0" w:space="0" w:color="auto"/>
            <w:bottom w:val="none" w:sz="0" w:space="0" w:color="auto"/>
            <w:right w:val="none" w:sz="0" w:space="0" w:color="auto"/>
          </w:divBdr>
        </w:div>
        <w:div w:id="2021882558">
          <w:marLeft w:val="0"/>
          <w:marRight w:val="0"/>
          <w:marTop w:val="0"/>
          <w:marBottom w:val="0"/>
          <w:divBdr>
            <w:top w:val="none" w:sz="0" w:space="0" w:color="auto"/>
            <w:left w:val="none" w:sz="0" w:space="0" w:color="auto"/>
            <w:bottom w:val="none" w:sz="0" w:space="0" w:color="auto"/>
            <w:right w:val="none" w:sz="0" w:space="0" w:color="auto"/>
          </w:divBdr>
        </w:div>
        <w:div w:id="2045789374">
          <w:marLeft w:val="0"/>
          <w:marRight w:val="0"/>
          <w:marTop w:val="0"/>
          <w:marBottom w:val="0"/>
          <w:divBdr>
            <w:top w:val="none" w:sz="0" w:space="0" w:color="auto"/>
            <w:left w:val="none" w:sz="0" w:space="0" w:color="auto"/>
            <w:bottom w:val="none" w:sz="0" w:space="0" w:color="auto"/>
            <w:right w:val="none" w:sz="0" w:space="0" w:color="auto"/>
          </w:divBdr>
        </w:div>
      </w:divsChild>
    </w:div>
    <w:div w:id="1571235570">
      <w:bodyDiv w:val="1"/>
      <w:marLeft w:val="0"/>
      <w:marRight w:val="0"/>
      <w:marTop w:val="0"/>
      <w:marBottom w:val="0"/>
      <w:divBdr>
        <w:top w:val="none" w:sz="0" w:space="0" w:color="auto"/>
        <w:left w:val="none" w:sz="0" w:space="0" w:color="auto"/>
        <w:bottom w:val="none" w:sz="0" w:space="0" w:color="auto"/>
        <w:right w:val="none" w:sz="0" w:space="0" w:color="auto"/>
      </w:divBdr>
      <w:divsChild>
        <w:div w:id="38478942">
          <w:marLeft w:val="0"/>
          <w:marRight w:val="0"/>
          <w:marTop w:val="0"/>
          <w:marBottom w:val="0"/>
          <w:divBdr>
            <w:top w:val="none" w:sz="0" w:space="0" w:color="auto"/>
            <w:left w:val="none" w:sz="0" w:space="0" w:color="auto"/>
            <w:bottom w:val="none" w:sz="0" w:space="0" w:color="auto"/>
            <w:right w:val="none" w:sz="0" w:space="0" w:color="auto"/>
          </w:divBdr>
        </w:div>
        <w:div w:id="54471600">
          <w:marLeft w:val="0"/>
          <w:marRight w:val="0"/>
          <w:marTop w:val="0"/>
          <w:marBottom w:val="0"/>
          <w:divBdr>
            <w:top w:val="none" w:sz="0" w:space="0" w:color="auto"/>
            <w:left w:val="none" w:sz="0" w:space="0" w:color="auto"/>
            <w:bottom w:val="none" w:sz="0" w:space="0" w:color="auto"/>
            <w:right w:val="none" w:sz="0" w:space="0" w:color="auto"/>
          </w:divBdr>
        </w:div>
        <w:div w:id="177891091">
          <w:marLeft w:val="0"/>
          <w:marRight w:val="0"/>
          <w:marTop w:val="0"/>
          <w:marBottom w:val="0"/>
          <w:divBdr>
            <w:top w:val="none" w:sz="0" w:space="0" w:color="auto"/>
            <w:left w:val="none" w:sz="0" w:space="0" w:color="auto"/>
            <w:bottom w:val="none" w:sz="0" w:space="0" w:color="auto"/>
            <w:right w:val="none" w:sz="0" w:space="0" w:color="auto"/>
          </w:divBdr>
        </w:div>
        <w:div w:id="368460031">
          <w:marLeft w:val="0"/>
          <w:marRight w:val="0"/>
          <w:marTop w:val="0"/>
          <w:marBottom w:val="0"/>
          <w:divBdr>
            <w:top w:val="none" w:sz="0" w:space="0" w:color="auto"/>
            <w:left w:val="none" w:sz="0" w:space="0" w:color="auto"/>
            <w:bottom w:val="none" w:sz="0" w:space="0" w:color="auto"/>
            <w:right w:val="none" w:sz="0" w:space="0" w:color="auto"/>
          </w:divBdr>
        </w:div>
        <w:div w:id="641231005">
          <w:marLeft w:val="0"/>
          <w:marRight w:val="0"/>
          <w:marTop w:val="0"/>
          <w:marBottom w:val="0"/>
          <w:divBdr>
            <w:top w:val="none" w:sz="0" w:space="0" w:color="auto"/>
            <w:left w:val="none" w:sz="0" w:space="0" w:color="auto"/>
            <w:bottom w:val="none" w:sz="0" w:space="0" w:color="auto"/>
            <w:right w:val="none" w:sz="0" w:space="0" w:color="auto"/>
          </w:divBdr>
        </w:div>
        <w:div w:id="1080370199">
          <w:marLeft w:val="0"/>
          <w:marRight w:val="0"/>
          <w:marTop w:val="0"/>
          <w:marBottom w:val="0"/>
          <w:divBdr>
            <w:top w:val="none" w:sz="0" w:space="0" w:color="auto"/>
            <w:left w:val="none" w:sz="0" w:space="0" w:color="auto"/>
            <w:bottom w:val="none" w:sz="0" w:space="0" w:color="auto"/>
            <w:right w:val="none" w:sz="0" w:space="0" w:color="auto"/>
          </w:divBdr>
        </w:div>
        <w:div w:id="1176723008">
          <w:marLeft w:val="0"/>
          <w:marRight w:val="0"/>
          <w:marTop w:val="0"/>
          <w:marBottom w:val="0"/>
          <w:divBdr>
            <w:top w:val="none" w:sz="0" w:space="0" w:color="auto"/>
            <w:left w:val="none" w:sz="0" w:space="0" w:color="auto"/>
            <w:bottom w:val="none" w:sz="0" w:space="0" w:color="auto"/>
            <w:right w:val="none" w:sz="0" w:space="0" w:color="auto"/>
          </w:divBdr>
        </w:div>
        <w:div w:id="1203983845">
          <w:marLeft w:val="0"/>
          <w:marRight w:val="0"/>
          <w:marTop w:val="0"/>
          <w:marBottom w:val="0"/>
          <w:divBdr>
            <w:top w:val="none" w:sz="0" w:space="0" w:color="auto"/>
            <w:left w:val="none" w:sz="0" w:space="0" w:color="auto"/>
            <w:bottom w:val="none" w:sz="0" w:space="0" w:color="auto"/>
            <w:right w:val="none" w:sz="0" w:space="0" w:color="auto"/>
          </w:divBdr>
        </w:div>
        <w:div w:id="1364475621">
          <w:marLeft w:val="0"/>
          <w:marRight w:val="0"/>
          <w:marTop w:val="0"/>
          <w:marBottom w:val="0"/>
          <w:divBdr>
            <w:top w:val="none" w:sz="0" w:space="0" w:color="auto"/>
            <w:left w:val="none" w:sz="0" w:space="0" w:color="auto"/>
            <w:bottom w:val="none" w:sz="0" w:space="0" w:color="auto"/>
            <w:right w:val="none" w:sz="0" w:space="0" w:color="auto"/>
          </w:divBdr>
        </w:div>
        <w:div w:id="1472596197">
          <w:marLeft w:val="0"/>
          <w:marRight w:val="0"/>
          <w:marTop w:val="0"/>
          <w:marBottom w:val="0"/>
          <w:divBdr>
            <w:top w:val="none" w:sz="0" w:space="0" w:color="auto"/>
            <w:left w:val="none" w:sz="0" w:space="0" w:color="auto"/>
            <w:bottom w:val="none" w:sz="0" w:space="0" w:color="auto"/>
            <w:right w:val="none" w:sz="0" w:space="0" w:color="auto"/>
          </w:divBdr>
        </w:div>
        <w:div w:id="1557231309">
          <w:marLeft w:val="0"/>
          <w:marRight w:val="0"/>
          <w:marTop w:val="0"/>
          <w:marBottom w:val="0"/>
          <w:divBdr>
            <w:top w:val="none" w:sz="0" w:space="0" w:color="auto"/>
            <w:left w:val="none" w:sz="0" w:space="0" w:color="auto"/>
            <w:bottom w:val="none" w:sz="0" w:space="0" w:color="auto"/>
            <w:right w:val="none" w:sz="0" w:space="0" w:color="auto"/>
          </w:divBdr>
        </w:div>
        <w:div w:id="1581063706">
          <w:marLeft w:val="0"/>
          <w:marRight w:val="0"/>
          <w:marTop w:val="0"/>
          <w:marBottom w:val="0"/>
          <w:divBdr>
            <w:top w:val="none" w:sz="0" w:space="0" w:color="auto"/>
            <w:left w:val="none" w:sz="0" w:space="0" w:color="auto"/>
            <w:bottom w:val="none" w:sz="0" w:space="0" w:color="auto"/>
            <w:right w:val="none" w:sz="0" w:space="0" w:color="auto"/>
          </w:divBdr>
        </w:div>
        <w:div w:id="1799832126">
          <w:marLeft w:val="0"/>
          <w:marRight w:val="0"/>
          <w:marTop w:val="0"/>
          <w:marBottom w:val="0"/>
          <w:divBdr>
            <w:top w:val="none" w:sz="0" w:space="0" w:color="auto"/>
            <w:left w:val="none" w:sz="0" w:space="0" w:color="auto"/>
            <w:bottom w:val="none" w:sz="0" w:space="0" w:color="auto"/>
            <w:right w:val="none" w:sz="0" w:space="0" w:color="auto"/>
          </w:divBdr>
        </w:div>
        <w:div w:id="1818763709">
          <w:marLeft w:val="0"/>
          <w:marRight w:val="0"/>
          <w:marTop w:val="0"/>
          <w:marBottom w:val="0"/>
          <w:divBdr>
            <w:top w:val="none" w:sz="0" w:space="0" w:color="auto"/>
            <w:left w:val="none" w:sz="0" w:space="0" w:color="auto"/>
            <w:bottom w:val="none" w:sz="0" w:space="0" w:color="auto"/>
            <w:right w:val="none" w:sz="0" w:space="0" w:color="auto"/>
          </w:divBdr>
        </w:div>
        <w:div w:id="1934046646">
          <w:marLeft w:val="0"/>
          <w:marRight w:val="0"/>
          <w:marTop w:val="0"/>
          <w:marBottom w:val="0"/>
          <w:divBdr>
            <w:top w:val="none" w:sz="0" w:space="0" w:color="auto"/>
            <w:left w:val="none" w:sz="0" w:space="0" w:color="auto"/>
            <w:bottom w:val="none" w:sz="0" w:space="0" w:color="auto"/>
            <w:right w:val="none" w:sz="0" w:space="0" w:color="auto"/>
          </w:divBdr>
        </w:div>
        <w:div w:id="2028871595">
          <w:marLeft w:val="0"/>
          <w:marRight w:val="0"/>
          <w:marTop w:val="0"/>
          <w:marBottom w:val="0"/>
          <w:divBdr>
            <w:top w:val="none" w:sz="0" w:space="0" w:color="auto"/>
            <w:left w:val="none" w:sz="0" w:space="0" w:color="auto"/>
            <w:bottom w:val="none" w:sz="0" w:space="0" w:color="auto"/>
            <w:right w:val="none" w:sz="0" w:space="0" w:color="auto"/>
          </w:divBdr>
        </w:div>
      </w:divsChild>
    </w:div>
    <w:div w:id="1575778760">
      <w:bodyDiv w:val="1"/>
      <w:marLeft w:val="0"/>
      <w:marRight w:val="0"/>
      <w:marTop w:val="0"/>
      <w:marBottom w:val="0"/>
      <w:divBdr>
        <w:top w:val="none" w:sz="0" w:space="0" w:color="auto"/>
        <w:left w:val="none" w:sz="0" w:space="0" w:color="auto"/>
        <w:bottom w:val="none" w:sz="0" w:space="0" w:color="auto"/>
        <w:right w:val="none" w:sz="0" w:space="0" w:color="auto"/>
      </w:divBdr>
      <w:divsChild>
        <w:div w:id="327483871">
          <w:marLeft w:val="0"/>
          <w:marRight w:val="0"/>
          <w:marTop w:val="0"/>
          <w:marBottom w:val="0"/>
          <w:divBdr>
            <w:top w:val="none" w:sz="0" w:space="0" w:color="auto"/>
            <w:left w:val="none" w:sz="0" w:space="0" w:color="auto"/>
            <w:bottom w:val="none" w:sz="0" w:space="0" w:color="auto"/>
            <w:right w:val="none" w:sz="0" w:space="0" w:color="auto"/>
          </w:divBdr>
        </w:div>
        <w:div w:id="523055995">
          <w:marLeft w:val="0"/>
          <w:marRight w:val="0"/>
          <w:marTop w:val="0"/>
          <w:marBottom w:val="0"/>
          <w:divBdr>
            <w:top w:val="none" w:sz="0" w:space="0" w:color="auto"/>
            <w:left w:val="none" w:sz="0" w:space="0" w:color="auto"/>
            <w:bottom w:val="none" w:sz="0" w:space="0" w:color="auto"/>
            <w:right w:val="none" w:sz="0" w:space="0" w:color="auto"/>
          </w:divBdr>
        </w:div>
        <w:div w:id="882599577">
          <w:marLeft w:val="0"/>
          <w:marRight w:val="0"/>
          <w:marTop w:val="0"/>
          <w:marBottom w:val="0"/>
          <w:divBdr>
            <w:top w:val="none" w:sz="0" w:space="0" w:color="auto"/>
            <w:left w:val="none" w:sz="0" w:space="0" w:color="auto"/>
            <w:bottom w:val="none" w:sz="0" w:space="0" w:color="auto"/>
            <w:right w:val="none" w:sz="0" w:space="0" w:color="auto"/>
          </w:divBdr>
        </w:div>
        <w:div w:id="1141121052">
          <w:marLeft w:val="0"/>
          <w:marRight w:val="0"/>
          <w:marTop w:val="0"/>
          <w:marBottom w:val="0"/>
          <w:divBdr>
            <w:top w:val="none" w:sz="0" w:space="0" w:color="auto"/>
            <w:left w:val="none" w:sz="0" w:space="0" w:color="auto"/>
            <w:bottom w:val="none" w:sz="0" w:space="0" w:color="auto"/>
            <w:right w:val="none" w:sz="0" w:space="0" w:color="auto"/>
          </w:divBdr>
        </w:div>
        <w:div w:id="1620143714">
          <w:marLeft w:val="0"/>
          <w:marRight w:val="0"/>
          <w:marTop w:val="0"/>
          <w:marBottom w:val="0"/>
          <w:divBdr>
            <w:top w:val="none" w:sz="0" w:space="0" w:color="auto"/>
            <w:left w:val="none" w:sz="0" w:space="0" w:color="auto"/>
            <w:bottom w:val="none" w:sz="0" w:space="0" w:color="auto"/>
            <w:right w:val="none" w:sz="0" w:space="0" w:color="auto"/>
          </w:divBdr>
        </w:div>
        <w:div w:id="1875800942">
          <w:marLeft w:val="0"/>
          <w:marRight w:val="0"/>
          <w:marTop w:val="0"/>
          <w:marBottom w:val="0"/>
          <w:divBdr>
            <w:top w:val="none" w:sz="0" w:space="0" w:color="auto"/>
            <w:left w:val="none" w:sz="0" w:space="0" w:color="auto"/>
            <w:bottom w:val="none" w:sz="0" w:space="0" w:color="auto"/>
            <w:right w:val="none" w:sz="0" w:space="0" w:color="auto"/>
          </w:divBdr>
        </w:div>
        <w:div w:id="1878661882">
          <w:marLeft w:val="0"/>
          <w:marRight w:val="0"/>
          <w:marTop w:val="0"/>
          <w:marBottom w:val="0"/>
          <w:divBdr>
            <w:top w:val="none" w:sz="0" w:space="0" w:color="auto"/>
            <w:left w:val="none" w:sz="0" w:space="0" w:color="auto"/>
            <w:bottom w:val="none" w:sz="0" w:space="0" w:color="auto"/>
            <w:right w:val="none" w:sz="0" w:space="0" w:color="auto"/>
          </w:divBdr>
        </w:div>
        <w:div w:id="2035226086">
          <w:marLeft w:val="0"/>
          <w:marRight w:val="0"/>
          <w:marTop w:val="0"/>
          <w:marBottom w:val="0"/>
          <w:divBdr>
            <w:top w:val="none" w:sz="0" w:space="0" w:color="auto"/>
            <w:left w:val="none" w:sz="0" w:space="0" w:color="auto"/>
            <w:bottom w:val="none" w:sz="0" w:space="0" w:color="auto"/>
            <w:right w:val="none" w:sz="0" w:space="0" w:color="auto"/>
          </w:divBdr>
        </w:div>
      </w:divsChild>
    </w:div>
    <w:div w:id="1595506185">
      <w:bodyDiv w:val="1"/>
      <w:marLeft w:val="0"/>
      <w:marRight w:val="0"/>
      <w:marTop w:val="0"/>
      <w:marBottom w:val="0"/>
      <w:divBdr>
        <w:top w:val="none" w:sz="0" w:space="0" w:color="auto"/>
        <w:left w:val="none" w:sz="0" w:space="0" w:color="auto"/>
        <w:bottom w:val="none" w:sz="0" w:space="0" w:color="auto"/>
        <w:right w:val="none" w:sz="0" w:space="0" w:color="auto"/>
      </w:divBdr>
      <w:divsChild>
        <w:div w:id="25758550">
          <w:marLeft w:val="0"/>
          <w:marRight w:val="0"/>
          <w:marTop w:val="0"/>
          <w:marBottom w:val="0"/>
          <w:divBdr>
            <w:top w:val="none" w:sz="0" w:space="0" w:color="auto"/>
            <w:left w:val="none" w:sz="0" w:space="0" w:color="auto"/>
            <w:bottom w:val="none" w:sz="0" w:space="0" w:color="auto"/>
            <w:right w:val="none" w:sz="0" w:space="0" w:color="auto"/>
          </w:divBdr>
        </w:div>
        <w:div w:id="49233319">
          <w:marLeft w:val="0"/>
          <w:marRight w:val="0"/>
          <w:marTop w:val="0"/>
          <w:marBottom w:val="0"/>
          <w:divBdr>
            <w:top w:val="none" w:sz="0" w:space="0" w:color="auto"/>
            <w:left w:val="none" w:sz="0" w:space="0" w:color="auto"/>
            <w:bottom w:val="none" w:sz="0" w:space="0" w:color="auto"/>
            <w:right w:val="none" w:sz="0" w:space="0" w:color="auto"/>
          </w:divBdr>
        </w:div>
        <w:div w:id="58948022">
          <w:marLeft w:val="0"/>
          <w:marRight w:val="0"/>
          <w:marTop w:val="0"/>
          <w:marBottom w:val="0"/>
          <w:divBdr>
            <w:top w:val="none" w:sz="0" w:space="0" w:color="auto"/>
            <w:left w:val="none" w:sz="0" w:space="0" w:color="auto"/>
            <w:bottom w:val="none" w:sz="0" w:space="0" w:color="auto"/>
            <w:right w:val="none" w:sz="0" w:space="0" w:color="auto"/>
          </w:divBdr>
        </w:div>
        <w:div w:id="335234157">
          <w:marLeft w:val="0"/>
          <w:marRight w:val="0"/>
          <w:marTop w:val="0"/>
          <w:marBottom w:val="0"/>
          <w:divBdr>
            <w:top w:val="none" w:sz="0" w:space="0" w:color="auto"/>
            <w:left w:val="none" w:sz="0" w:space="0" w:color="auto"/>
            <w:bottom w:val="none" w:sz="0" w:space="0" w:color="auto"/>
            <w:right w:val="none" w:sz="0" w:space="0" w:color="auto"/>
          </w:divBdr>
        </w:div>
        <w:div w:id="466313713">
          <w:marLeft w:val="0"/>
          <w:marRight w:val="0"/>
          <w:marTop w:val="0"/>
          <w:marBottom w:val="0"/>
          <w:divBdr>
            <w:top w:val="none" w:sz="0" w:space="0" w:color="auto"/>
            <w:left w:val="none" w:sz="0" w:space="0" w:color="auto"/>
            <w:bottom w:val="none" w:sz="0" w:space="0" w:color="auto"/>
            <w:right w:val="none" w:sz="0" w:space="0" w:color="auto"/>
          </w:divBdr>
        </w:div>
        <w:div w:id="752749912">
          <w:marLeft w:val="0"/>
          <w:marRight w:val="0"/>
          <w:marTop w:val="0"/>
          <w:marBottom w:val="0"/>
          <w:divBdr>
            <w:top w:val="none" w:sz="0" w:space="0" w:color="auto"/>
            <w:left w:val="none" w:sz="0" w:space="0" w:color="auto"/>
            <w:bottom w:val="none" w:sz="0" w:space="0" w:color="auto"/>
            <w:right w:val="none" w:sz="0" w:space="0" w:color="auto"/>
          </w:divBdr>
        </w:div>
        <w:div w:id="921067321">
          <w:marLeft w:val="0"/>
          <w:marRight w:val="0"/>
          <w:marTop w:val="0"/>
          <w:marBottom w:val="0"/>
          <w:divBdr>
            <w:top w:val="none" w:sz="0" w:space="0" w:color="auto"/>
            <w:left w:val="none" w:sz="0" w:space="0" w:color="auto"/>
            <w:bottom w:val="none" w:sz="0" w:space="0" w:color="auto"/>
            <w:right w:val="none" w:sz="0" w:space="0" w:color="auto"/>
          </w:divBdr>
        </w:div>
        <w:div w:id="951059116">
          <w:marLeft w:val="0"/>
          <w:marRight w:val="0"/>
          <w:marTop w:val="0"/>
          <w:marBottom w:val="0"/>
          <w:divBdr>
            <w:top w:val="none" w:sz="0" w:space="0" w:color="auto"/>
            <w:left w:val="none" w:sz="0" w:space="0" w:color="auto"/>
            <w:bottom w:val="none" w:sz="0" w:space="0" w:color="auto"/>
            <w:right w:val="none" w:sz="0" w:space="0" w:color="auto"/>
          </w:divBdr>
        </w:div>
        <w:div w:id="1053192963">
          <w:marLeft w:val="0"/>
          <w:marRight w:val="0"/>
          <w:marTop w:val="0"/>
          <w:marBottom w:val="0"/>
          <w:divBdr>
            <w:top w:val="none" w:sz="0" w:space="0" w:color="auto"/>
            <w:left w:val="none" w:sz="0" w:space="0" w:color="auto"/>
            <w:bottom w:val="none" w:sz="0" w:space="0" w:color="auto"/>
            <w:right w:val="none" w:sz="0" w:space="0" w:color="auto"/>
          </w:divBdr>
        </w:div>
        <w:div w:id="1325356980">
          <w:marLeft w:val="0"/>
          <w:marRight w:val="0"/>
          <w:marTop w:val="0"/>
          <w:marBottom w:val="0"/>
          <w:divBdr>
            <w:top w:val="none" w:sz="0" w:space="0" w:color="auto"/>
            <w:left w:val="none" w:sz="0" w:space="0" w:color="auto"/>
            <w:bottom w:val="none" w:sz="0" w:space="0" w:color="auto"/>
            <w:right w:val="none" w:sz="0" w:space="0" w:color="auto"/>
          </w:divBdr>
        </w:div>
        <w:div w:id="1910797589">
          <w:marLeft w:val="0"/>
          <w:marRight w:val="0"/>
          <w:marTop w:val="0"/>
          <w:marBottom w:val="0"/>
          <w:divBdr>
            <w:top w:val="none" w:sz="0" w:space="0" w:color="auto"/>
            <w:left w:val="none" w:sz="0" w:space="0" w:color="auto"/>
            <w:bottom w:val="none" w:sz="0" w:space="0" w:color="auto"/>
            <w:right w:val="none" w:sz="0" w:space="0" w:color="auto"/>
          </w:divBdr>
        </w:div>
        <w:div w:id="1938439782">
          <w:marLeft w:val="0"/>
          <w:marRight w:val="0"/>
          <w:marTop w:val="0"/>
          <w:marBottom w:val="0"/>
          <w:divBdr>
            <w:top w:val="none" w:sz="0" w:space="0" w:color="auto"/>
            <w:left w:val="none" w:sz="0" w:space="0" w:color="auto"/>
            <w:bottom w:val="none" w:sz="0" w:space="0" w:color="auto"/>
            <w:right w:val="none" w:sz="0" w:space="0" w:color="auto"/>
          </w:divBdr>
        </w:div>
        <w:div w:id="2012368985">
          <w:marLeft w:val="0"/>
          <w:marRight w:val="0"/>
          <w:marTop w:val="0"/>
          <w:marBottom w:val="0"/>
          <w:divBdr>
            <w:top w:val="none" w:sz="0" w:space="0" w:color="auto"/>
            <w:left w:val="none" w:sz="0" w:space="0" w:color="auto"/>
            <w:bottom w:val="none" w:sz="0" w:space="0" w:color="auto"/>
            <w:right w:val="none" w:sz="0" w:space="0" w:color="auto"/>
          </w:divBdr>
        </w:div>
      </w:divsChild>
    </w:div>
    <w:div w:id="1600017831">
      <w:bodyDiv w:val="1"/>
      <w:marLeft w:val="0"/>
      <w:marRight w:val="0"/>
      <w:marTop w:val="0"/>
      <w:marBottom w:val="0"/>
      <w:divBdr>
        <w:top w:val="none" w:sz="0" w:space="0" w:color="auto"/>
        <w:left w:val="none" w:sz="0" w:space="0" w:color="auto"/>
        <w:bottom w:val="none" w:sz="0" w:space="0" w:color="auto"/>
        <w:right w:val="none" w:sz="0" w:space="0" w:color="auto"/>
      </w:divBdr>
      <w:divsChild>
        <w:div w:id="1544906515">
          <w:marLeft w:val="0"/>
          <w:marRight w:val="0"/>
          <w:marTop w:val="0"/>
          <w:marBottom w:val="0"/>
          <w:divBdr>
            <w:top w:val="none" w:sz="0" w:space="0" w:color="auto"/>
            <w:left w:val="none" w:sz="0" w:space="0" w:color="auto"/>
            <w:bottom w:val="none" w:sz="0" w:space="0" w:color="auto"/>
            <w:right w:val="none" w:sz="0" w:space="0" w:color="auto"/>
          </w:divBdr>
        </w:div>
        <w:div w:id="1677031520">
          <w:marLeft w:val="0"/>
          <w:marRight w:val="0"/>
          <w:marTop w:val="0"/>
          <w:marBottom w:val="0"/>
          <w:divBdr>
            <w:top w:val="none" w:sz="0" w:space="0" w:color="auto"/>
            <w:left w:val="none" w:sz="0" w:space="0" w:color="auto"/>
            <w:bottom w:val="none" w:sz="0" w:space="0" w:color="auto"/>
            <w:right w:val="none" w:sz="0" w:space="0" w:color="auto"/>
          </w:divBdr>
        </w:div>
        <w:div w:id="920527136">
          <w:marLeft w:val="0"/>
          <w:marRight w:val="0"/>
          <w:marTop w:val="0"/>
          <w:marBottom w:val="0"/>
          <w:divBdr>
            <w:top w:val="none" w:sz="0" w:space="0" w:color="auto"/>
            <w:left w:val="none" w:sz="0" w:space="0" w:color="auto"/>
            <w:bottom w:val="none" w:sz="0" w:space="0" w:color="auto"/>
            <w:right w:val="none" w:sz="0" w:space="0" w:color="auto"/>
          </w:divBdr>
        </w:div>
        <w:div w:id="1560357750">
          <w:marLeft w:val="0"/>
          <w:marRight w:val="0"/>
          <w:marTop w:val="0"/>
          <w:marBottom w:val="0"/>
          <w:divBdr>
            <w:top w:val="none" w:sz="0" w:space="0" w:color="auto"/>
            <w:left w:val="none" w:sz="0" w:space="0" w:color="auto"/>
            <w:bottom w:val="none" w:sz="0" w:space="0" w:color="auto"/>
            <w:right w:val="none" w:sz="0" w:space="0" w:color="auto"/>
          </w:divBdr>
        </w:div>
      </w:divsChild>
    </w:div>
    <w:div w:id="1600486461">
      <w:bodyDiv w:val="1"/>
      <w:marLeft w:val="0"/>
      <w:marRight w:val="0"/>
      <w:marTop w:val="0"/>
      <w:marBottom w:val="0"/>
      <w:divBdr>
        <w:top w:val="none" w:sz="0" w:space="0" w:color="auto"/>
        <w:left w:val="none" w:sz="0" w:space="0" w:color="auto"/>
        <w:bottom w:val="none" w:sz="0" w:space="0" w:color="auto"/>
        <w:right w:val="none" w:sz="0" w:space="0" w:color="auto"/>
      </w:divBdr>
      <w:divsChild>
        <w:div w:id="482478133">
          <w:marLeft w:val="0"/>
          <w:marRight w:val="0"/>
          <w:marTop w:val="0"/>
          <w:marBottom w:val="0"/>
          <w:divBdr>
            <w:top w:val="none" w:sz="0" w:space="0" w:color="auto"/>
            <w:left w:val="none" w:sz="0" w:space="0" w:color="auto"/>
            <w:bottom w:val="none" w:sz="0" w:space="0" w:color="auto"/>
            <w:right w:val="none" w:sz="0" w:space="0" w:color="auto"/>
          </w:divBdr>
        </w:div>
        <w:div w:id="541870441">
          <w:marLeft w:val="0"/>
          <w:marRight w:val="0"/>
          <w:marTop w:val="0"/>
          <w:marBottom w:val="0"/>
          <w:divBdr>
            <w:top w:val="none" w:sz="0" w:space="0" w:color="auto"/>
            <w:left w:val="none" w:sz="0" w:space="0" w:color="auto"/>
            <w:bottom w:val="none" w:sz="0" w:space="0" w:color="auto"/>
            <w:right w:val="none" w:sz="0" w:space="0" w:color="auto"/>
          </w:divBdr>
        </w:div>
        <w:div w:id="562759674">
          <w:marLeft w:val="0"/>
          <w:marRight w:val="0"/>
          <w:marTop w:val="0"/>
          <w:marBottom w:val="0"/>
          <w:divBdr>
            <w:top w:val="none" w:sz="0" w:space="0" w:color="auto"/>
            <w:left w:val="none" w:sz="0" w:space="0" w:color="auto"/>
            <w:bottom w:val="none" w:sz="0" w:space="0" w:color="auto"/>
            <w:right w:val="none" w:sz="0" w:space="0" w:color="auto"/>
          </w:divBdr>
        </w:div>
        <w:div w:id="1217473550">
          <w:marLeft w:val="0"/>
          <w:marRight w:val="0"/>
          <w:marTop w:val="0"/>
          <w:marBottom w:val="0"/>
          <w:divBdr>
            <w:top w:val="none" w:sz="0" w:space="0" w:color="auto"/>
            <w:left w:val="none" w:sz="0" w:space="0" w:color="auto"/>
            <w:bottom w:val="none" w:sz="0" w:space="0" w:color="auto"/>
            <w:right w:val="none" w:sz="0" w:space="0" w:color="auto"/>
          </w:divBdr>
        </w:div>
        <w:div w:id="1499541542">
          <w:marLeft w:val="0"/>
          <w:marRight w:val="0"/>
          <w:marTop w:val="0"/>
          <w:marBottom w:val="0"/>
          <w:divBdr>
            <w:top w:val="none" w:sz="0" w:space="0" w:color="auto"/>
            <w:left w:val="none" w:sz="0" w:space="0" w:color="auto"/>
            <w:bottom w:val="none" w:sz="0" w:space="0" w:color="auto"/>
            <w:right w:val="none" w:sz="0" w:space="0" w:color="auto"/>
          </w:divBdr>
        </w:div>
        <w:div w:id="2034769482">
          <w:marLeft w:val="0"/>
          <w:marRight w:val="0"/>
          <w:marTop w:val="0"/>
          <w:marBottom w:val="0"/>
          <w:divBdr>
            <w:top w:val="none" w:sz="0" w:space="0" w:color="auto"/>
            <w:left w:val="none" w:sz="0" w:space="0" w:color="auto"/>
            <w:bottom w:val="none" w:sz="0" w:space="0" w:color="auto"/>
            <w:right w:val="none" w:sz="0" w:space="0" w:color="auto"/>
          </w:divBdr>
        </w:div>
      </w:divsChild>
    </w:div>
    <w:div w:id="1604530709">
      <w:bodyDiv w:val="1"/>
      <w:marLeft w:val="0"/>
      <w:marRight w:val="0"/>
      <w:marTop w:val="0"/>
      <w:marBottom w:val="0"/>
      <w:divBdr>
        <w:top w:val="none" w:sz="0" w:space="0" w:color="auto"/>
        <w:left w:val="none" w:sz="0" w:space="0" w:color="auto"/>
        <w:bottom w:val="none" w:sz="0" w:space="0" w:color="auto"/>
        <w:right w:val="none" w:sz="0" w:space="0" w:color="auto"/>
      </w:divBdr>
      <w:divsChild>
        <w:div w:id="10230824">
          <w:marLeft w:val="0"/>
          <w:marRight w:val="0"/>
          <w:marTop w:val="0"/>
          <w:marBottom w:val="0"/>
          <w:divBdr>
            <w:top w:val="none" w:sz="0" w:space="0" w:color="auto"/>
            <w:left w:val="none" w:sz="0" w:space="0" w:color="auto"/>
            <w:bottom w:val="none" w:sz="0" w:space="0" w:color="auto"/>
            <w:right w:val="none" w:sz="0" w:space="0" w:color="auto"/>
          </w:divBdr>
        </w:div>
        <w:div w:id="73822607">
          <w:marLeft w:val="0"/>
          <w:marRight w:val="0"/>
          <w:marTop w:val="0"/>
          <w:marBottom w:val="0"/>
          <w:divBdr>
            <w:top w:val="none" w:sz="0" w:space="0" w:color="auto"/>
            <w:left w:val="none" w:sz="0" w:space="0" w:color="auto"/>
            <w:bottom w:val="none" w:sz="0" w:space="0" w:color="auto"/>
            <w:right w:val="none" w:sz="0" w:space="0" w:color="auto"/>
          </w:divBdr>
        </w:div>
        <w:div w:id="207105193">
          <w:marLeft w:val="0"/>
          <w:marRight w:val="0"/>
          <w:marTop w:val="0"/>
          <w:marBottom w:val="0"/>
          <w:divBdr>
            <w:top w:val="none" w:sz="0" w:space="0" w:color="auto"/>
            <w:left w:val="none" w:sz="0" w:space="0" w:color="auto"/>
            <w:bottom w:val="none" w:sz="0" w:space="0" w:color="auto"/>
            <w:right w:val="none" w:sz="0" w:space="0" w:color="auto"/>
          </w:divBdr>
        </w:div>
        <w:div w:id="772743570">
          <w:marLeft w:val="0"/>
          <w:marRight w:val="0"/>
          <w:marTop w:val="0"/>
          <w:marBottom w:val="0"/>
          <w:divBdr>
            <w:top w:val="none" w:sz="0" w:space="0" w:color="auto"/>
            <w:left w:val="none" w:sz="0" w:space="0" w:color="auto"/>
            <w:bottom w:val="none" w:sz="0" w:space="0" w:color="auto"/>
            <w:right w:val="none" w:sz="0" w:space="0" w:color="auto"/>
          </w:divBdr>
        </w:div>
        <w:div w:id="880022477">
          <w:marLeft w:val="0"/>
          <w:marRight w:val="0"/>
          <w:marTop w:val="0"/>
          <w:marBottom w:val="0"/>
          <w:divBdr>
            <w:top w:val="none" w:sz="0" w:space="0" w:color="auto"/>
            <w:left w:val="none" w:sz="0" w:space="0" w:color="auto"/>
            <w:bottom w:val="none" w:sz="0" w:space="0" w:color="auto"/>
            <w:right w:val="none" w:sz="0" w:space="0" w:color="auto"/>
          </w:divBdr>
        </w:div>
        <w:div w:id="898397386">
          <w:marLeft w:val="0"/>
          <w:marRight w:val="0"/>
          <w:marTop w:val="0"/>
          <w:marBottom w:val="0"/>
          <w:divBdr>
            <w:top w:val="none" w:sz="0" w:space="0" w:color="auto"/>
            <w:left w:val="none" w:sz="0" w:space="0" w:color="auto"/>
            <w:bottom w:val="none" w:sz="0" w:space="0" w:color="auto"/>
            <w:right w:val="none" w:sz="0" w:space="0" w:color="auto"/>
          </w:divBdr>
        </w:div>
        <w:div w:id="1015496982">
          <w:marLeft w:val="0"/>
          <w:marRight w:val="0"/>
          <w:marTop w:val="0"/>
          <w:marBottom w:val="0"/>
          <w:divBdr>
            <w:top w:val="none" w:sz="0" w:space="0" w:color="auto"/>
            <w:left w:val="none" w:sz="0" w:space="0" w:color="auto"/>
            <w:bottom w:val="none" w:sz="0" w:space="0" w:color="auto"/>
            <w:right w:val="none" w:sz="0" w:space="0" w:color="auto"/>
          </w:divBdr>
        </w:div>
        <w:div w:id="1096049234">
          <w:marLeft w:val="0"/>
          <w:marRight w:val="0"/>
          <w:marTop w:val="0"/>
          <w:marBottom w:val="0"/>
          <w:divBdr>
            <w:top w:val="none" w:sz="0" w:space="0" w:color="auto"/>
            <w:left w:val="none" w:sz="0" w:space="0" w:color="auto"/>
            <w:bottom w:val="none" w:sz="0" w:space="0" w:color="auto"/>
            <w:right w:val="none" w:sz="0" w:space="0" w:color="auto"/>
          </w:divBdr>
        </w:div>
        <w:div w:id="1751737049">
          <w:marLeft w:val="0"/>
          <w:marRight w:val="0"/>
          <w:marTop w:val="0"/>
          <w:marBottom w:val="0"/>
          <w:divBdr>
            <w:top w:val="none" w:sz="0" w:space="0" w:color="auto"/>
            <w:left w:val="none" w:sz="0" w:space="0" w:color="auto"/>
            <w:bottom w:val="none" w:sz="0" w:space="0" w:color="auto"/>
            <w:right w:val="none" w:sz="0" w:space="0" w:color="auto"/>
          </w:divBdr>
        </w:div>
      </w:divsChild>
    </w:div>
    <w:div w:id="1640450306">
      <w:bodyDiv w:val="1"/>
      <w:marLeft w:val="0"/>
      <w:marRight w:val="0"/>
      <w:marTop w:val="0"/>
      <w:marBottom w:val="0"/>
      <w:divBdr>
        <w:top w:val="none" w:sz="0" w:space="0" w:color="auto"/>
        <w:left w:val="none" w:sz="0" w:space="0" w:color="auto"/>
        <w:bottom w:val="none" w:sz="0" w:space="0" w:color="auto"/>
        <w:right w:val="none" w:sz="0" w:space="0" w:color="auto"/>
      </w:divBdr>
      <w:divsChild>
        <w:div w:id="89326441">
          <w:marLeft w:val="0"/>
          <w:marRight w:val="0"/>
          <w:marTop w:val="0"/>
          <w:marBottom w:val="0"/>
          <w:divBdr>
            <w:top w:val="none" w:sz="0" w:space="0" w:color="auto"/>
            <w:left w:val="none" w:sz="0" w:space="0" w:color="auto"/>
            <w:bottom w:val="none" w:sz="0" w:space="0" w:color="auto"/>
            <w:right w:val="none" w:sz="0" w:space="0" w:color="auto"/>
          </w:divBdr>
        </w:div>
        <w:div w:id="154077453">
          <w:marLeft w:val="0"/>
          <w:marRight w:val="0"/>
          <w:marTop w:val="0"/>
          <w:marBottom w:val="0"/>
          <w:divBdr>
            <w:top w:val="none" w:sz="0" w:space="0" w:color="auto"/>
            <w:left w:val="none" w:sz="0" w:space="0" w:color="auto"/>
            <w:bottom w:val="none" w:sz="0" w:space="0" w:color="auto"/>
            <w:right w:val="none" w:sz="0" w:space="0" w:color="auto"/>
          </w:divBdr>
        </w:div>
        <w:div w:id="210389916">
          <w:marLeft w:val="0"/>
          <w:marRight w:val="0"/>
          <w:marTop w:val="0"/>
          <w:marBottom w:val="0"/>
          <w:divBdr>
            <w:top w:val="none" w:sz="0" w:space="0" w:color="auto"/>
            <w:left w:val="none" w:sz="0" w:space="0" w:color="auto"/>
            <w:bottom w:val="none" w:sz="0" w:space="0" w:color="auto"/>
            <w:right w:val="none" w:sz="0" w:space="0" w:color="auto"/>
          </w:divBdr>
        </w:div>
        <w:div w:id="924730666">
          <w:marLeft w:val="0"/>
          <w:marRight w:val="0"/>
          <w:marTop w:val="0"/>
          <w:marBottom w:val="0"/>
          <w:divBdr>
            <w:top w:val="none" w:sz="0" w:space="0" w:color="auto"/>
            <w:left w:val="none" w:sz="0" w:space="0" w:color="auto"/>
            <w:bottom w:val="none" w:sz="0" w:space="0" w:color="auto"/>
            <w:right w:val="none" w:sz="0" w:space="0" w:color="auto"/>
          </w:divBdr>
        </w:div>
        <w:div w:id="1011881471">
          <w:marLeft w:val="0"/>
          <w:marRight w:val="0"/>
          <w:marTop w:val="0"/>
          <w:marBottom w:val="0"/>
          <w:divBdr>
            <w:top w:val="none" w:sz="0" w:space="0" w:color="auto"/>
            <w:left w:val="none" w:sz="0" w:space="0" w:color="auto"/>
            <w:bottom w:val="none" w:sz="0" w:space="0" w:color="auto"/>
            <w:right w:val="none" w:sz="0" w:space="0" w:color="auto"/>
          </w:divBdr>
        </w:div>
        <w:div w:id="1530601840">
          <w:marLeft w:val="0"/>
          <w:marRight w:val="0"/>
          <w:marTop w:val="0"/>
          <w:marBottom w:val="0"/>
          <w:divBdr>
            <w:top w:val="none" w:sz="0" w:space="0" w:color="auto"/>
            <w:left w:val="none" w:sz="0" w:space="0" w:color="auto"/>
            <w:bottom w:val="none" w:sz="0" w:space="0" w:color="auto"/>
            <w:right w:val="none" w:sz="0" w:space="0" w:color="auto"/>
          </w:divBdr>
        </w:div>
        <w:div w:id="1593049347">
          <w:marLeft w:val="0"/>
          <w:marRight w:val="0"/>
          <w:marTop w:val="0"/>
          <w:marBottom w:val="0"/>
          <w:divBdr>
            <w:top w:val="none" w:sz="0" w:space="0" w:color="auto"/>
            <w:left w:val="none" w:sz="0" w:space="0" w:color="auto"/>
            <w:bottom w:val="none" w:sz="0" w:space="0" w:color="auto"/>
            <w:right w:val="none" w:sz="0" w:space="0" w:color="auto"/>
          </w:divBdr>
        </w:div>
        <w:div w:id="1599674443">
          <w:marLeft w:val="0"/>
          <w:marRight w:val="0"/>
          <w:marTop w:val="0"/>
          <w:marBottom w:val="0"/>
          <w:divBdr>
            <w:top w:val="none" w:sz="0" w:space="0" w:color="auto"/>
            <w:left w:val="none" w:sz="0" w:space="0" w:color="auto"/>
            <w:bottom w:val="none" w:sz="0" w:space="0" w:color="auto"/>
            <w:right w:val="none" w:sz="0" w:space="0" w:color="auto"/>
          </w:divBdr>
        </w:div>
      </w:divsChild>
    </w:div>
    <w:div w:id="1662585368">
      <w:bodyDiv w:val="1"/>
      <w:marLeft w:val="0"/>
      <w:marRight w:val="0"/>
      <w:marTop w:val="0"/>
      <w:marBottom w:val="0"/>
      <w:divBdr>
        <w:top w:val="none" w:sz="0" w:space="0" w:color="auto"/>
        <w:left w:val="none" w:sz="0" w:space="0" w:color="auto"/>
        <w:bottom w:val="none" w:sz="0" w:space="0" w:color="auto"/>
        <w:right w:val="none" w:sz="0" w:space="0" w:color="auto"/>
      </w:divBdr>
      <w:divsChild>
        <w:div w:id="53893104">
          <w:marLeft w:val="0"/>
          <w:marRight w:val="0"/>
          <w:marTop w:val="0"/>
          <w:marBottom w:val="0"/>
          <w:divBdr>
            <w:top w:val="none" w:sz="0" w:space="0" w:color="auto"/>
            <w:left w:val="none" w:sz="0" w:space="0" w:color="auto"/>
            <w:bottom w:val="none" w:sz="0" w:space="0" w:color="auto"/>
            <w:right w:val="none" w:sz="0" w:space="0" w:color="auto"/>
          </w:divBdr>
        </w:div>
        <w:div w:id="711534995">
          <w:marLeft w:val="0"/>
          <w:marRight w:val="0"/>
          <w:marTop w:val="0"/>
          <w:marBottom w:val="0"/>
          <w:divBdr>
            <w:top w:val="none" w:sz="0" w:space="0" w:color="auto"/>
            <w:left w:val="none" w:sz="0" w:space="0" w:color="auto"/>
            <w:bottom w:val="none" w:sz="0" w:space="0" w:color="auto"/>
            <w:right w:val="none" w:sz="0" w:space="0" w:color="auto"/>
          </w:divBdr>
        </w:div>
        <w:div w:id="1069497811">
          <w:marLeft w:val="0"/>
          <w:marRight w:val="0"/>
          <w:marTop w:val="0"/>
          <w:marBottom w:val="0"/>
          <w:divBdr>
            <w:top w:val="none" w:sz="0" w:space="0" w:color="auto"/>
            <w:left w:val="none" w:sz="0" w:space="0" w:color="auto"/>
            <w:bottom w:val="none" w:sz="0" w:space="0" w:color="auto"/>
            <w:right w:val="none" w:sz="0" w:space="0" w:color="auto"/>
          </w:divBdr>
        </w:div>
        <w:div w:id="1397318571">
          <w:marLeft w:val="0"/>
          <w:marRight w:val="0"/>
          <w:marTop w:val="0"/>
          <w:marBottom w:val="0"/>
          <w:divBdr>
            <w:top w:val="none" w:sz="0" w:space="0" w:color="auto"/>
            <w:left w:val="none" w:sz="0" w:space="0" w:color="auto"/>
            <w:bottom w:val="none" w:sz="0" w:space="0" w:color="auto"/>
            <w:right w:val="none" w:sz="0" w:space="0" w:color="auto"/>
          </w:divBdr>
        </w:div>
        <w:div w:id="1482041896">
          <w:marLeft w:val="0"/>
          <w:marRight w:val="0"/>
          <w:marTop w:val="0"/>
          <w:marBottom w:val="0"/>
          <w:divBdr>
            <w:top w:val="none" w:sz="0" w:space="0" w:color="auto"/>
            <w:left w:val="none" w:sz="0" w:space="0" w:color="auto"/>
            <w:bottom w:val="none" w:sz="0" w:space="0" w:color="auto"/>
            <w:right w:val="none" w:sz="0" w:space="0" w:color="auto"/>
          </w:divBdr>
        </w:div>
        <w:div w:id="1534423817">
          <w:marLeft w:val="0"/>
          <w:marRight w:val="0"/>
          <w:marTop w:val="0"/>
          <w:marBottom w:val="0"/>
          <w:divBdr>
            <w:top w:val="none" w:sz="0" w:space="0" w:color="auto"/>
            <w:left w:val="none" w:sz="0" w:space="0" w:color="auto"/>
            <w:bottom w:val="none" w:sz="0" w:space="0" w:color="auto"/>
            <w:right w:val="none" w:sz="0" w:space="0" w:color="auto"/>
          </w:divBdr>
        </w:div>
        <w:div w:id="1985235570">
          <w:marLeft w:val="0"/>
          <w:marRight w:val="0"/>
          <w:marTop w:val="0"/>
          <w:marBottom w:val="0"/>
          <w:divBdr>
            <w:top w:val="none" w:sz="0" w:space="0" w:color="auto"/>
            <w:left w:val="none" w:sz="0" w:space="0" w:color="auto"/>
            <w:bottom w:val="none" w:sz="0" w:space="0" w:color="auto"/>
            <w:right w:val="none" w:sz="0" w:space="0" w:color="auto"/>
          </w:divBdr>
        </w:div>
      </w:divsChild>
    </w:div>
    <w:div w:id="1665235798">
      <w:bodyDiv w:val="1"/>
      <w:marLeft w:val="0"/>
      <w:marRight w:val="0"/>
      <w:marTop w:val="0"/>
      <w:marBottom w:val="0"/>
      <w:divBdr>
        <w:top w:val="none" w:sz="0" w:space="0" w:color="auto"/>
        <w:left w:val="none" w:sz="0" w:space="0" w:color="auto"/>
        <w:bottom w:val="none" w:sz="0" w:space="0" w:color="auto"/>
        <w:right w:val="none" w:sz="0" w:space="0" w:color="auto"/>
      </w:divBdr>
      <w:divsChild>
        <w:div w:id="652367689">
          <w:marLeft w:val="0"/>
          <w:marRight w:val="0"/>
          <w:marTop w:val="0"/>
          <w:marBottom w:val="0"/>
          <w:divBdr>
            <w:top w:val="none" w:sz="0" w:space="0" w:color="auto"/>
            <w:left w:val="none" w:sz="0" w:space="0" w:color="auto"/>
            <w:bottom w:val="none" w:sz="0" w:space="0" w:color="auto"/>
            <w:right w:val="none" w:sz="0" w:space="0" w:color="auto"/>
          </w:divBdr>
        </w:div>
        <w:div w:id="1044213238">
          <w:marLeft w:val="0"/>
          <w:marRight w:val="0"/>
          <w:marTop w:val="0"/>
          <w:marBottom w:val="0"/>
          <w:divBdr>
            <w:top w:val="none" w:sz="0" w:space="0" w:color="auto"/>
            <w:left w:val="none" w:sz="0" w:space="0" w:color="auto"/>
            <w:bottom w:val="none" w:sz="0" w:space="0" w:color="auto"/>
            <w:right w:val="none" w:sz="0" w:space="0" w:color="auto"/>
          </w:divBdr>
        </w:div>
        <w:div w:id="275408999">
          <w:marLeft w:val="0"/>
          <w:marRight w:val="0"/>
          <w:marTop w:val="0"/>
          <w:marBottom w:val="0"/>
          <w:divBdr>
            <w:top w:val="none" w:sz="0" w:space="0" w:color="auto"/>
            <w:left w:val="none" w:sz="0" w:space="0" w:color="auto"/>
            <w:bottom w:val="none" w:sz="0" w:space="0" w:color="auto"/>
            <w:right w:val="none" w:sz="0" w:space="0" w:color="auto"/>
          </w:divBdr>
        </w:div>
        <w:div w:id="1857308160">
          <w:marLeft w:val="0"/>
          <w:marRight w:val="0"/>
          <w:marTop w:val="0"/>
          <w:marBottom w:val="0"/>
          <w:divBdr>
            <w:top w:val="none" w:sz="0" w:space="0" w:color="auto"/>
            <w:left w:val="none" w:sz="0" w:space="0" w:color="auto"/>
            <w:bottom w:val="none" w:sz="0" w:space="0" w:color="auto"/>
            <w:right w:val="none" w:sz="0" w:space="0" w:color="auto"/>
          </w:divBdr>
        </w:div>
        <w:div w:id="353966748">
          <w:marLeft w:val="0"/>
          <w:marRight w:val="0"/>
          <w:marTop w:val="0"/>
          <w:marBottom w:val="0"/>
          <w:divBdr>
            <w:top w:val="none" w:sz="0" w:space="0" w:color="auto"/>
            <w:left w:val="none" w:sz="0" w:space="0" w:color="auto"/>
            <w:bottom w:val="none" w:sz="0" w:space="0" w:color="auto"/>
            <w:right w:val="none" w:sz="0" w:space="0" w:color="auto"/>
          </w:divBdr>
        </w:div>
      </w:divsChild>
    </w:div>
    <w:div w:id="1674987143">
      <w:bodyDiv w:val="1"/>
      <w:marLeft w:val="0"/>
      <w:marRight w:val="0"/>
      <w:marTop w:val="0"/>
      <w:marBottom w:val="0"/>
      <w:divBdr>
        <w:top w:val="none" w:sz="0" w:space="0" w:color="auto"/>
        <w:left w:val="none" w:sz="0" w:space="0" w:color="auto"/>
        <w:bottom w:val="none" w:sz="0" w:space="0" w:color="auto"/>
        <w:right w:val="none" w:sz="0" w:space="0" w:color="auto"/>
      </w:divBdr>
      <w:divsChild>
        <w:div w:id="1083143083">
          <w:marLeft w:val="0"/>
          <w:marRight w:val="0"/>
          <w:marTop w:val="0"/>
          <w:marBottom w:val="0"/>
          <w:divBdr>
            <w:top w:val="none" w:sz="0" w:space="0" w:color="auto"/>
            <w:left w:val="none" w:sz="0" w:space="0" w:color="auto"/>
            <w:bottom w:val="none" w:sz="0" w:space="0" w:color="auto"/>
            <w:right w:val="none" w:sz="0" w:space="0" w:color="auto"/>
          </w:divBdr>
        </w:div>
        <w:div w:id="584804107">
          <w:marLeft w:val="0"/>
          <w:marRight w:val="0"/>
          <w:marTop w:val="0"/>
          <w:marBottom w:val="0"/>
          <w:divBdr>
            <w:top w:val="none" w:sz="0" w:space="0" w:color="auto"/>
            <w:left w:val="none" w:sz="0" w:space="0" w:color="auto"/>
            <w:bottom w:val="none" w:sz="0" w:space="0" w:color="auto"/>
            <w:right w:val="none" w:sz="0" w:space="0" w:color="auto"/>
          </w:divBdr>
        </w:div>
        <w:div w:id="819927747">
          <w:marLeft w:val="0"/>
          <w:marRight w:val="0"/>
          <w:marTop w:val="0"/>
          <w:marBottom w:val="0"/>
          <w:divBdr>
            <w:top w:val="none" w:sz="0" w:space="0" w:color="auto"/>
            <w:left w:val="none" w:sz="0" w:space="0" w:color="auto"/>
            <w:bottom w:val="none" w:sz="0" w:space="0" w:color="auto"/>
            <w:right w:val="none" w:sz="0" w:space="0" w:color="auto"/>
          </w:divBdr>
        </w:div>
        <w:div w:id="839543857">
          <w:marLeft w:val="0"/>
          <w:marRight w:val="0"/>
          <w:marTop w:val="0"/>
          <w:marBottom w:val="0"/>
          <w:divBdr>
            <w:top w:val="none" w:sz="0" w:space="0" w:color="auto"/>
            <w:left w:val="none" w:sz="0" w:space="0" w:color="auto"/>
            <w:bottom w:val="none" w:sz="0" w:space="0" w:color="auto"/>
            <w:right w:val="none" w:sz="0" w:space="0" w:color="auto"/>
          </w:divBdr>
        </w:div>
        <w:div w:id="926689219">
          <w:marLeft w:val="0"/>
          <w:marRight w:val="0"/>
          <w:marTop w:val="0"/>
          <w:marBottom w:val="0"/>
          <w:divBdr>
            <w:top w:val="none" w:sz="0" w:space="0" w:color="auto"/>
            <w:left w:val="none" w:sz="0" w:space="0" w:color="auto"/>
            <w:bottom w:val="none" w:sz="0" w:space="0" w:color="auto"/>
            <w:right w:val="none" w:sz="0" w:space="0" w:color="auto"/>
          </w:divBdr>
        </w:div>
        <w:div w:id="1714766968">
          <w:marLeft w:val="0"/>
          <w:marRight w:val="0"/>
          <w:marTop w:val="0"/>
          <w:marBottom w:val="0"/>
          <w:divBdr>
            <w:top w:val="none" w:sz="0" w:space="0" w:color="auto"/>
            <w:left w:val="none" w:sz="0" w:space="0" w:color="auto"/>
            <w:bottom w:val="none" w:sz="0" w:space="0" w:color="auto"/>
            <w:right w:val="none" w:sz="0" w:space="0" w:color="auto"/>
          </w:divBdr>
        </w:div>
        <w:div w:id="1513102344">
          <w:marLeft w:val="0"/>
          <w:marRight w:val="0"/>
          <w:marTop w:val="0"/>
          <w:marBottom w:val="0"/>
          <w:divBdr>
            <w:top w:val="none" w:sz="0" w:space="0" w:color="auto"/>
            <w:left w:val="none" w:sz="0" w:space="0" w:color="auto"/>
            <w:bottom w:val="none" w:sz="0" w:space="0" w:color="auto"/>
            <w:right w:val="none" w:sz="0" w:space="0" w:color="auto"/>
          </w:divBdr>
        </w:div>
      </w:divsChild>
    </w:div>
    <w:div w:id="1677227103">
      <w:bodyDiv w:val="1"/>
      <w:marLeft w:val="0"/>
      <w:marRight w:val="0"/>
      <w:marTop w:val="0"/>
      <w:marBottom w:val="0"/>
      <w:divBdr>
        <w:top w:val="none" w:sz="0" w:space="0" w:color="auto"/>
        <w:left w:val="none" w:sz="0" w:space="0" w:color="auto"/>
        <w:bottom w:val="none" w:sz="0" w:space="0" w:color="auto"/>
        <w:right w:val="none" w:sz="0" w:space="0" w:color="auto"/>
      </w:divBdr>
      <w:divsChild>
        <w:div w:id="840117846">
          <w:marLeft w:val="0"/>
          <w:marRight w:val="0"/>
          <w:marTop w:val="0"/>
          <w:marBottom w:val="0"/>
          <w:divBdr>
            <w:top w:val="none" w:sz="0" w:space="0" w:color="auto"/>
            <w:left w:val="none" w:sz="0" w:space="0" w:color="auto"/>
            <w:bottom w:val="none" w:sz="0" w:space="0" w:color="auto"/>
            <w:right w:val="none" w:sz="0" w:space="0" w:color="auto"/>
          </w:divBdr>
        </w:div>
        <w:div w:id="975186328">
          <w:marLeft w:val="0"/>
          <w:marRight w:val="0"/>
          <w:marTop w:val="0"/>
          <w:marBottom w:val="0"/>
          <w:divBdr>
            <w:top w:val="none" w:sz="0" w:space="0" w:color="auto"/>
            <w:left w:val="none" w:sz="0" w:space="0" w:color="auto"/>
            <w:bottom w:val="none" w:sz="0" w:space="0" w:color="auto"/>
            <w:right w:val="none" w:sz="0" w:space="0" w:color="auto"/>
          </w:divBdr>
        </w:div>
        <w:div w:id="1039084563">
          <w:marLeft w:val="0"/>
          <w:marRight w:val="0"/>
          <w:marTop w:val="0"/>
          <w:marBottom w:val="0"/>
          <w:divBdr>
            <w:top w:val="none" w:sz="0" w:space="0" w:color="auto"/>
            <w:left w:val="none" w:sz="0" w:space="0" w:color="auto"/>
            <w:bottom w:val="none" w:sz="0" w:space="0" w:color="auto"/>
            <w:right w:val="none" w:sz="0" w:space="0" w:color="auto"/>
          </w:divBdr>
        </w:div>
        <w:div w:id="1294167534">
          <w:marLeft w:val="0"/>
          <w:marRight w:val="0"/>
          <w:marTop w:val="0"/>
          <w:marBottom w:val="0"/>
          <w:divBdr>
            <w:top w:val="none" w:sz="0" w:space="0" w:color="auto"/>
            <w:left w:val="none" w:sz="0" w:space="0" w:color="auto"/>
            <w:bottom w:val="none" w:sz="0" w:space="0" w:color="auto"/>
            <w:right w:val="none" w:sz="0" w:space="0" w:color="auto"/>
          </w:divBdr>
        </w:div>
        <w:div w:id="1497185620">
          <w:marLeft w:val="0"/>
          <w:marRight w:val="0"/>
          <w:marTop w:val="0"/>
          <w:marBottom w:val="0"/>
          <w:divBdr>
            <w:top w:val="none" w:sz="0" w:space="0" w:color="auto"/>
            <w:left w:val="none" w:sz="0" w:space="0" w:color="auto"/>
            <w:bottom w:val="none" w:sz="0" w:space="0" w:color="auto"/>
            <w:right w:val="none" w:sz="0" w:space="0" w:color="auto"/>
          </w:divBdr>
        </w:div>
        <w:div w:id="1551456580">
          <w:marLeft w:val="0"/>
          <w:marRight w:val="0"/>
          <w:marTop w:val="0"/>
          <w:marBottom w:val="0"/>
          <w:divBdr>
            <w:top w:val="none" w:sz="0" w:space="0" w:color="auto"/>
            <w:left w:val="none" w:sz="0" w:space="0" w:color="auto"/>
            <w:bottom w:val="none" w:sz="0" w:space="0" w:color="auto"/>
            <w:right w:val="none" w:sz="0" w:space="0" w:color="auto"/>
          </w:divBdr>
        </w:div>
        <w:div w:id="1776754685">
          <w:marLeft w:val="0"/>
          <w:marRight w:val="0"/>
          <w:marTop w:val="0"/>
          <w:marBottom w:val="0"/>
          <w:divBdr>
            <w:top w:val="none" w:sz="0" w:space="0" w:color="auto"/>
            <w:left w:val="none" w:sz="0" w:space="0" w:color="auto"/>
            <w:bottom w:val="none" w:sz="0" w:space="0" w:color="auto"/>
            <w:right w:val="none" w:sz="0" w:space="0" w:color="auto"/>
          </w:divBdr>
        </w:div>
      </w:divsChild>
    </w:div>
    <w:div w:id="1693146600">
      <w:bodyDiv w:val="1"/>
      <w:marLeft w:val="0"/>
      <w:marRight w:val="0"/>
      <w:marTop w:val="0"/>
      <w:marBottom w:val="0"/>
      <w:divBdr>
        <w:top w:val="none" w:sz="0" w:space="0" w:color="auto"/>
        <w:left w:val="none" w:sz="0" w:space="0" w:color="auto"/>
        <w:bottom w:val="none" w:sz="0" w:space="0" w:color="auto"/>
        <w:right w:val="none" w:sz="0" w:space="0" w:color="auto"/>
      </w:divBdr>
      <w:divsChild>
        <w:div w:id="10491765">
          <w:marLeft w:val="0"/>
          <w:marRight w:val="0"/>
          <w:marTop w:val="0"/>
          <w:marBottom w:val="0"/>
          <w:divBdr>
            <w:top w:val="none" w:sz="0" w:space="0" w:color="auto"/>
            <w:left w:val="none" w:sz="0" w:space="0" w:color="auto"/>
            <w:bottom w:val="none" w:sz="0" w:space="0" w:color="auto"/>
            <w:right w:val="none" w:sz="0" w:space="0" w:color="auto"/>
          </w:divBdr>
        </w:div>
        <w:div w:id="71899130">
          <w:marLeft w:val="0"/>
          <w:marRight w:val="0"/>
          <w:marTop w:val="0"/>
          <w:marBottom w:val="0"/>
          <w:divBdr>
            <w:top w:val="none" w:sz="0" w:space="0" w:color="auto"/>
            <w:left w:val="none" w:sz="0" w:space="0" w:color="auto"/>
            <w:bottom w:val="none" w:sz="0" w:space="0" w:color="auto"/>
            <w:right w:val="none" w:sz="0" w:space="0" w:color="auto"/>
          </w:divBdr>
        </w:div>
        <w:div w:id="329911161">
          <w:marLeft w:val="0"/>
          <w:marRight w:val="0"/>
          <w:marTop w:val="0"/>
          <w:marBottom w:val="0"/>
          <w:divBdr>
            <w:top w:val="none" w:sz="0" w:space="0" w:color="auto"/>
            <w:left w:val="none" w:sz="0" w:space="0" w:color="auto"/>
            <w:bottom w:val="none" w:sz="0" w:space="0" w:color="auto"/>
            <w:right w:val="none" w:sz="0" w:space="0" w:color="auto"/>
          </w:divBdr>
        </w:div>
        <w:div w:id="761268230">
          <w:marLeft w:val="0"/>
          <w:marRight w:val="0"/>
          <w:marTop w:val="0"/>
          <w:marBottom w:val="0"/>
          <w:divBdr>
            <w:top w:val="none" w:sz="0" w:space="0" w:color="auto"/>
            <w:left w:val="none" w:sz="0" w:space="0" w:color="auto"/>
            <w:bottom w:val="none" w:sz="0" w:space="0" w:color="auto"/>
            <w:right w:val="none" w:sz="0" w:space="0" w:color="auto"/>
          </w:divBdr>
        </w:div>
        <w:div w:id="1645237728">
          <w:marLeft w:val="0"/>
          <w:marRight w:val="0"/>
          <w:marTop w:val="0"/>
          <w:marBottom w:val="0"/>
          <w:divBdr>
            <w:top w:val="none" w:sz="0" w:space="0" w:color="auto"/>
            <w:left w:val="none" w:sz="0" w:space="0" w:color="auto"/>
            <w:bottom w:val="none" w:sz="0" w:space="0" w:color="auto"/>
            <w:right w:val="none" w:sz="0" w:space="0" w:color="auto"/>
          </w:divBdr>
        </w:div>
        <w:div w:id="1673675810">
          <w:marLeft w:val="0"/>
          <w:marRight w:val="0"/>
          <w:marTop w:val="0"/>
          <w:marBottom w:val="0"/>
          <w:divBdr>
            <w:top w:val="none" w:sz="0" w:space="0" w:color="auto"/>
            <w:left w:val="none" w:sz="0" w:space="0" w:color="auto"/>
            <w:bottom w:val="none" w:sz="0" w:space="0" w:color="auto"/>
            <w:right w:val="none" w:sz="0" w:space="0" w:color="auto"/>
          </w:divBdr>
        </w:div>
        <w:div w:id="1848981211">
          <w:marLeft w:val="0"/>
          <w:marRight w:val="0"/>
          <w:marTop w:val="0"/>
          <w:marBottom w:val="0"/>
          <w:divBdr>
            <w:top w:val="none" w:sz="0" w:space="0" w:color="auto"/>
            <w:left w:val="none" w:sz="0" w:space="0" w:color="auto"/>
            <w:bottom w:val="none" w:sz="0" w:space="0" w:color="auto"/>
            <w:right w:val="none" w:sz="0" w:space="0" w:color="auto"/>
          </w:divBdr>
        </w:div>
        <w:div w:id="1927030322">
          <w:marLeft w:val="0"/>
          <w:marRight w:val="0"/>
          <w:marTop w:val="0"/>
          <w:marBottom w:val="0"/>
          <w:divBdr>
            <w:top w:val="none" w:sz="0" w:space="0" w:color="auto"/>
            <w:left w:val="none" w:sz="0" w:space="0" w:color="auto"/>
            <w:bottom w:val="none" w:sz="0" w:space="0" w:color="auto"/>
            <w:right w:val="none" w:sz="0" w:space="0" w:color="auto"/>
          </w:divBdr>
        </w:div>
        <w:div w:id="2143233737">
          <w:marLeft w:val="0"/>
          <w:marRight w:val="0"/>
          <w:marTop w:val="0"/>
          <w:marBottom w:val="0"/>
          <w:divBdr>
            <w:top w:val="none" w:sz="0" w:space="0" w:color="auto"/>
            <w:left w:val="none" w:sz="0" w:space="0" w:color="auto"/>
            <w:bottom w:val="none" w:sz="0" w:space="0" w:color="auto"/>
            <w:right w:val="none" w:sz="0" w:space="0" w:color="auto"/>
          </w:divBdr>
        </w:div>
      </w:divsChild>
    </w:div>
    <w:div w:id="1720401002">
      <w:bodyDiv w:val="1"/>
      <w:marLeft w:val="0"/>
      <w:marRight w:val="0"/>
      <w:marTop w:val="0"/>
      <w:marBottom w:val="0"/>
      <w:divBdr>
        <w:top w:val="none" w:sz="0" w:space="0" w:color="auto"/>
        <w:left w:val="none" w:sz="0" w:space="0" w:color="auto"/>
        <w:bottom w:val="none" w:sz="0" w:space="0" w:color="auto"/>
        <w:right w:val="none" w:sz="0" w:space="0" w:color="auto"/>
      </w:divBdr>
      <w:divsChild>
        <w:div w:id="1241334606">
          <w:marLeft w:val="0"/>
          <w:marRight w:val="0"/>
          <w:marTop w:val="0"/>
          <w:marBottom w:val="0"/>
          <w:divBdr>
            <w:top w:val="none" w:sz="0" w:space="0" w:color="auto"/>
            <w:left w:val="none" w:sz="0" w:space="0" w:color="auto"/>
            <w:bottom w:val="none" w:sz="0" w:space="0" w:color="auto"/>
            <w:right w:val="none" w:sz="0" w:space="0" w:color="auto"/>
          </w:divBdr>
        </w:div>
        <w:div w:id="865212990">
          <w:marLeft w:val="0"/>
          <w:marRight w:val="0"/>
          <w:marTop w:val="0"/>
          <w:marBottom w:val="0"/>
          <w:divBdr>
            <w:top w:val="none" w:sz="0" w:space="0" w:color="auto"/>
            <w:left w:val="none" w:sz="0" w:space="0" w:color="auto"/>
            <w:bottom w:val="none" w:sz="0" w:space="0" w:color="auto"/>
            <w:right w:val="none" w:sz="0" w:space="0" w:color="auto"/>
          </w:divBdr>
        </w:div>
        <w:div w:id="1094590476">
          <w:marLeft w:val="0"/>
          <w:marRight w:val="0"/>
          <w:marTop w:val="0"/>
          <w:marBottom w:val="0"/>
          <w:divBdr>
            <w:top w:val="none" w:sz="0" w:space="0" w:color="auto"/>
            <w:left w:val="none" w:sz="0" w:space="0" w:color="auto"/>
            <w:bottom w:val="none" w:sz="0" w:space="0" w:color="auto"/>
            <w:right w:val="none" w:sz="0" w:space="0" w:color="auto"/>
          </w:divBdr>
        </w:div>
        <w:div w:id="157815582">
          <w:marLeft w:val="0"/>
          <w:marRight w:val="0"/>
          <w:marTop w:val="0"/>
          <w:marBottom w:val="0"/>
          <w:divBdr>
            <w:top w:val="none" w:sz="0" w:space="0" w:color="auto"/>
            <w:left w:val="none" w:sz="0" w:space="0" w:color="auto"/>
            <w:bottom w:val="none" w:sz="0" w:space="0" w:color="auto"/>
            <w:right w:val="none" w:sz="0" w:space="0" w:color="auto"/>
          </w:divBdr>
        </w:div>
      </w:divsChild>
    </w:div>
    <w:div w:id="1724787916">
      <w:bodyDiv w:val="1"/>
      <w:marLeft w:val="0"/>
      <w:marRight w:val="0"/>
      <w:marTop w:val="0"/>
      <w:marBottom w:val="0"/>
      <w:divBdr>
        <w:top w:val="none" w:sz="0" w:space="0" w:color="auto"/>
        <w:left w:val="none" w:sz="0" w:space="0" w:color="auto"/>
        <w:bottom w:val="none" w:sz="0" w:space="0" w:color="auto"/>
        <w:right w:val="none" w:sz="0" w:space="0" w:color="auto"/>
      </w:divBdr>
      <w:divsChild>
        <w:div w:id="190724054">
          <w:marLeft w:val="0"/>
          <w:marRight w:val="0"/>
          <w:marTop w:val="0"/>
          <w:marBottom w:val="0"/>
          <w:divBdr>
            <w:top w:val="none" w:sz="0" w:space="0" w:color="auto"/>
            <w:left w:val="none" w:sz="0" w:space="0" w:color="auto"/>
            <w:bottom w:val="none" w:sz="0" w:space="0" w:color="auto"/>
            <w:right w:val="none" w:sz="0" w:space="0" w:color="auto"/>
          </w:divBdr>
        </w:div>
        <w:div w:id="488179265">
          <w:marLeft w:val="0"/>
          <w:marRight w:val="0"/>
          <w:marTop w:val="0"/>
          <w:marBottom w:val="0"/>
          <w:divBdr>
            <w:top w:val="none" w:sz="0" w:space="0" w:color="auto"/>
            <w:left w:val="none" w:sz="0" w:space="0" w:color="auto"/>
            <w:bottom w:val="none" w:sz="0" w:space="0" w:color="auto"/>
            <w:right w:val="none" w:sz="0" w:space="0" w:color="auto"/>
          </w:divBdr>
        </w:div>
        <w:div w:id="615790842">
          <w:marLeft w:val="0"/>
          <w:marRight w:val="0"/>
          <w:marTop w:val="0"/>
          <w:marBottom w:val="0"/>
          <w:divBdr>
            <w:top w:val="none" w:sz="0" w:space="0" w:color="auto"/>
            <w:left w:val="none" w:sz="0" w:space="0" w:color="auto"/>
            <w:bottom w:val="none" w:sz="0" w:space="0" w:color="auto"/>
            <w:right w:val="none" w:sz="0" w:space="0" w:color="auto"/>
          </w:divBdr>
        </w:div>
        <w:div w:id="868907480">
          <w:marLeft w:val="0"/>
          <w:marRight w:val="0"/>
          <w:marTop w:val="0"/>
          <w:marBottom w:val="0"/>
          <w:divBdr>
            <w:top w:val="none" w:sz="0" w:space="0" w:color="auto"/>
            <w:left w:val="none" w:sz="0" w:space="0" w:color="auto"/>
            <w:bottom w:val="none" w:sz="0" w:space="0" w:color="auto"/>
            <w:right w:val="none" w:sz="0" w:space="0" w:color="auto"/>
          </w:divBdr>
        </w:div>
        <w:div w:id="1107777914">
          <w:marLeft w:val="0"/>
          <w:marRight w:val="0"/>
          <w:marTop w:val="0"/>
          <w:marBottom w:val="0"/>
          <w:divBdr>
            <w:top w:val="none" w:sz="0" w:space="0" w:color="auto"/>
            <w:left w:val="none" w:sz="0" w:space="0" w:color="auto"/>
            <w:bottom w:val="none" w:sz="0" w:space="0" w:color="auto"/>
            <w:right w:val="none" w:sz="0" w:space="0" w:color="auto"/>
          </w:divBdr>
        </w:div>
        <w:div w:id="1578251249">
          <w:marLeft w:val="0"/>
          <w:marRight w:val="0"/>
          <w:marTop w:val="0"/>
          <w:marBottom w:val="0"/>
          <w:divBdr>
            <w:top w:val="none" w:sz="0" w:space="0" w:color="auto"/>
            <w:left w:val="none" w:sz="0" w:space="0" w:color="auto"/>
            <w:bottom w:val="none" w:sz="0" w:space="0" w:color="auto"/>
            <w:right w:val="none" w:sz="0" w:space="0" w:color="auto"/>
          </w:divBdr>
        </w:div>
        <w:div w:id="1619264032">
          <w:marLeft w:val="0"/>
          <w:marRight w:val="0"/>
          <w:marTop w:val="0"/>
          <w:marBottom w:val="0"/>
          <w:divBdr>
            <w:top w:val="none" w:sz="0" w:space="0" w:color="auto"/>
            <w:left w:val="none" w:sz="0" w:space="0" w:color="auto"/>
            <w:bottom w:val="none" w:sz="0" w:space="0" w:color="auto"/>
            <w:right w:val="none" w:sz="0" w:space="0" w:color="auto"/>
          </w:divBdr>
        </w:div>
      </w:divsChild>
    </w:div>
    <w:div w:id="1727751927">
      <w:bodyDiv w:val="1"/>
      <w:marLeft w:val="0"/>
      <w:marRight w:val="0"/>
      <w:marTop w:val="0"/>
      <w:marBottom w:val="0"/>
      <w:divBdr>
        <w:top w:val="none" w:sz="0" w:space="0" w:color="auto"/>
        <w:left w:val="none" w:sz="0" w:space="0" w:color="auto"/>
        <w:bottom w:val="none" w:sz="0" w:space="0" w:color="auto"/>
        <w:right w:val="none" w:sz="0" w:space="0" w:color="auto"/>
      </w:divBdr>
      <w:divsChild>
        <w:div w:id="298850181">
          <w:marLeft w:val="0"/>
          <w:marRight w:val="0"/>
          <w:marTop w:val="0"/>
          <w:marBottom w:val="0"/>
          <w:divBdr>
            <w:top w:val="none" w:sz="0" w:space="0" w:color="auto"/>
            <w:left w:val="none" w:sz="0" w:space="0" w:color="auto"/>
            <w:bottom w:val="none" w:sz="0" w:space="0" w:color="auto"/>
            <w:right w:val="none" w:sz="0" w:space="0" w:color="auto"/>
          </w:divBdr>
        </w:div>
        <w:div w:id="302664548">
          <w:marLeft w:val="0"/>
          <w:marRight w:val="0"/>
          <w:marTop w:val="0"/>
          <w:marBottom w:val="0"/>
          <w:divBdr>
            <w:top w:val="none" w:sz="0" w:space="0" w:color="auto"/>
            <w:left w:val="none" w:sz="0" w:space="0" w:color="auto"/>
            <w:bottom w:val="none" w:sz="0" w:space="0" w:color="auto"/>
            <w:right w:val="none" w:sz="0" w:space="0" w:color="auto"/>
          </w:divBdr>
        </w:div>
        <w:div w:id="313921751">
          <w:marLeft w:val="0"/>
          <w:marRight w:val="0"/>
          <w:marTop w:val="0"/>
          <w:marBottom w:val="0"/>
          <w:divBdr>
            <w:top w:val="none" w:sz="0" w:space="0" w:color="auto"/>
            <w:left w:val="none" w:sz="0" w:space="0" w:color="auto"/>
            <w:bottom w:val="none" w:sz="0" w:space="0" w:color="auto"/>
            <w:right w:val="none" w:sz="0" w:space="0" w:color="auto"/>
          </w:divBdr>
        </w:div>
        <w:div w:id="441995869">
          <w:marLeft w:val="0"/>
          <w:marRight w:val="0"/>
          <w:marTop w:val="0"/>
          <w:marBottom w:val="0"/>
          <w:divBdr>
            <w:top w:val="none" w:sz="0" w:space="0" w:color="auto"/>
            <w:left w:val="none" w:sz="0" w:space="0" w:color="auto"/>
            <w:bottom w:val="none" w:sz="0" w:space="0" w:color="auto"/>
            <w:right w:val="none" w:sz="0" w:space="0" w:color="auto"/>
          </w:divBdr>
        </w:div>
        <w:div w:id="903569101">
          <w:marLeft w:val="0"/>
          <w:marRight w:val="0"/>
          <w:marTop w:val="0"/>
          <w:marBottom w:val="0"/>
          <w:divBdr>
            <w:top w:val="none" w:sz="0" w:space="0" w:color="auto"/>
            <w:left w:val="none" w:sz="0" w:space="0" w:color="auto"/>
            <w:bottom w:val="none" w:sz="0" w:space="0" w:color="auto"/>
            <w:right w:val="none" w:sz="0" w:space="0" w:color="auto"/>
          </w:divBdr>
        </w:div>
        <w:div w:id="1445538956">
          <w:marLeft w:val="0"/>
          <w:marRight w:val="0"/>
          <w:marTop w:val="0"/>
          <w:marBottom w:val="0"/>
          <w:divBdr>
            <w:top w:val="none" w:sz="0" w:space="0" w:color="auto"/>
            <w:left w:val="none" w:sz="0" w:space="0" w:color="auto"/>
            <w:bottom w:val="none" w:sz="0" w:space="0" w:color="auto"/>
            <w:right w:val="none" w:sz="0" w:space="0" w:color="auto"/>
          </w:divBdr>
        </w:div>
        <w:div w:id="1528447381">
          <w:marLeft w:val="0"/>
          <w:marRight w:val="0"/>
          <w:marTop w:val="0"/>
          <w:marBottom w:val="0"/>
          <w:divBdr>
            <w:top w:val="none" w:sz="0" w:space="0" w:color="auto"/>
            <w:left w:val="none" w:sz="0" w:space="0" w:color="auto"/>
            <w:bottom w:val="none" w:sz="0" w:space="0" w:color="auto"/>
            <w:right w:val="none" w:sz="0" w:space="0" w:color="auto"/>
          </w:divBdr>
        </w:div>
        <w:div w:id="1742675828">
          <w:marLeft w:val="0"/>
          <w:marRight w:val="0"/>
          <w:marTop w:val="0"/>
          <w:marBottom w:val="0"/>
          <w:divBdr>
            <w:top w:val="none" w:sz="0" w:space="0" w:color="auto"/>
            <w:left w:val="none" w:sz="0" w:space="0" w:color="auto"/>
            <w:bottom w:val="none" w:sz="0" w:space="0" w:color="auto"/>
            <w:right w:val="none" w:sz="0" w:space="0" w:color="auto"/>
          </w:divBdr>
        </w:div>
        <w:div w:id="2144691446">
          <w:marLeft w:val="0"/>
          <w:marRight w:val="0"/>
          <w:marTop w:val="0"/>
          <w:marBottom w:val="0"/>
          <w:divBdr>
            <w:top w:val="none" w:sz="0" w:space="0" w:color="auto"/>
            <w:left w:val="none" w:sz="0" w:space="0" w:color="auto"/>
            <w:bottom w:val="none" w:sz="0" w:space="0" w:color="auto"/>
            <w:right w:val="none" w:sz="0" w:space="0" w:color="auto"/>
          </w:divBdr>
        </w:div>
      </w:divsChild>
    </w:div>
    <w:div w:id="1739593897">
      <w:bodyDiv w:val="1"/>
      <w:marLeft w:val="0"/>
      <w:marRight w:val="0"/>
      <w:marTop w:val="0"/>
      <w:marBottom w:val="0"/>
      <w:divBdr>
        <w:top w:val="none" w:sz="0" w:space="0" w:color="auto"/>
        <w:left w:val="none" w:sz="0" w:space="0" w:color="auto"/>
        <w:bottom w:val="none" w:sz="0" w:space="0" w:color="auto"/>
        <w:right w:val="none" w:sz="0" w:space="0" w:color="auto"/>
      </w:divBdr>
      <w:divsChild>
        <w:div w:id="2065828282">
          <w:marLeft w:val="0"/>
          <w:marRight w:val="0"/>
          <w:marTop w:val="0"/>
          <w:marBottom w:val="0"/>
          <w:divBdr>
            <w:top w:val="none" w:sz="0" w:space="0" w:color="auto"/>
            <w:left w:val="none" w:sz="0" w:space="0" w:color="auto"/>
            <w:bottom w:val="none" w:sz="0" w:space="0" w:color="auto"/>
            <w:right w:val="none" w:sz="0" w:space="0" w:color="auto"/>
          </w:divBdr>
        </w:div>
        <w:div w:id="808864854">
          <w:marLeft w:val="0"/>
          <w:marRight w:val="0"/>
          <w:marTop w:val="0"/>
          <w:marBottom w:val="0"/>
          <w:divBdr>
            <w:top w:val="none" w:sz="0" w:space="0" w:color="auto"/>
            <w:left w:val="none" w:sz="0" w:space="0" w:color="auto"/>
            <w:bottom w:val="none" w:sz="0" w:space="0" w:color="auto"/>
            <w:right w:val="none" w:sz="0" w:space="0" w:color="auto"/>
          </w:divBdr>
        </w:div>
        <w:div w:id="627516312">
          <w:marLeft w:val="0"/>
          <w:marRight w:val="0"/>
          <w:marTop w:val="0"/>
          <w:marBottom w:val="0"/>
          <w:divBdr>
            <w:top w:val="none" w:sz="0" w:space="0" w:color="auto"/>
            <w:left w:val="none" w:sz="0" w:space="0" w:color="auto"/>
            <w:bottom w:val="none" w:sz="0" w:space="0" w:color="auto"/>
            <w:right w:val="none" w:sz="0" w:space="0" w:color="auto"/>
          </w:divBdr>
        </w:div>
        <w:div w:id="2138253528">
          <w:marLeft w:val="0"/>
          <w:marRight w:val="0"/>
          <w:marTop w:val="0"/>
          <w:marBottom w:val="0"/>
          <w:divBdr>
            <w:top w:val="none" w:sz="0" w:space="0" w:color="auto"/>
            <w:left w:val="none" w:sz="0" w:space="0" w:color="auto"/>
            <w:bottom w:val="none" w:sz="0" w:space="0" w:color="auto"/>
            <w:right w:val="none" w:sz="0" w:space="0" w:color="auto"/>
          </w:divBdr>
        </w:div>
      </w:divsChild>
    </w:div>
    <w:div w:id="1799375745">
      <w:bodyDiv w:val="1"/>
      <w:marLeft w:val="0"/>
      <w:marRight w:val="0"/>
      <w:marTop w:val="0"/>
      <w:marBottom w:val="0"/>
      <w:divBdr>
        <w:top w:val="none" w:sz="0" w:space="0" w:color="auto"/>
        <w:left w:val="none" w:sz="0" w:space="0" w:color="auto"/>
        <w:bottom w:val="none" w:sz="0" w:space="0" w:color="auto"/>
        <w:right w:val="none" w:sz="0" w:space="0" w:color="auto"/>
      </w:divBdr>
      <w:divsChild>
        <w:div w:id="158204836">
          <w:marLeft w:val="0"/>
          <w:marRight w:val="0"/>
          <w:marTop w:val="0"/>
          <w:marBottom w:val="0"/>
          <w:divBdr>
            <w:top w:val="none" w:sz="0" w:space="0" w:color="auto"/>
            <w:left w:val="none" w:sz="0" w:space="0" w:color="auto"/>
            <w:bottom w:val="none" w:sz="0" w:space="0" w:color="auto"/>
            <w:right w:val="none" w:sz="0" w:space="0" w:color="auto"/>
          </w:divBdr>
        </w:div>
        <w:div w:id="613252106">
          <w:marLeft w:val="0"/>
          <w:marRight w:val="0"/>
          <w:marTop w:val="0"/>
          <w:marBottom w:val="0"/>
          <w:divBdr>
            <w:top w:val="none" w:sz="0" w:space="0" w:color="auto"/>
            <w:left w:val="none" w:sz="0" w:space="0" w:color="auto"/>
            <w:bottom w:val="none" w:sz="0" w:space="0" w:color="auto"/>
            <w:right w:val="none" w:sz="0" w:space="0" w:color="auto"/>
          </w:divBdr>
        </w:div>
        <w:div w:id="721904105">
          <w:marLeft w:val="0"/>
          <w:marRight w:val="0"/>
          <w:marTop w:val="0"/>
          <w:marBottom w:val="0"/>
          <w:divBdr>
            <w:top w:val="none" w:sz="0" w:space="0" w:color="auto"/>
            <w:left w:val="none" w:sz="0" w:space="0" w:color="auto"/>
            <w:bottom w:val="none" w:sz="0" w:space="0" w:color="auto"/>
            <w:right w:val="none" w:sz="0" w:space="0" w:color="auto"/>
          </w:divBdr>
        </w:div>
        <w:div w:id="1011373967">
          <w:marLeft w:val="0"/>
          <w:marRight w:val="0"/>
          <w:marTop w:val="0"/>
          <w:marBottom w:val="0"/>
          <w:divBdr>
            <w:top w:val="none" w:sz="0" w:space="0" w:color="auto"/>
            <w:left w:val="none" w:sz="0" w:space="0" w:color="auto"/>
            <w:bottom w:val="none" w:sz="0" w:space="0" w:color="auto"/>
            <w:right w:val="none" w:sz="0" w:space="0" w:color="auto"/>
          </w:divBdr>
        </w:div>
        <w:div w:id="1149907124">
          <w:marLeft w:val="0"/>
          <w:marRight w:val="0"/>
          <w:marTop w:val="0"/>
          <w:marBottom w:val="0"/>
          <w:divBdr>
            <w:top w:val="none" w:sz="0" w:space="0" w:color="auto"/>
            <w:left w:val="none" w:sz="0" w:space="0" w:color="auto"/>
            <w:bottom w:val="none" w:sz="0" w:space="0" w:color="auto"/>
            <w:right w:val="none" w:sz="0" w:space="0" w:color="auto"/>
          </w:divBdr>
        </w:div>
        <w:div w:id="1544905907">
          <w:marLeft w:val="0"/>
          <w:marRight w:val="0"/>
          <w:marTop w:val="0"/>
          <w:marBottom w:val="0"/>
          <w:divBdr>
            <w:top w:val="none" w:sz="0" w:space="0" w:color="auto"/>
            <w:left w:val="none" w:sz="0" w:space="0" w:color="auto"/>
            <w:bottom w:val="none" w:sz="0" w:space="0" w:color="auto"/>
            <w:right w:val="none" w:sz="0" w:space="0" w:color="auto"/>
          </w:divBdr>
        </w:div>
        <w:div w:id="1854150470">
          <w:marLeft w:val="0"/>
          <w:marRight w:val="0"/>
          <w:marTop w:val="0"/>
          <w:marBottom w:val="0"/>
          <w:divBdr>
            <w:top w:val="none" w:sz="0" w:space="0" w:color="auto"/>
            <w:left w:val="none" w:sz="0" w:space="0" w:color="auto"/>
            <w:bottom w:val="none" w:sz="0" w:space="0" w:color="auto"/>
            <w:right w:val="none" w:sz="0" w:space="0" w:color="auto"/>
          </w:divBdr>
        </w:div>
        <w:div w:id="2069454467">
          <w:marLeft w:val="0"/>
          <w:marRight w:val="0"/>
          <w:marTop w:val="0"/>
          <w:marBottom w:val="0"/>
          <w:divBdr>
            <w:top w:val="none" w:sz="0" w:space="0" w:color="auto"/>
            <w:left w:val="none" w:sz="0" w:space="0" w:color="auto"/>
            <w:bottom w:val="none" w:sz="0" w:space="0" w:color="auto"/>
            <w:right w:val="none" w:sz="0" w:space="0" w:color="auto"/>
          </w:divBdr>
        </w:div>
      </w:divsChild>
    </w:div>
    <w:div w:id="1813210536">
      <w:bodyDiv w:val="1"/>
      <w:marLeft w:val="0"/>
      <w:marRight w:val="0"/>
      <w:marTop w:val="0"/>
      <w:marBottom w:val="0"/>
      <w:divBdr>
        <w:top w:val="none" w:sz="0" w:space="0" w:color="auto"/>
        <w:left w:val="none" w:sz="0" w:space="0" w:color="auto"/>
        <w:bottom w:val="none" w:sz="0" w:space="0" w:color="auto"/>
        <w:right w:val="none" w:sz="0" w:space="0" w:color="auto"/>
      </w:divBdr>
      <w:divsChild>
        <w:div w:id="110244097">
          <w:marLeft w:val="0"/>
          <w:marRight w:val="0"/>
          <w:marTop w:val="0"/>
          <w:marBottom w:val="0"/>
          <w:divBdr>
            <w:top w:val="none" w:sz="0" w:space="0" w:color="auto"/>
            <w:left w:val="none" w:sz="0" w:space="0" w:color="auto"/>
            <w:bottom w:val="none" w:sz="0" w:space="0" w:color="auto"/>
            <w:right w:val="none" w:sz="0" w:space="0" w:color="auto"/>
          </w:divBdr>
        </w:div>
        <w:div w:id="172766557">
          <w:marLeft w:val="0"/>
          <w:marRight w:val="0"/>
          <w:marTop w:val="0"/>
          <w:marBottom w:val="0"/>
          <w:divBdr>
            <w:top w:val="none" w:sz="0" w:space="0" w:color="auto"/>
            <w:left w:val="none" w:sz="0" w:space="0" w:color="auto"/>
            <w:bottom w:val="none" w:sz="0" w:space="0" w:color="auto"/>
            <w:right w:val="none" w:sz="0" w:space="0" w:color="auto"/>
          </w:divBdr>
        </w:div>
        <w:div w:id="496698721">
          <w:marLeft w:val="0"/>
          <w:marRight w:val="0"/>
          <w:marTop w:val="0"/>
          <w:marBottom w:val="0"/>
          <w:divBdr>
            <w:top w:val="none" w:sz="0" w:space="0" w:color="auto"/>
            <w:left w:val="none" w:sz="0" w:space="0" w:color="auto"/>
            <w:bottom w:val="none" w:sz="0" w:space="0" w:color="auto"/>
            <w:right w:val="none" w:sz="0" w:space="0" w:color="auto"/>
          </w:divBdr>
        </w:div>
        <w:div w:id="1395078647">
          <w:marLeft w:val="0"/>
          <w:marRight w:val="0"/>
          <w:marTop w:val="0"/>
          <w:marBottom w:val="0"/>
          <w:divBdr>
            <w:top w:val="none" w:sz="0" w:space="0" w:color="auto"/>
            <w:left w:val="none" w:sz="0" w:space="0" w:color="auto"/>
            <w:bottom w:val="none" w:sz="0" w:space="0" w:color="auto"/>
            <w:right w:val="none" w:sz="0" w:space="0" w:color="auto"/>
          </w:divBdr>
        </w:div>
        <w:div w:id="1665401343">
          <w:marLeft w:val="0"/>
          <w:marRight w:val="0"/>
          <w:marTop w:val="0"/>
          <w:marBottom w:val="0"/>
          <w:divBdr>
            <w:top w:val="none" w:sz="0" w:space="0" w:color="auto"/>
            <w:left w:val="none" w:sz="0" w:space="0" w:color="auto"/>
            <w:bottom w:val="none" w:sz="0" w:space="0" w:color="auto"/>
            <w:right w:val="none" w:sz="0" w:space="0" w:color="auto"/>
          </w:divBdr>
        </w:div>
        <w:div w:id="2136408658">
          <w:marLeft w:val="0"/>
          <w:marRight w:val="0"/>
          <w:marTop w:val="0"/>
          <w:marBottom w:val="0"/>
          <w:divBdr>
            <w:top w:val="none" w:sz="0" w:space="0" w:color="auto"/>
            <w:left w:val="none" w:sz="0" w:space="0" w:color="auto"/>
            <w:bottom w:val="none" w:sz="0" w:space="0" w:color="auto"/>
            <w:right w:val="none" w:sz="0" w:space="0" w:color="auto"/>
          </w:divBdr>
        </w:div>
      </w:divsChild>
    </w:div>
    <w:div w:id="1859007610">
      <w:bodyDiv w:val="1"/>
      <w:marLeft w:val="0"/>
      <w:marRight w:val="0"/>
      <w:marTop w:val="0"/>
      <w:marBottom w:val="0"/>
      <w:divBdr>
        <w:top w:val="none" w:sz="0" w:space="0" w:color="auto"/>
        <w:left w:val="none" w:sz="0" w:space="0" w:color="auto"/>
        <w:bottom w:val="none" w:sz="0" w:space="0" w:color="auto"/>
        <w:right w:val="none" w:sz="0" w:space="0" w:color="auto"/>
      </w:divBdr>
      <w:divsChild>
        <w:div w:id="949119876">
          <w:marLeft w:val="0"/>
          <w:marRight w:val="0"/>
          <w:marTop w:val="0"/>
          <w:marBottom w:val="0"/>
          <w:divBdr>
            <w:top w:val="none" w:sz="0" w:space="0" w:color="auto"/>
            <w:left w:val="none" w:sz="0" w:space="0" w:color="auto"/>
            <w:bottom w:val="none" w:sz="0" w:space="0" w:color="auto"/>
            <w:right w:val="none" w:sz="0" w:space="0" w:color="auto"/>
          </w:divBdr>
        </w:div>
        <w:div w:id="1541013911">
          <w:marLeft w:val="0"/>
          <w:marRight w:val="0"/>
          <w:marTop w:val="0"/>
          <w:marBottom w:val="0"/>
          <w:divBdr>
            <w:top w:val="none" w:sz="0" w:space="0" w:color="auto"/>
            <w:left w:val="none" w:sz="0" w:space="0" w:color="auto"/>
            <w:bottom w:val="none" w:sz="0" w:space="0" w:color="auto"/>
            <w:right w:val="none" w:sz="0" w:space="0" w:color="auto"/>
          </w:divBdr>
        </w:div>
        <w:div w:id="310017239">
          <w:marLeft w:val="0"/>
          <w:marRight w:val="0"/>
          <w:marTop w:val="0"/>
          <w:marBottom w:val="0"/>
          <w:divBdr>
            <w:top w:val="none" w:sz="0" w:space="0" w:color="auto"/>
            <w:left w:val="none" w:sz="0" w:space="0" w:color="auto"/>
            <w:bottom w:val="none" w:sz="0" w:space="0" w:color="auto"/>
            <w:right w:val="none" w:sz="0" w:space="0" w:color="auto"/>
          </w:divBdr>
        </w:div>
        <w:div w:id="1937594618">
          <w:marLeft w:val="0"/>
          <w:marRight w:val="0"/>
          <w:marTop w:val="0"/>
          <w:marBottom w:val="0"/>
          <w:divBdr>
            <w:top w:val="none" w:sz="0" w:space="0" w:color="auto"/>
            <w:left w:val="none" w:sz="0" w:space="0" w:color="auto"/>
            <w:bottom w:val="none" w:sz="0" w:space="0" w:color="auto"/>
            <w:right w:val="none" w:sz="0" w:space="0" w:color="auto"/>
          </w:divBdr>
        </w:div>
        <w:div w:id="47998577">
          <w:marLeft w:val="0"/>
          <w:marRight w:val="0"/>
          <w:marTop w:val="0"/>
          <w:marBottom w:val="0"/>
          <w:divBdr>
            <w:top w:val="none" w:sz="0" w:space="0" w:color="auto"/>
            <w:left w:val="none" w:sz="0" w:space="0" w:color="auto"/>
            <w:bottom w:val="none" w:sz="0" w:space="0" w:color="auto"/>
            <w:right w:val="none" w:sz="0" w:space="0" w:color="auto"/>
          </w:divBdr>
        </w:div>
        <w:div w:id="487095893">
          <w:marLeft w:val="0"/>
          <w:marRight w:val="0"/>
          <w:marTop w:val="0"/>
          <w:marBottom w:val="0"/>
          <w:divBdr>
            <w:top w:val="none" w:sz="0" w:space="0" w:color="auto"/>
            <w:left w:val="none" w:sz="0" w:space="0" w:color="auto"/>
            <w:bottom w:val="none" w:sz="0" w:space="0" w:color="auto"/>
            <w:right w:val="none" w:sz="0" w:space="0" w:color="auto"/>
          </w:divBdr>
        </w:div>
        <w:div w:id="1129594412">
          <w:marLeft w:val="0"/>
          <w:marRight w:val="0"/>
          <w:marTop w:val="0"/>
          <w:marBottom w:val="0"/>
          <w:divBdr>
            <w:top w:val="none" w:sz="0" w:space="0" w:color="auto"/>
            <w:left w:val="none" w:sz="0" w:space="0" w:color="auto"/>
            <w:bottom w:val="none" w:sz="0" w:space="0" w:color="auto"/>
            <w:right w:val="none" w:sz="0" w:space="0" w:color="auto"/>
          </w:divBdr>
        </w:div>
        <w:div w:id="730075358">
          <w:marLeft w:val="0"/>
          <w:marRight w:val="0"/>
          <w:marTop w:val="0"/>
          <w:marBottom w:val="0"/>
          <w:divBdr>
            <w:top w:val="none" w:sz="0" w:space="0" w:color="auto"/>
            <w:left w:val="none" w:sz="0" w:space="0" w:color="auto"/>
            <w:bottom w:val="none" w:sz="0" w:space="0" w:color="auto"/>
            <w:right w:val="none" w:sz="0" w:space="0" w:color="auto"/>
          </w:divBdr>
        </w:div>
        <w:div w:id="310520424">
          <w:marLeft w:val="0"/>
          <w:marRight w:val="0"/>
          <w:marTop w:val="0"/>
          <w:marBottom w:val="0"/>
          <w:divBdr>
            <w:top w:val="none" w:sz="0" w:space="0" w:color="auto"/>
            <w:left w:val="none" w:sz="0" w:space="0" w:color="auto"/>
            <w:bottom w:val="none" w:sz="0" w:space="0" w:color="auto"/>
            <w:right w:val="none" w:sz="0" w:space="0" w:color="auto"/>
          </w:divBdr>
        </w:div>
      </w:divsChild>
    </w:div>
    <w:div w:id="1867255829">
      <w:bodyDiv w:val="1"/>
      <w:marLeft w:val="0"/>
      <w:marRight w:val="0"/>
      <w:marTop w:val="0"/>
      <w:marBottom w:val="0"/>
      <w:divBdr>
        <w:top w:val="none" w:sz="0" w:space="0" w:color="auto"/>
        <w:left w:val="none" w:sz="0" w:space="0" w:color="auto"/>
        <w:bottom w:val="none" w:sz="0" w:space="0" w:color="auto"/>
        <w:right w:val="none" w:sz="0" w:space="0" w:color="auto"/>
      </w:divBdr>
      <w:divsChild>
        <w:div w:id="21564399">
          <w:marLeft w:val="0"/>
          <w:marRight w:val="0"/>
          <w:marTop w:val="0"/>
          <w:marBottom w:val="0"/>
          <w:divBdr>
            <w:top w:val="none" w:sz="0" w:space="0" w:color="auto"/>
            <w:left w:val="none" w:sz="0" w:space="0" w:color="auto"/>
            <w:bottom w:val="none" w:sz="0" w:space="0" w:color="auto"/>
            <w:right w:val="none" w:sz="0" w:space="0" w:color="auto"/>
          </w:divBdr>
        </w:div>
        <w:div w:id="1546943398">
          <w:marLeft w:val="0"/>
          <w:marRight w:val="0"/>
          <w:marTop w:val="0"/>
          <w:marBottom w:val="0"/>
          <w:divBdr>
            <w:top w:val="none" w:sz="0" w:space="0" w:color="auto"/>
            <w:left w:val="none" w:sz="0" w:space="0" w:color="auto"/>
            <w:bottom w:val="none" w:sz="0" w:space="0" w:color="auto"/>
            <w:right w:val="none" w:sz="0" w:space="0" w:color="auto"/>
          </w:divBdr>
        </w:div>
        <w:div w:id="1028987060">
          <w:marLeft w:val="0"/>
          <w:marRight w:val="0"/>
          <w:marTop w:val="0"/>
          <w:marBottom w:val="0"/>
          <w:divBdr>
            <w:top w:val="none" w:sz="0" w:space="0" w:color="auto"/>
            <w:left w:val="none" w:sz="0" w:space="0" w:color="auto"/>
            <w:bottom w:val="none" w:sz="0" w:space="0" w:color="auto"/>
            <w:right w:val="none" w:sz="0" w:space="0" w:color="auto"/>
          </w:divBdr>
        </w:div>
        <w:div w:id="1143229013">
          <w:marLeft w:val="0"/>
          <w:marRight w:val="0"/>
          <w:marTop w:val="0"/>
          <w:marBottom w:val="0"/>
          <w:divBdr>
            <w:top w:val="none" w:sz="0" w:space="0" w:color="auto"/>
            <w:left w:val="none" w:sz="0" w:space="0" w:color="auto"/>
            <w:bottom w:val="none" w:sz="0" w:space="0" w:color="auto"/>
            <w:right w:val="none" w:sz="0" w:space="0" w:color="auto"/>
          </w:divBdr>
        </w:div>
        <w:div w:id="958338459">
          <w:marLeft w:val="0"/>
          <w:marRight w:val="0"/>
          <w:marTop w:val="0"/>
          <w:marBottom w:val="0"/>
          <w:divBdr>
            <w:top w:val="none" w:sz="0" w:space="0" w:color="auto"/>
            <w:left w:val="none" w:sz="0" w:space="0" w:color="auto"/>
            <w:bottom w:val="none" w:sz="0" w:space="0" w:color="auto"/>
            <w:right w:val="none" w:sz="0" w:space="0" w:color="auto"/>
          </w:divBdr>
        </w:div>
      </w:divsChild>
    </w:div>
    <w:div w:id="1879470902">
      <w:bodyDiv w:val="1"/>
      <w:marLeft w:val="0"/>
      <w:marRight w:val="0"/>
      <w:marTop w:val="0"/>
      <w:marBottom w:val="0"/>
      <w:divBdr>
        <w:top w:val="none" w:sz="0" w:space="0" w:color="auto"/>
        <w:left w:val="none" w:sz="0" w:space="0" w:color="auto"/>
        <w:bottom w:val="none" w:sz="0" w:space="0" w:color="auto"/>
        <w:right w:val="none" w:sz="0" w:space="0" w:color="auto"/>
      </w:divBdr>
      <w:divsChild>
        <w:div w:id="181087451">
          <w:marLeft w:val="0"/>
          <w:marRight w:val="0"/>
          <w:marTop w:val="0"/>
          <w:marBottom w:val="0"/>
          <w:divBdr>
            <w:top w:val="none" w:sz="0" w:space="0" w:color="auto"/>
            <w:left w:val="none" w:sz="0" w:space="0" w:color="auto"/>
            <w:bottom w:val="none" w:sz="0" w:space="0" w:color="auto"/>
            <w:right w:val="none" w:sz="0" w:space="0" w:color="auto"/>
          </w:divBdr>
        </w:div>
        <w:div w:id="778186839">
          <w:marLeft w:val="0"/>
          <w:marRight w:val="0"/>
          <w:marTop w:val="0"/>
          <w:marBottom w:val="0"/>
          <w:divBdr>
            <w:top w:val="none" w:sz="0" w:space="0" w:color="auto"/>
            <w:left w:val="none" w:sz="0" w:space="0" w:color="auto"/>
            <w:bottom w:val="none" w:sz="0" w:space="0" w:color="auto"/>
            <w:right w:val="none" w:sz="0" w:space="0" w:color="auto"/>
          </w:divBdr>
        </w:div>
        <w:div w:id="1178695683">
          <w:marLeft w:val="0"/>
          <w:marRight w:val="0"/>
          <w:marTop w:val="0"/>
          <w:marBottom w:val="0"/>
          <w:divBdr>
            <w:top w:val="none" w:sz="0" w:space="0" w:color="auto"/>
            <w:left w:val="none" w:sz="0" w:space="0" w:color="auto"/>
            <w:bottom w:val="none" w:sz="0" w:space="0" w:color="auto"/>
            <w:right w:val="none" w:sz="0" w:space="0" w:color="auto"/>
          </w:divBdr>
        </w:div>
        <w:div w:id="1300459726">
          <w:marLeft w:val="0"/>
          <w:marRight w:val="0"/>
          <w:marTop w:val="0"/>
          <w:marBottom w:val="0"/>
          <w:divBdr>
            <w:top w:val="none" w:sz="0" w:space="0" w:color="auto"/>
            <w:left w:val="none" w:sz="0" w:space="0" w:color="auto"/>
            <w:bottom w:val="none" w:sz="0" w:space="0" w:color="auto"/>
            <w:right w:val="none" w:sz="0" w:space="0" w:color="auto"/>
          </w:divBdr>
        </w:div>
      </w:divsChild>
    </w:div>
    <w:div w:id="1910651526">
      <w:bodyDiv w:val="1"/>
      <w:marLeft w:val="0"/>
      <w:marRight w:val="0"/>
      <w:marTop w:val="0"/>
      <w:marBottom w:val="0"/>
      <w:divBdr>
        <w:top w:val="none" w:sz="0" w:space="0" w:color="auto"/>
        <w:left w:val="none" w:sz="0" w:space="0" w:color="auto"/>
        <w:bottom w:val="none" w:sz="0" w:space="0" w:color="auto"/>
        <w:right w:val="none" w:sz="0" w:space="0" w:color="auto"/>
      </w:divBdr>
      <w:divsChild>
        <w:div w:id="133332380">
          <w:marLeft w:val="0"/>
          <w:marRight w:val="0"/>
          <w:marTop w:val="0"/>
          <w:marBottom w:val="0"/>
          <w:divBdr>
            <w:top w:val="none" w:sz="0" w:space="0" w:color="auto"/>
            <w:left w:val="none" w:sz="0" w:space="0" w:color="auto"/>
            <w:bottom w:val="none" w:sz="0" w:space="0" w:color="auto"/>
            <w:right w:val="none" w:sz="0" w:space="0" w:color="auto"/>
          </w:divBdr>
        </w:div>
        <w:div w:id="729502489">
          <w:marLeft w:val="0"/>
          <w:marRight w:val="0"/>
          <w:marTop w:val="0"/>
          <w:marBottom w:val="0"/>
          <w:divBdr>
            <w:top w:val="none" w:sz="0" w:space="0" w:color="auto"/>
            <w:left w:val="none" w:sz="0" w:space="0" w:color="auto"/>
            <w:bottom w:val="none" w:sz="0" w:space="0" w:color="auto"/>
            <w:right w:val="none" w:sz="0" w:space="0" w:color="auto"/>
          </w:divBdr>
        </w:div>
        <w:div w:id="822938317">
          <w:marLeft w:val="0"/>
          <w:marRight w:val="0"/>
          <w:marTop w:val="0"/>
          <w:marBottom w:val="0"/>
          <w:divBdr>
            <w:top w:val="none" w:sz="0" w:space="0" w:color="auto"/>
            <w:left w:val="none" w:sz="0" w:space="0" w:color="auto"/>
            <w:bottom w:val="none" w:sz="0" w:space="0" w:color="auto"/>
            <w:right w:val="none" w:sz="0" w:space="0" w:color="auto"/>
          </w:divBdr>
        </w:div>
        <w:div w:id="1898273953">
          <w:marLeft w:val="0"/>
          <w:marRight w:val="0"/>
          <w:marTop w:val="0"/>
          <w:marBottom w:val="0"/>
          <w:divBdr>
            <w:top w:val="none" w:sz="0" w:space="0" w:color="auto"/>
            <w:left w:val="none" w:sz="0" w:space="0" w:color="auto"/>
            <w:bottom w:val="none" w:sz="0" w:space="0" w:color="auto"/>
            <w:right w:val="none" w:sz="0" w:space="0" w:color="auto"/>
          </w:divBdr>
        </w:div>
      </w:divsChild>
    </w:div>
    <w:div w:id="1925912826">
      <w:bodyDiv w:val="1"/>
      <w:marLeft w:val="0"/>
      <w:marRight w:val="0"/>
      <w:marTop w:val="0"/>
      <w:marBottom w:val="0"/>
      <w:divBdr>
        <w:top w:val="none" w:sz="0" w:space="0" w:color="auto"/>
        <w:left w:val="none" w:sz="0" w:space="0" w:color="auto"/>
        <w:bottom w:val="none" w:sz="0" w:space="0" w:color="auto"/>
        <w:right w:val="none" w:sz="0" w:space="0" w:color="auto"/>
      </w:divBdr>
      <w:divsChild>
        <w:div w:id="1740596704">
          <w:marLeft w:val="0"/>
          <w:marRight w:val="0"/>
          <w:marTop w:val="0"/>
          <w:marBottom w:val="0"/>
          <w:divBdr>
            <w:top w:val="none" w:sz="0" w:space="0" w:color="auto"/>
            <w:left w:val="none" w:sz="0" w:space="0" w:color="auto"/>
            <w:bottom w:val="none" w:sz="0" w:space="0" w:color="auto"/>
            <w:right w:val="none" w:sz="0" w:space="0" w:color="auto"/>
          </w:divBdr>
        </w:div>
        <w:div w:id="1927960902">
          <w:marLeft w:val="0"/>
          <w:marRight w:val="0"/>
          <w:marTop w:val="0"/>
          <w:marBottom w:val="0"/>
          <w:divBdr>
            <w:top w:val="none" w:sz="0" w:space="0" w:color="auto"/>
            <w:left w:val="none" w:sz="0" w:space="0" w:color="auto"/>
            <w:bottom w:val="none" w:sz="0" w:space="0" w:color="auto"/>
            <w:right w:val="none" w:sz="0" w:space="0" w:color="auto"/>
          </w:divBdr>
        </w:div>
      </w:divsChild>
    </w:div>
    <w:div w:id="1946184166">
      <w:bodyDiv w:val="1"/>
      <w:marLeft w:val="0"/>
      <w:marRight w:val="0"/>
      <w:marTop w:val="0"/>
      <w:marBottom w:val="0"/>
      <w:divBdr>
        <w:top w:val="none" w:sz="0" w:space="0" w:color="auto"/>
        <w:left w:val="none" w:sz="0" w:space="0" w:color="auto"/>
        <w:bottom w:val="none" w:sz="0" w:space="0" w:color="auto"/>
        <w:right w:val="none" w:sz="0" w:space="0" w:color="auto"/>
      </w:divBdr>
      <w:divsChild>
        <w:div w:id="1366977235">
          <w:marLeft w:val="0"/>
          <w:marRight w:val="0"/>
          <w:marTop w:val="0"/>
          <w:marBottom w:val="0"/>
          <w:divBdr>
            <w:top w:val="none" w:sz="0" w:space="0" w:color="auto"/>
            <w:left w:val="none" w:sz="0" w:space="0" w:color="auto"/>
            <w:bottom w:val="none" w:sz="0" w:space="0" w:color="auto"/>
            <w:right w:val="none" w:sz="0" w:space="0" w:color="auto"/>
          </w:divBdr>
        </w:div>
        <w:div w:id="1465199043">
          <w:marLeft w:val="0"/>
          <w:marRight w:val="0"/>
          <w:marTop w:val="0"/>
          <w:marBottom w:val="0"/>
          <w:divBdr>
            <w:top w:val="none" w:sz="0" w:space="0" w:color="auto"/>
            <w:left w:val="none" w:sz="0" w:space="0" w:color="auto"/>
            <w:bottom w:val="none" w:sz="0" w:space="0" w:color="auto"/>
            <w:right w:val="none" w:sz="0" w:space="0" w:color="auto"/>
          </w:divBdr>
        </w:div>
        <w:div w:id="1151754431">
          <w:marLeft w:val="0"/>
          <w:marRight w:val="0"/>
          <w:marTop w:val="0"/>
          <w:marBottom w:val="0"/>
          <w:divBdr>
            <w:top w:val="none" w:sz="0" w:space="0" w:color="auto"/>
            <w:left w:val="none" w:sz="0" w:space="0" w:color="auto"/>
            <w:bottom w:val="none" w:sz="0" w:space="0" w:color="auto"/>
            <w:right w:val="none" w:sz="0" w:space="0" w:color="auto"/>
          </w:divBdr>
        </w:div>
        <w:div w:id="295449416">
          <w:marLeft w:val="0"/>
          <w:marRight w:val="0"/>
          <w:marTop w:val="0"/>
          <w:marBottom w:val="0"/>
          <w:divBdr>
            <w:top w:val="none" w:sz="0" w:space="0" w:color="auto"/>
            <w:left w:val="none" w:sz="0" w:space="0" w:color="auto"/>
            <w:bottom w:val="none" w:sz="0" w:space="0" w:color="auto"/>
            <w:right w:val="none" w:sz="0" w:space="0" w:color="auto"/>
          </w:divBdr>
        </w:div>
        <w:div w:id="1984115986">
          <w:marLeft w:val="0"/>
          <w:marRight w:val="0"/>
          <w:marTop w:val="0"/>
          <w:marBottom w:val="0"/>
          <w:divBdr>
            <w:top w:val="none" w:sz="0" w:space="0" w:color="auto"/>
            <w:left w:val="none" w:sz="0" w:space="0" w:color="auto"/>
            <w:bottom w:val="none" w:sz="0" w:space="0" w:color="auto"/>
            <w:right w:val="none" w:sz="0" w:space="0" w:color="auto"/>
          </w:divBdr>
        </w:div>
        <w:div w:id="110101589">
          <w:marLeft w:val="0"/>
          <w:marRight w:val="0"/>
          <w:marTop w:val="0"/>
          <w:marBottom w:val="0"/>
          <w:divBdr>
            <w:top w:val="none" w:sz="0" w:space="0" w:color="auto"/>
            <w:left w:val="none" w:sz="0" w:space="0" w:color="auto"/>
            <w:bottom w:val="none" w:sz="0" w:space="0" w:color="auto"/>
            <w:right w:val="none" w:sz="0" w:space="0" w:color="auto"/>
          </w:divBdr>
        </w:div>
        <w:div w:id="971405392">
          <w:marLeft w:val="0"/>
          <w:marRight w:val="0"/>
          <w:marTop w:val="0"/>
          <w:marBottom w:val="0"/>
          <w:divBdr>
            <w:top w:val="none" w:sz="0" w:space="0" w:color="auto"/>
            <w:left w:val="none" w:sz="0" w:space="0" w:color="auto"/>
            <w:bottom w:val="none" w:sz="0" w:space="0" w:color="auto"/>
            <w:right w:val="none" w:sz="0" w:space="0" w:color="auto"/>
          </w:divBdr>
        </w:div>
        <w:div w:id="881750252">
          <w:marLeft w:val="0"/>
          <w:marRight w:val="0"/>
          <w:marTop w:val="0"/>
          <w:marBottom w:val="0"/>
          <w:divBdr>
            <w:top w:val="none" w:sz="0" w:space="0" w:color="auto"/>
            <w:left w:val="none" w:sz="0" w:space="0" w:color="auto"/>
            <w:bottom w:val="none" w:sz="0" w:space="0" w:color="auto"/>
            <w:right w:val="none" w:sz="0" w:space="0" w:color="auto"/>
          </w:divBdr>
        </w:div>
        <w:div w:id="1008630970">
          <w:marLeft w:val="0"/>
          <w:marRight w:val="0"/>
          <w:marTop w:val="0"/>
          <w:marBottom w:val="0"/>
          <w:divBdr>
            <w:top w:val="none" w:sz="0" w:space="0" w:color="auto"/>
            <w:left w:val="none" w:sz="0" w:space="0" w:color="auto"/>
            <w:bottom w:val="none" w:sz="0" w:space="0" w:color="auto"/>
            <w:right w:val="none" w:sz="0" w:space="0" w:color="auto"/>
          </w:divBdr>
        </w:div>
        <w:div w:id="118962072">
          <w:marLeft w:val="0"/>
          <w:marRight w:val="0"/>
          <w:marTop w:val="0"/>
          <w:marBottom w:val="0"/>
          <w:divBdr>
            <w:top w:val="none" w:sz="0" w:space="0" w:color="auto"/>
            <w:left w:val="none" w:sz="0" w:space="0" w:color="auto"/>
            <w:bottom w:val="none" w:sz="0" w:space="0" w:color="auto"/>
            <w:right w:val="none" w:sz="0" w:space="0" w:color="auto"/>
          </w:divBdr>
        </w:div>
        <w:div w:id="1703700786">
          <w:marLeft w:val="0"/>
          <w:marRight w:val="0"/>
          <w:marTop w:val="0"/>
          <w:marBottom w:val="0"/>
          <w:divBdr>
            <w:top w:val="none" w:sz="0" w:space="0" w:color="auto"/>
            <w:left w:val="none" w:sz="0" w:space="0" w:color="auto"/>
            <w:bottom w:val="none" w:sz="0" w:space="0" w:color="auto"/>
            <w:right w:val="none" w:sz="0" w:space="0" w:color="auto"/>
          </w:divBdr>
        </w:div>
        <w:div w:id="1244099215">
          <w:marLeft w:val="0"/>
          <w:marRight w:val="0"/>
          <w:marTop w:val="0"/>
          <w:marBottom w:val="0"/>
          <w:divBdr>
            <w:top w:val="none" w:sz="0" w:space="0" w:color="auto"/>
            <w:left w:val="none" w:sz="0" w:space="0" w:color="auto"/>
            <w:bottom w:val="none" w:sz="0" w:space="0" w:color="auto"/>
            <w:right w:val="none" w:sz="0" w:space="0" w:color="auto"/>
          </w:divBdr>
        </w:div>
      </w:divsChild>
    </w:div>
    <w:div w:id="1947954792">
      <w:bodyDiv w:val="1"/>
      <w:marLeft w:val="0"/>
      <w:marRight w:val="0"/>
      <w:marTop w:val="0"/>
      <w:marBottom w:val="0"/>
      <w:divBdr>
        <w:top w:val="none" w:sz="0" w:space="0" w:color="auto"/>
        <w:left w:val="none" w:sz="0" w:space="0" w:color="auto"/>
        <w:bottom w:val="none" w:sz="0" w:space="0" w:color="auto"/>
        <w:right w:val="none" w:sz="0" w:space="0" w:color="auto"/>
      </w:divBdr>
      <w:divsChild>
        <w:div w:id="1584413809">
          <w:marLeft w:val="0"/>
          <w:marRight w:val="0"/>
          <w:marTop w:val="0"/>
          <w:marBottom w:val="0"/>
          <w:divBdr>
            <w:top w:val="none" w:sz="0" w:space="0" w:color="auto"/>
            <w:left w:val="none" w:sz="0" w:space="0" w:color="auto"/>
            <w:bottom w:val="none" w:sz="0" w:space="0" w:color="auto"/>
            <w:right w:val="none" w:sz="0" w:space="0" w:color="auto"/>
          </w:divBdr>
        </w:div>
        <w:div w:id="1384984729">
          <w:marLeft w:val="0"/>
          <w:marRight w:val="0"/>
          <w:marTop w:val="0"/>
          <w:marBottom w:val="0"/>
          <w:divBdr>
            <w:top w:val="none" w:sz="0" w:space="0" w:color="auto"/>
            <w:left w:val="none" w:sz="0" w:space="0" w:color="auto"/>
            <w:bottom w:val="none" w:sz="0" w:space="0" w:color="auto"/>
            <w:right w:val="none" w:sz="0" w:space="0" w:color="auto"/>
          </w:divBdr>
        </w:div>
        <w:div w:id="2032418608">
          <w:marLeft w:val="0"/>
          <w:marRight w:val="0"/>
          <w:marTop w:val="0"/>
          <w:marBottom w:val="0"/>
          <w:divBdr>
            <w:top w:val="none" w:sz="0" w:space="0" w:color="auto"/>
            <w:left w:val="none" w:sz="0" w:space="0" w:color="auto"/>
            <w:bottom w:val="none" w:sz="0" w:space="0" w:color="auto"/>
            <w:right w:val="none" w:sz="0" w:space="0" w:color="auto"/>
          </w:divBdr>
        </w:div>
        <w:div w:id="813791667">
          <w:marLeft w:val="0"/>
          <w:marRight w:val="0"/>
          <w:marTop w:val="0"/>
          <w:marBottom w:val="0"/>
          <w:divBdr>
            <w:top w:val="none" w:sz="0" w:space="0" w:color="auto"/>
            <w:left w:val="none" w:sz="0" w:space="0" w:color="auto"/>
            <w:bottom w:val="none" w:sz="0" w:space="0" w:color="auto"/>
            <w:right w:val="none" w:sz="0" w:space="0" w:color="auto"/>
          </w:divBdr>
        </w:div>
      </w:divsChild>
    </w:div>
    <w:div w:id="1949241033">
      <w:bodyDiv w:val="1"/>
      <w:marLeft w:val="0"/>
      <w:marRight w:val="0"/>
      <w:marTop w:val="0"/>
      <w:marBottom w:val="0"/>
      <w:divBdr>
        <w:top w:val="none" w:sz="0" w:space="0" w:color="auto"/>
        <w:left w:val="none" w:sz="0" w:space="0" w:color="auto"/>
        <w:bottom w:val="none" w:sz="0" w:space="0" w:color="auto"/>
        <w:right w:val="none" w:sz="0" w:space="0" w:color="auto"/>
      </w:divBdr>
      <w:divsChild>
        <w:div w:id="909802738">
          <w:marLeft w:val="0"/>
          <w:marRight w:val="0"/>
          <w:marTop w:val="0"/>
          <w:marBottom w:val="0"/>
          <w:divBdr>
            <w:top w:val="none" w:sz="0" w:space="0" w:color="auto"/>
            <w:left w:val="none" w:sz="0" w:space="0" w:color="auto"/>
            <w:bottom w:val="none" w:sz="0" w:space="0" w:color="auto"/>
            <w:right w:val="none" w:sz="0" w:space="0" w:color="auto"/>
          </w:divBdr>
        </w:div>
        <w:div w:id="1932472842">
          <w:marLeft w:val="0"/>
          <w:marRight w:val="0"/>
          <w:marTop w:val="0"/>
          <w:marBottom w:val="0"/>
          <w:divBdr>
            <w:top w:val="none" w:sz="0" w:space="0" w:color="auto"/>
            <w:left w:val="none" w:sz="0" w:space="0" w:color="auto"/>
            <w:bottom w:val="none" w:sz="0" w:space="0" w:color="auto"/>
            <w:right w:val="none" w:sz="0" w:space="0" w:color="auto"/>
          </w:divBdr>
        </w:div>
        <w:div w:id="1325084773">
          <w:marLeft w:val="0"/>
          <w:marRight w:val="0"/>
          <w:marTop w:val="0"/>
          <w:marBottom w:val="0"/>
          <w:divBdr>
            <w:top w:val="none" w:sz="0" w:space="0" w:color="auto"/>
            <w:left w:val="none" w:sz="0" w:space="0" w:color="auto"/>
            <w:bottom w:val="none" w:sz="0" w:space="0" w:color="auto"/>
            <w:right w:val="none" w:sz="0" w:space="0" w:color="auto"/>
          </w:divBdr>
        </w:div>
        <w:div w:id="511527347">
          <w:marLeft w:val="0"/>
          <w:marRight w:val="0"/>
          <w:marTop w:val="0"/>
          <w:marBottom w:val="0"/>
          <w:divBdr>
            <w:top w:val="none" w:sz="0" w:space="0" w:color="auto"/>
            <w:left w:val="none" w:sz="0" w:space="0" w:color="auto"/>
            <w:bottom w:val="none" w:sz="0" w:space="0" w:color="auto"/>
            <w:right w:val="none" w:sz="0" w:space="0" w:color="auto"/>
          </w:divBdr>
        </w:div>
      </w:divsChild>
    </w:div>
    <w:div w:id="1972323313">
      <w:bodyDiv w:val="1"/>
      <w:marLeft w:val="0"/>
      <w:marRight w:val="0"/>
      <w:marTop w:val="0"/>
      <w:marBottom w:val="0"/>
      <w:divBdr>
        <w:top w:val="none" w:sz="0" w:space="0" w:color="auto"/>
        <w:left w:val="none" w:sz="0" w:space="0" w:color="auto"/>
        <w:bottom w:val="none" w:sz="0" w:space="0" w:color="auto"/>
        <w:right w:val="none" w:sz="0" w:space="0" w:color="auto"/>
      </w:divBdr>
      <w:divsChild>
        <w:div w:id="113913890">
          <w:marLeft w:val="0"/>
          <w:marRight w:val="0"/>
          <w:marTop w:val="0"/>
          <w:marBottom w:val="0"/>
          <w:divBdr>
            <w:top w:val="none" w:sz="0" w:space="0" w:color="auto"/>
            <w:left w:val="none" w:sz="0" w:space="0" w:color="auto"/>
            <w:bottom w:val="none" w:sz="0" w:space="0" w:color="auto"/>
            <w:right w:val="none" w:sz="0" w:space="0" w:color="auto"/>
          </w:divBdr>
        </w:div>
        <w:div w:id="308362202">
          <w:marLeft w:val="0"/>
          <w:marRight w:val="0"/>
          <w:marTop w:val="0"/>
          <w:marBottom w:val="0"/>
          <w:divBdr>
            <w:top w:val="none" w:sz="0" w:space="0" w:color="auto"/>
            <w:left w:val="none" w:sz="0" w:space="0" w:color="auto"/>
            <w:bottom w:val="none" w:sz="0" w:space="0" w:color="auto"/>
            <w:right w:val="none" w:sz="0" w:space="0" w:color="auto"/>
          </w:divBdr>
        </w:div>
        <w:div w:id="645473662">
          <w:marLeft w:val="0"/>
          <w:marRight w:val="0"/>
          <w:marTop w:val="0"/>
          <w:marBottom w:val="0"/>
          <w:divBdr>
            <w:top w:val="none" w:sz="0" w:space="0" w:color="auto"/>
            <w:left w:val="none" w:sz="0" w:space="0" w:color="auto"/>
            <w:bottom w:val="none" w:sz="0" w:space="0" w:color="auto"/>
            <w:right w:val="none" w:sz="0" w:space="0" w:color="auto"/>
          </w:divBdr>
        </w:div>
        <w:div w:id="705525548">
          <w:marLeft w:val="0"/>
          <w:marRight w:val="0"/>
          <w:marTop w:val="0"/>
          <w:marBottom w:val="0"/>
          <w:divBdr>
            <w:top w:val="none" w:sz="0" w:space="0" w:color="auto"/>
            <w:left w:val="none" w:sz="0" w:space="0" w:color="auto"/>
            <w:bottom w:val="none" w:sz="0" w:space="0" w:color="auto"/>
            <w:right w:val="none" w:sz="0" w:space="0" w:color="auto"/>
          </w:divBdr>
        </w:div>
        <w:div w:id="979579401">
          <w:marLeft w:val="0"/>
          <w:marRight w:val="0"/>
          <w:marTop w:val="0"/>
          <w:marBottom w:val="0"/>
          <w:divBdr>
            <w:top w:val="none" w:sz="0" w:space="0" w:color="auto"/>
            <w:left w:val="none" w:sz="0" w:space="0" w:color="auto"/>
            <w:bottom w:val="none" w:sz="0" w:space="0" w:color="auto"/>
            <w:right w:val="none" w:sz="0" w:space="0" w:color="auto"/>
          </w:divBdr>
        </w:div>
        <w:div w:id="1935237937">
          <w:marLeft w:val="0"/>
          <w:marRight w:val="0"/>
          <w:marTop w:val="0"/>
          <w:marBottom w:val="0"/>
          <w:divBdr>
            <w:top w:val="none" w:sz="0" w:space="0" w:color="auto"/>
            <w:left w:val="none" w:sz="0" w:space="0" w:color="auto"/>
            <w:bottom w:val="none" w:sz="0" w:space="0" w:color="auto"/>
            <w:right w:val="none" w:sz="0" w:space="0" w:color="auto"/>
          </w:divBdr>
        </w:div>
      </w:divsChild>
    </w:div>
    <w:div w:id="1993555671">
      <w:bodyDiv w:val="1"/>
      <w:marLeft w:val="0"/>
      <w:marRight w:val="0"/>
      <w:marTop w:val="0"/>
      <w:marBottom w:val="0"/>
      <w:divBdr>
        <w:top w:val="none" w:sz="0" w:space="0" w:color="auto"/>
        <w:left w:val="none" w:sz="0" w:space="0" w:color="auto"/>
        <w:bottom w:val="none" w:sz="0" w:space="0" w:color="auto"/>
        <w:right w:val="none" w:sz="0" w:space="0" w:color="auto"/>
      </w:divBdr>
      <w:divsChild>
        <w:div w:id="73746786">
          <w:marLeft w:val="0"/>
          <w:marRight w:val="0"/>
          <w:marTop w:val="0"/>
          <w:marBottom w:val="0"/>
          <w:divBdr>
            <w:top w:val="none" w:sz="0" w:space="0" w:color="auto"/>
            <w:left w:val="none" w:sz="0" w:space="0" w:color="auto"/>
            <w:bottom w:val="none" w:sz="0" w:space="0" w:color="auto"/>
            <w:right w:val="none" w:sz="0" w:space="0" w:color="auto"/>
          </w:divBdr>
        </w:div>
        <w:div w:id="714232297">
          <w:marLeft w:val="0"/>
          <w:marRight w:val="0"/>
          <w:marTop w:val="0"/>
          <w:marBottom w:val="0"/>
          <w:divBdr>
            <w:top w:val="none" w:sz="0" w:space="0" w:color="auto"/>
            <w:left w:val="none" w:sz="0" w:space="0" w:color="auto"/>
            <w:bottom w:val="none" w:sz="0" w:space="0" w:color="auto"/>
            <w:right w:val="none" w:sz="0" w:space="0" w:color="auto"/>
          </w:divBdr>
        </w:div>
        <w:div w:id="1116368645">
          <w:marLeft w:val="0"/>
          <w:marRight w:val="0"/>
          <w:marTop w:val="0"/>
          <w:marBottom w:val="0"/>
          <w:divBdr>
            <w:top w:val="none" w:sz="0" w:space="0" w:color="auto"/>
            <w:left w:val="none" w:sz="0" w:space="0" w:color="auto"/>
            <w:bottom w:val="none" w:sz="0" w:space="0" w:color="auto"/>
            <w:right w:val="none" w:sz="0" w:space="0" w:color="auto"/>
          </w:divBdr>
        </w:div>
        <w:div w:id="1458253717">
          <w:marLeft w:val="0"/>
          <w:marRight w:val="0"/>
          <w:marTop w:val="0"/>
          <w:marBottom w:val="0"/>
          <w:divBdr>
            <w:top w:val="none" w:sz="0" w:space="0" w:color="auto"/>
            <w:left w:val="none" w:sz="0" w:space="0" w:color="auto"/>
            <w:bottom w:val="none" w:sz="0" w:space="0" w:color="auto"/>
            <w:right w:val="none" w:sz="0" w:space="0" w:color="auto"/>
          </w:divBdr>
        </w:div>
        <w:div w:id="2013221370">
          <w:marLeft w:val="0"/>
          <w:marRight w:val="0"/>
          <w:marTop w:val="0"/>
          <w:marBottom w:val="0"/>
          <w:divBdr>
            <w:top w:val="none" w:sz="0" w:space="0" w:color="auto"/>
            <w:left w:val="none" w:sz="0" w:space="0" w:color="auto"/>
            <w:bottom w:val="none" w:sz="0" w:space="0" w:color="auto"/>
            <w:right w:val="none" w:sz="0" w:space="0" w:color="auto"/>
          </w:divBdr>
        </w:div>
      </w:divsChild>
    </w:div>
    <w:div w:id="1997613270">
      <w:bodyDiv w:val="1"/>
      <w:marLeft w:val="0"/>
      <w:marRight w:val="0"/>
      <w:marTop w:val="0"/>
      <w:marBottom w:val="0"/>
      <w:divBdr>
        <w:top w:val="none" w:sz="0" w:space="0" w:color="auto"/>
        <w:left w:val="none" w:sz="0" w:space="0" w:color="auto"/>
        <w:bottom w:val="none" w:sz="0" w:space="0" w:color="auto"/>
        <w:right w:val="none" w:sz="0" w:space="0" w:color="auto"/>
      </w:divBdr>
      <w:divsChild>
        <w:div w:id="55906104">
          <w:marLeft w:val="0"/>
          <w:marRight w:val="0"/>
          <w:marTop w:val="0"/>
          <w:marBottom w:val="0"/>
          <w:divBdr>
            <w:top w:val="none" w:sz="0" w:space="0" w:color="auto"/>
            <w:left w:val="none" w:sz="0" w:space="0" w:color="auto"/>
            <w:bottom w:val="none" w:sz="0" w:space="0" w:color="auto"/>
            <w:right w:val="none" w:sz="0" w:space="0" w:color="auto"/>
          </w:divBdr>
        </w:div>
        <w:div w:id="68231020">
          <w:marLeft w:val="0"/>
          <w:marRight w:val="0"/>
          <w:marTop w:val="0"/>
          <w:marBottom w:val="0"/>
          <w:divBdr>
            <w:top w:val="none" w:sz="0" w:space="0" w:color="auto"/>
            <w:left w:val="none" w:sz="0" w:space="0" w:color="auto"/>
            <w:bottom w:val="none" w:sz="0" w:space="0" w:color="auto"/>
            <w:right w:val="none" w:sz="0" w:space="0" w:color="auto"/>
          </w:divBdr>
        </w:div>
        <w:div w:id="87502374">
          <w:marLeft w:val="0"/>
          <w:marRight w:val="0"/>
          <w:marTop w:val="0"/>
          <w:marBottom w:val="0"/>
          <w:divBdr>
            <w:top w:val="none" w:sz="0" w:space="0" w:color="auto"/>
            <w:left w:val="none" w:sz="0" w:space="0" w:color="auto"/>
            <w:bottom w:val="none" w:sz="0" w:space="0" w:color="auto"/>
            <w:right w:val="none" w:sz="0" w:space="0" w:color="auto"/>
          </w:divBdr>
        </w:div>
        <w:div w:id="917791917">
          <w:marLeft w:val="0"/>
          <w:marRight w:val="0"/>
          <w:marTop w:val="0"/>
          <w:marBottom w:val="0"/>
          <w:divBdr>
            <w:top w:val="none" w:sz="0" w:space="0" w:color="auto"/>
            <w:left w:val="none" w:sz="0" w:space="0" w:color="auto"/>
            <w:bottom w:val="none" w:sz="0" w:space="0" w:color="auto"/>
            <w:right w:val="none" w:sz="0" w:space="0" w:color="auto"/>
          </w:divBdr>
        </w:div>
        <w:div w:id="1353651860">
          <w:marLeft w:val="0"/>
          <w:marRight w:val="0"/>
          <w:marTop w:val="0"/>
          <w:marBottom w:val="0"/>
          <w:divBdr>
            <w:top w:val="none" w:sz="0" w:space="0" w:color="auto"/>
            <w:left w:val="none" w:sz="0" w:space="0" w:color="auto"/>
            <w:bottom w:val="none" w:sz="0" w:space="0" w:color="auto"/>
            <w:right w:val="none" w:sz="0" w:space="0" w:color="auto"/>
          </w:divBdr>
        </w:div>
        <w:div w:id="1576279899">
          <w:marLeft w:val="0"/>
          <w:marRight w:val="0"/>
          <w:marTop w:val="0"/>
          <w:marBottom w:val="0"/>
          <w:divBdr>
            <w:top w:val="none" w:sz="0" w:space="0" w:color="auto"/>
            <w:left w:val="none" w:sz="0" w:space="0" w:color="auto"/>
            <w:bottom w:val="none" w:sz="0" w:space="0" w:color="auto"/>
            <w:right w:val="none" w:sz="0" w:space="0" w:color="auto"/>
          </w:divBdr>
        </w:div>
      </w:divsChild>
    </w:div>
    <w:div w:id="2007245725">
      <w:bodyDiv w:val="1"/>
      <w:marLeft w:val="0"/>
      <w:marRight w:val="0"/>
      <w:marTop w:val="0"/>
      <w:marBottom w:val="0"/>
      <w:divBdr>
        <w:top w:val="none" w:sz="0" w:space="0" w:color="auto"/>
        <w:left w:val="none" w:sz="0" w:space="0" w:color="auto"/>
        <w:bottom w:val="none" w:sz="0" w:space="0" w:color="auto"/>
        <w:right w:val="none" w:sz="0" w:space="0" w:color="auto"/>
      </w:divBdr>
      <w:divsChild>
        <w:div w:id="801848761">
          <w:marLeft w:val="0"/>
          <w:marRight w:val="0"/>
          <w:marTop w:val="0"/>
          <w:marBottom w:val="0"/>
          <w:divBdr>
            <w:top w:val="none" w:sz="0" w:space="0" w:color="auto"/>
            <w:left w:val="none" w:sz="0" w:space="0" w:color="auto"/>
            <w:bottom w:val="none" w:sz="0" w:space="0" w:color="auto"/>
            <w:right w:val="none" w:sz="0" w:space="0" w:color="auto"/>
          </w:divBdr>
        </w:div>
        <w:div w:id="923951876">
          <w:marLeft w:val="0"/>
          <w:marRight w:val="0"/>
          <w:marTop w:val="0"/>
          <w:marBottom w:val="0"/>
          <w:divBdr>
            <w:top w:val="none" w:sz="0" w:space="0" w:color="auto"/>
            <w:left w:val="none" w:sz="0" w:space="0" w:color="auto"/>
            <w:bottom w:val="none" w:sz="0" w:space="0" w:color="auto"/>
            <w:right w:val="none" w:sz="0" w:space="0" w:color="auto"/>
          </w:divBdr>
        </w:div>
      </w:divsChild>
    </w:div>
    <w:div w:id="2013409701">
      <w:bodyDiv w:val="1"/>
      <w:marLeft w:val="0"/>
      <w:marRight w:val="0"/>
      <w:marTop w:val="0"/>
      <w:marBottom w:val="0"/>
      <w:divBdr>
        <w:top w:val="none" w:sz="0" w:space="0" w:color="auto"/>
        <w:left w:val="none" w:sz="0" w:space="0" w:color="auto"/>
        <w:bottom w:val="none" w:sz="0" w:space="0" w:color="auto"/>
        <w:right w:val="none" w:sz="0" w:space="0" w:color="auto"/>
      </w:divBdr>
      <w:divsChild>
        <w:div w:id="537743665">
          <w:marLeft w:val="0"/>
          <w:marRight w:val="0"/>
          <w:marTop w:val="0"/>
          <w:marBottom w:val="0"/>
          <w:divBdr>
            <w:top w:val="none" w:sz="0" w:space="0" w:color="auto"/>
            <w:left w:val="none" w:sz="0" w:space="0" w:color="auto"/>
            <w:bottom w:val="none" w:sz="0" w:space="0" w:color="auto"/>
            <w:right w:val="none" w:sz="0" w:space="0" w:color="auto"/>
          </w:divBdr>
        </w:div>
        <w:div w:id="1137725862">
          <w:marLeft w:val="0"/>
          <w:marRight w:val="0"/>
          <w:marTop w:val="0"/>
          <w:marBottom w:val="0"/>
          <w:divBdr>
            <w:top w:val="none" w:sz="0" w:space="0" w:color="auto"/>
            <w:left w:val="none" w:sz="0" w:space="0" w:color="auto"/>
            <w:bottom w:val="none" w:sz="0" w:space="0" w:color="auto"/>
            <w:right w:val="none" w:sz="0" w:space="0" w:color="auto"/>
          </w:divBdr>
        </w:div>
        <w:div w:id="1648632913">
          <w:marLeft w:val="0"/>
          <w:marRight w:val="0"/>
          <w:marTop w:val="0"/>
          <w:marBottom w:val="0"/>
          <w:divBdr>
            <w:top w:val="none" w:sz="0" w:space="0" w:color="auto"/>
            <w:left w:val="none" w:sz="0" w:space="0" w:color="auto"/>
            <w:bottom w:val="none" w:sz="0" w:space="0" w:color="auto"/>
            <w:right w:val="none" w:sz="0" w:space="0" w:color="auto"/>
          </w:divBdr>
        </w:div>
        <w:div w:id="1967926444">
          <w:marLeft w:val="0"/>
          <w:marRight w:val="0"/>
          <w:marTop w:val="0"/>
          <w:marBottom w:val="0"/>
          <w:divBdr>
            <w:top w:val="none" w:sz="0" w:space="0" w:color="auto"/>
            <w:left w:val="none" w:sz="0" w:space="0" w:color="auto"/>
            <w:bottom w:val="none" w:sz="0" w:space="0" w:color="auto"/>
            <w:right w:val="none" w:sz="0" w:space="0" w:color="auto"/>
          </w:divBdr>
        </w:div>
      </w:divsChild>
    </w:div>
    <w:div w:id="2015916317">
      <w:bodyDiv w:val="1"/>
      <w:marLeft w:val="0"/>
      <w:marRight w:val="0"/>
      <w:marTop w:val="0"/>
      <w:marBottom w:val="0"/>
      <w:divBdr>
        <w:top w:val="none" w:sz="0" w:space="0" w:color="auto"/>
        <w:left w:val="none" w:sz="0" w:space="0" w:color="auto"/>
        <w:bottom w:val="none" w:sz="0" w:space="0" w:color="auto"/>
        <w:right w:val="none" w:sz="0" w:space="0" w:color="auto"/>
      </w:divBdr>
      <w:divsChild>
        <w:div w:id="251278094">
          <w:marLeft w:val="0"/>
          <w:marRight w:val="0"/>
          <w:marTop w:val="0"/>
          <w:marBottom w:val="0"/>
          <w:divBdr>
            <w:top w:val="none" w:sz="0" w:space="0" w:color="auto"/>
            <w:left w:val="none" w:sz="0" w:space="0" w:color="auto"/>
            <w:bottom w:val="none" w:sz="0" w:space="0" w:color="auto"/>
            <w:right w:val="none" w:sz="0" w:space="0" w:color="auto"/>
          </w:divBdr>
        </w:div>
        <w:div w:id="748887010">
          <w:marLeft w:val="0"/>
          <w:marRight w:val="0"/>
          <w:marTop w:val="0"/>
          <w:marBottom w:val="0"/>
          <w:divBdr>
            <w:top w:val="none" w:sz="0" w:space="0" w:color="auto"/>
            <w:left w:val="none" w:sz="0" w:space="0" w:color="auto"/>
            <w:bottom w:val="none" w:sz="0" w:space="0" w:color="auto"/>
            <w:right w:val="none" w:sz="0" w:space="0" w:color="auto"/>
          </w:divBdr>
        </w:div>
        <w:div w:id="853302461">
          <w:marLeft w:val="0"/>
          <w:marRight w:val="0"/>
          <w:marTop w:val="0"/>
          <w:marBottom w:val="0"/>
          <w:divBdr>
            <w:top w:val="none" w:sz="0" w:space="0" w:color="auto"/>
            <w:left w:val="none" w:sz="0" w:space="0" w:color="auto"/>
            <w:bottom w:val="none" w:sz="0" w:space="0" w:color="auto"/>
            <w:right w:val="none" w:sz="0" w:space="0" w:color="auto"/>
          </w:divBdr>
        </w:div>
        <w:div w:id="1720089542">
          <w:marLeft w:val="0"/>
          <w:marRight w:val="0"/>
          <w:marTop w:val="0"/>
          <w:marBottom w:val="0"/>
          <w:divBdr>
            <w:top w:val="none" w:sz="0" w:space="0" w:color="auto"/>
            <w:left w:val="none" w:sz="0" w:space="0" w:color="auto"/>
            <w:bottom w:val="none" w:sz="0" w:space="0" w:color="auto"/>
            <w:right w:val="none" w:sz="0" w:space="0" w:color="auto"/>
          </w:divBdr>
        </w:div>
      </w:divsChild>
    </w:div>
    <w:div w:id="2017078827">
      <w:bodyDiv w:val="1"/>
      <w:marLeft w:val="0"/>
      <w:marRight w:val="0"/>
      <w:marTop w:val="0"/>
      <w:marBottom w:val="0"/>
      <w:divBdr>
        <w:top w:val="none" w:sz="0" w:space="0" w:color="auto"/>
        <w:left w:val="none" w:sz="0" w:space="0" w:color="auto"/>
        <w:bottom w:val="none" w:sz="0" w:space="0" w:color="auto"/>
        <w:right w:val="none" w:sz="0" w:space="0" w:color="auto"/>
      </w:divBdr>
      <w:divsChild>
        <w:div w:id="130678787">
          <w:marLeft w:val="0"/>
          <w:marRight w:val="0"/>
          <w:marTop w:val="0"/>
          <w:marBottom w:val="0"/>
          <w:divBdr>
            <w:top w:val="none" w:sz="0" w:space="0" w:color="auto"/>
            <w:left w:val="none" w:sz="0" w:space="0" w:color="auto"/>
            <w:bottom w:val="none" w:sz="0" w:space="0" w:color="auto"/>
            <w:right w:val="none" w:sz="0" w:space="0" w:color="auto"/>
          </w:divBdr>
        </w:div>
        <w:div w:id="1115178359">
          <w:marLeft w:val="0"/>
          <w:marRight w:val="0"/>
          <w:marTop w:val="0"/>
          <w:marBottom w:val="0"/>
          <w:divBdr>
            <w:top w:val="none" w:sz="0" w:space="0" w:color="auto"/>
            <w:left w:val="none" w:sz="0" w:space="0" w:color="auto"/>
            <w:bottom w:val="none" w:sz="0" w:space="0" w:color="auto"/>
            <w:right w:val="none" w:sz="0" w:space="0" w:color="auto"/>
          </w:divBdr>
        </w:div>
      </w:divsChild>
    </w:div>
    <w:div w:id="2019849512">
      <w:bodyDiv w:val="1"/>
      <w:marLeft w:val="0"/>
      <w:marRight w:val="0"/>
      <w:marTop w:val="0"/>
      <w:marBottom w:val="0"/>
      <w:divBdr>
        <w:top w:val="none" w:sz="0" w:space="0" w:color="auto"/>
        <w:left w:val="none" w:sz="0" w:space="0" w:color="auto"/>
        <w:bottom w:val="none" w:sz="0" w:space="0" w:color="auto"/>
        <w:right w:val="none" w:sz="0" w:space="0" w:color="auto"/>
      </w:divBdr>
      <w:divsChild>
        <w:div w:id="618604838">
          <w:marLeft w:val="0"/>
          <w:marRight w:val="0"/>
          <w:marTop w:val="0"/>
          <w:marBottom w:val="0"/>
          <w:divBdr>
            <w:top w:val="none" w:sz="0" w:space="0" w:color="auto"/>
            <w:left w:val="none" w:sz="0" w:space="0" w:color="auto"/>
            <w:bottom w:val="none" w:sz="0" w:space="0" w:color="auto"/>
            <w:right w:val="none" w:sz="0" w:space="0" w:color="auto"/>
          </w:divBdr>
        </w:div>
        <w:div w:id="892928093">
          <w:marLeft w:val="0"/>
          <w:marRight w:val="0"/>
          <w:marTop w:val="0"/>
          <w:marBottom w:val="0"/>
          <w:divBdr>
            <w:top w:val="none" w:sz="0" w:space="0" w:color="auto"/>
            <w:left w:val="none" w:sz="0" w:space="0" w:color="auto"/>
            <w:bottom w:val="none" w:sz="0" w:space="0" w:color="auto"/>
            <w:right w:val="none" w:sz="0" w:space="0" w:color="auto"/>
          </w:divBdr>
        </w:div>
        <w:div w:id="1864517630">
          <w:marLeft w:val="0"/>
          <w:marRight w:val="0"/>
          <w:marTop w:val="0"/>
          <w:marBottom w:val="0"/>
          <w:divBdr>
            <w:top w:val="none" w:sz="0" w:space="0" w:color="auto"/>
            <w:left w:val="none" w:sz="0" w:space="0" w:color="auto"/>
            <w:bottom w:val="none" w:sz="0" w:space="0" w:color="auto"/>
            <w:right w:val="none" w:sz="0" w:space="0" w:color="auto"/>
          </w:divBdr>
        </w:div>
        <w:div w:id="1853643083">
          <w:marLeft w:val="0"/>
          <w:marRight w:val="0"/>
          <w:marTop w:val="0"/>
          <w:marBottom w:val="0"/>
          <w:divBdr>
            <w:top w:val="none" w:sz="0" w:space="0" w:color="auto"/>
            <w:left w:val="none" w:sz="0" w:space="0" w:color="auto"/>
            <w:bottom w:val="none" w:sz="0" w:space="0" w:color="auto"/>
            <w:right w:val="none" w:sz="0" w:space="0" w:color="auto"/>
          </w:divBdr>
        </w:div>
        <w:div w:id="1005860082">
          <w:marLeft w:val="0"/>
          <w:marRight w:val="0"/>
          <w:marTop w:val="0"/>
          <w:marBottom w:val="0"/>
          <w:divBdr>
            <w:top w:val="none" w:sz="0" w:space="0" w:color="auto"/>
            <w:left w:val="none" w:sz="0" w:space="0" w:color="auto"/>
            <w:bottom w:val="none" w:sz="0" w:space="0" w:color="auto"/>
            <w:right w:val="none" w:sz="0" w:space="0" w:color="auto"/>
          </w:divBdr>
        </w:div>
        <w:div w:id="1121655183">
          <w:marLeft w:val="0"/>
          <w:marRight w:val="0"/>
          <w:marTop w:val="0"/>
          <w:marBottom w:val="0"/>
          <w:divBdr>
            <w:top w:val="none" w:sz="0" w:space="0" w:color="auto"/>
            <w:left w:val="none" w:sz="0" w:space="0" w:color="auto"/>
            <w:bottom w:val="none" w:sz="0" w:space="0" w:color="auto"/>
            <w:right w:val="none" w:sz="0" w:space="0" w:color="auto"/>
          </w:divBdr>
        </w:div>
        <w:div w:id="437988423">
          <w:marLeft w:val="0"/>
          <w:marRight w:val="0"/>
          <w:marTop w:val="0"/>
          <w:marBottom w:val="0"/>
          <w:divBdr>
            <w:top w:val="none" w:sz="0" w:space="0" w:color="auto"/>
            <w:left w:val="none" w:sz="0" w:space="0" w:color="auto"/>
            <w:bottom w:val="none" w:sz="0" w:space="0" w:color="auto"/>
            <w:right w:val="none" w:sz="0" w:space="0" w:color="auto"/>
          </w:divBdr>
        </w:div>
        <w:div w:id="701830369">
          <w:marLeft w:val="0"/>
          <w:marRight w:val="0"/>
          <w:marTop w:val="0"/>
          <w:marBottom w:val="0"/>
          <w:divBdr>
            <w:top w:val="none" w:sz="0" w:space="0" w:color="auto"/>
            <w:left w:val="none" w:sz="0" w:space="0" w:color="auto"/>
            <w:bottom w:val="none" w:sz="0" w:space="0" w:color="auto"/>
            <w:right w:val="none" w:sz="0" w:space="0" w:color="auto"/>
          </w:divBdr>
        </w:div>
      </w:divsChild>
    </w:div>
    <w:div w:id="2021269481">
      <w:bodyDiv w:val="1"/>
      <w:marLeft w:val="0"/>
      <w:marRight w:val="0"/>
      <w:marTop w:val="0"/>
      <w:marBottom w:val="0"/>
      <w:divBdr>
        <w:top w:val="none" w:sz="0" w:space="0" w:color="auto"/>
        <w:left w:val="none" w:sz="0" w:space="0" w:color="auto"/>
        <w:bottom w:val="none" w:sz="0" w:space="0" w:color="auto"/>
        <w:right w:val="none" w:sz="0" w:space="0" w:color="auto"/>
      </w:divBdr>
      <w:divsChild>
        <w:div w:id="1072702477">
          <w:marLeft w:val="0"/>
          <w:marRight w:val="0"/>
          <w:marTop w:val="0"/>
          <w:marBottom w:val="0"/>
          <w:divBdr>
            <w:top w:val="none" w:sz="0" w:space="0" w:color="auto"/>
            <w:left w:val="none" w:sz="0" w:space="0" w:color="auto"/>
            <w:bottom w:val="none" w:sz="0" w:space="0" w:color="auto"/>
            <w:right w:val="none" w:sz="0" w:space="0" w:color="auto"/>
          </w:divBdr>
        </w:div>
        <w:div w:id="516311929">
          <w:marLeft w:val="0"/>
          <w:marRight w:val="0"/>
          <w:marTop w:val="0"/>
          <w:marBottom w:val="0"/>
          <w:divBdr>
            <w:top w:val="none" w:sz="0" w:space="0" w:color="auto"/>
            <w:left w:val="none" w:sz="0" w:space="0" w:color="auto"/>
            <w:bottom w:val="none" w:sz="0" w:space="0" w:color="auto"/>
            <w:right w:val="none" w:sz="0" w:space="0" w:color="auto"/>
          </w:divBdr>
        </w:div>
        <w:div w:id="129589955">
          <w:marLeft w:val="0"/>
          <w:marRight w:val="0"/>
          <w:marTop w:val="0"/>
          <w:marBottom w:val="0"/>
          <w:divBdr>
            <w:top w:val="none" w:sz="0" w:space="0" w:color="auto"/>
            <w:left w:val="none" w:sz="0" w:space="0" w:color="auto"/>
            <w:bottom w:val="none" w:sz="0" w:space="0" w:color="auto"/>
            <w:right w:val="none" w:sz="0" w:space="0" w:color="auto"/>
          </w:divBdr>
        </w:div>
        <w:div w:id="2130124388">
          <w:marLeft w:val="0"/>
          <w:marRight w:val="0"/>
          <w:marTop w:val="0"/>
          <w:marBottom w:val="0"/>
          <w:divBdr>
            <w:top w:val="none" w:sz="0" w:space="0" w:color="auto"/>
            <w:left w:val="none" w:sz="0" w:space="0" w:color="auto"/>
            <w:bottom w:val="none" w:sz="0" w:space="0" w:color="auto"/>
            <w:right w:val="none" w:sz="0" w:space="0" w:color="auto"/>
          </w:divBdr>
        </w:div>
        <w:div w:id="1907454677">
          <w:marLeft w:val="0"/>
          <w:marRight w:val="0"/>
          <w:marTop w:val="0"/>
          <w:marBottom w:val="0"/>
          <w:divBdr>
            <w:top w:val="none" w:sz="0" w:space="0" w:color="auto"/>
            <w:left w:val="none" w:sz="0" w:space="0" w:color="auto"/>
            <w:bottom w:val="none" w:sz="0" w:space="0" w:color="auto"/>
            <w:right w:val="none" w:sz="0" w:space="0" w:color="auto"/>
          </w:divBdr>
        </w:div>
      </w:divsChild>
    </w:div>
    <w:div w:id="2022273508">
      <w:bodyDiv w:val="1"/>
      <w:marLeft w:val="0"/>
      <w:marRight w:val="0"/>
      <w:marTop w:val="0"/>
      <w:marBottom w:val="0"/>
      <w:divBdr>
        <w:top w:val="none" w:sz="0" w:space="0" w:color="auto"/>
        <w:left w:val="none" w:sz="0" w:space="0" w:color="auto"/>
        <w:bottom w:val="none" w:sz="0" w:space="0" w:color="auto"/>
        <w:right w:val="none" w:sz="0" w:space="0" w:color="auto"/>
      </w:divBdr>
      <w:divsChild>
        <w:div w:id="319114940">
          <w:marLeft w:val="0"/>
          <w:marRight w:val="0"/>
          <w:marTop w:val="0"/>
          <w:marBottom w:val="0"/>
          <w:divBdr>
            <w:top w:val="none" w:sz="0" w:space="0" w:color="auto"/>
            <w:left w:val="none" w:sz="0" w:space="0" w:color="auto"/>
            <w:bottom w:val="none" w:sz="0" w:space="0" w:color="auto"/>
            <w:right w:val="none" w:sz="0" w:space="0" w:color="auto"/>
          </w:divBdr>
        </w:div>
        <w:div w:id="385566795">
          <w:marLeft w:val="0"/>
          <w:marRight w:val="0"/>
          <w:marTop w:val="0"/>
          <w:marBottom w:val="0"/>
          <w:divBdr>
            <w:top w:val="none" w:sz="0" w:space="0" w:color="auto"/>
            <w:left w:val="none" w:sz="0" w:space="0" w:color="auto"/>
            <w:bottom w:val="none" w:sz="0" w:space="0" w:color="auto"/>
            <w:right w:val="none" w:sz="0" w:space="0" w:color="auto"/>
          </w:divBdr>
        </w:div>
        <w:div w:id="432094444">
          <w:marLeft w:val="0"/>
          <w:marRight w:val="0"/>
          <w:marTop w:val="0"/>
          <w:marBottom w:val="0"/>
          <w:divBdr>
            <w:top w:val="none" w:sz="0" w:space="0" w:color="auto"/>
            <w:left w:val="none" w:sz="0" w:space="0" w:color="auto"/>
            <w:bottom w:val="none" w:sz="0" w:space="0" w:color="auto"/>
            <w:right w:val="none" w:sz="0" w:space="0" w:color="auto"/>
          </w:divBdr>
        </w:div>
        <w:div w:id="614680832">
          <w:marLeft w:val="0"/>
          <w:marRight w:val="0"/>
          <w:marTop w:val="0"/>
          <w:marBottom w:val="0"/>
          <w:divBdr>
            <w:top w:val="none" w:sz="0" w:space="0" w:color="auto"/>
            <w:left w:val="none" w:sz="0" w:space="0" w:color="auto"/>
            <w:bottom w:val="none" w:sz="0" w:space="0" w:color="auto"/>
            <w:right w:val="none" w:sz="0" w:space="0" w:color="auto"/>
          </w:divBdr>
        </w:div>
        <w:div w:id="732309540">
          <w:marLeft w:val="0"/>
          <w:marRight w:val="0"/>
          <w:marTop w:val="0"/>
          <w:marBottom w:val="0"/>
          <w:divBdr>
            <w:top w:val="none" w:sz="0" w:space="0" w:color="auto"/>
            <w:left w:val="none" w:sz="0" w:space="0" w:color="auto"/>
            <w:bottom w:val="none" w:sz="0" w:space="0" w:color="auto"/>
            <w:right w:val="none" w:sz="0" w:space="0" w:color="auto"/>
          </w:divBdr>
        </w:div>
        <w:div w:id="1198082661">
          <w:marLeft w:val="0"/>
          <w:marRight w:val="0"/>
          <w:marTop w:val="0"/>
          <w:marBottom w:val="0"/>
          <w:divBdr>
            <w:top w:val="none" w:sz="0" w:space="0" w:color="auto"/>
            <w:left w:val="none" w:sz="0" w:space="0" w:color="auto"/>
            <w:bottom w:val="none" w:sz="0" w:space="0" w:color="auto"/>
            <w:right w:val="none" w:sz="0" w:space="0" w:color="auto"/>
          </w:divBdr>
        </w:div>
      </w:divsChild>
    </w:div>
    <w:div w:id="2033065412">
      <w:bodyDiv w:val="1"/>
      <w:marLeft w:val="0"/>
      <w:marRight w:val="0"/>
      <w:marTop w:val="0"/>
      <w:marBottom w:val="0"/>
      <w:divBdr>
        <w:top w:val="none" w:sz="0" w:space="0" w:color="auto"/>
        <w:left w:val="none" w:sz="0" w:space="0" w:color="auto"/>
        <w:bottom w:val="none" w:sz="0" w:space="0" w:color="auto"/>
        <w:right w:val="none" w:sz="0" w:space="0" w:color="auto"/>
      </w:divBdr>
      <w:divsChild>
        <w:div w:id="54283577">
          <w:marLeft w:val="0"/>
          <w:marRight w:val="0"/>
          <w:marTop w:val="0"/>
          <w:marBottom w:val="0"/>
          <w:divBdr>
            <w:top w:val="none" w:sz="0" w:space="0" w:color="auto"/>
            <w:left w:val="none" w:sz="0" w:space="0" w:color="auto"/>
            <w:bottom w:val="none" w:sz="0" w:space="0" w:color="auto"/>
            <w:right w:val="none" w:sz="0" w:space="0" w:color="auto"/>
          </w:divBdr>
        </w:div>
        <w:div w:id="425926472">
          <w:marLeft w:val="0"/>
          <w:marRight w:val="0"/>
          <w:marTop w:val="0"/>
          <w:marBottom w:val="0"/>
          <w:divBdr>
            <w:top w:val="none" w:sz="0" w:space="0" w:color="auto"/>
            <w:left w:val="none" w:sz="0" w:space="0" w:color="auto"/>
            <w:bottom w:val="none" w:sz="0" w:space="0" w:color="auto"/>
            <w:right w:val="none" w:sz="0" w:space="0" w:color="auto"/>
          </w:divBdr>
        </w:div>
        <w:div w:id="438792178">
          <w:marLeft w:val="0"/>
          <w:marRight w:val="0"/>
          <w:marTop w:val="0"/>
          <w:marBottom w:val="0"/>
          <w:divBdr>
            <w:top w:val="none" w:sz="0" w:space="0" w:color="auto"/>
            <w:left w:val="none" w:sz="0" w:space="0" w:color="auto"/>
            <w:bottom w:val="none" w:sz="0" w:space="0" w:color="auto"/>
            <w:right w:val="none" w:sz="0" w:space="0" w:color="auto"/>
          </w:divBdr>
        </w:div>
        <w:div w:id="500005647">
          <w:marLeft w:val="0"/>
          <w:marRight w:val="0"/>
          <w:marTop w:val="0"/>
          <w:marBottom w:val="0"/>
          <w:divBdr>
            <w:top w:val="none" w:sz="0" w:space="0" w:color="auto"/>
            <w:left w:val="none" w:sz="0" w:space="0" w:color="auto"/>
            <w:bottom w:val="none" w:sz="0" w:space="0" w:color="auto"/>
            <w:right w:val="none" w:sz="0" w:space="0" w:color="auto"/>
          </w:divBdr>
        </w:div>
        <w:div w:id="640573350">
          <w:marLeft w:val="0"/>
          <w:marRight w:val="0"/>
          <w:marTop w:val="0"/>
          <w:marBottom w:val="0"/>
          <w:divBdr>
            <w:top w:val="none" w:sz="0" w:space="0" w:color="auto"/>
            <w:left w:val="none" w:sz="0" w:space="0" w:color="auto"/>
            <w:bottom w:val="none" w:sz="0" w:space="0" w:color="auto"/>
            <w:right w:val="none" w:sz="0" w:space="0" w:color="auto"/>
          </w:divBdr>
        </w:div>
        <w:div w:id="769278130">
          <w:marLeft w:val="0"/>
          <w:marRight w:val="0"/>
          <w:marTop w:val="0"/>
          <w:marBottom w:val="0"/>
          <w:divBdr>
            <w:top w:val="none" w:sz="0" w:space="0" w:color="auto"/>
            <w:left w:val="none" w:sz="0" w:space="0" w:color="auto"/>
            <w:bottom w:val="none" w:sz="0" w:space="0" w:color="auto"/>
            <w:right w:val="none" w:sz="0" w:space="0" w:color="auto"/>
          </w:divBdr>
        </w:div>
        <w:div w:id="845442619">
          <w:marLeft w:val="0"/>
          <w:marRight w:val="0"/>
          <w:marTop w:val="0"/>
          <w:marBottom w:val="0"/>
          <w:divBdr>
            <w:top w:val="none" w:sz="0" w:space="0" w:color="auto"/>
            <w:left w:val="none" w:sz="0" w:space="0" w:color="auto"/>
            <w:bottom w:val="none" w:sz="0" w:space="0" w:color="auto"/>
            <w:right w:val="none" w:sz="0" w:space="0" w:color="auto"/>
          </w:divBdr>
        </w:div>
        <w:div w:id="1317226532">
          <w:marLeft w:val="0"/>
          <w:marRight w:val="0"/>
          <w:marTop w:val="0"/>
          <w:marBottom w:val="0"/>
          <w:divBdr>
            <w:top w:val="none" w:sz="0" w:space="0" w:color="auto"/>
            <w:left w:val="none" w:sz="0" w:space="0" w:color="auto"/>
            <w:bottom w:val="none" w:sz="0" w:space="0" w:color="auto"/>
            <w:right w:val="none" w:sz="0" w:space="0" w:color="auto"/>
          </w:divBdr>
        </w:div>
        <w:div w:id="1367566185">
          <w:marLeft w:val="0"/>
          <w:marRight w:val="0"/>
          <w:marTop w:val="0"/>
          <w:marBottom w:val="0"/>
          <w:divBdr>
            <w:top w:val="none" w:sz="0" w:space="0" w:color="auto"/>
            <w:left w:val="none" w:sz="0" w:space="0" w:color="auto"/>
            <w:bottom w:val="none" w:sz="0" w:space="0" w:color="auto"/>
            <w:right w:val="none" w:sz="0" w:space="0" w:color="auto"/>
          </w:divBdr>
        </w:div>
        <w:div w:id="1933273466">
          <w:marLeft w:val="0"/>
          <w:marRight w:val="0"/>
          <w:marTop w:val="0"/>
          <w:marBottom w:val="0"/>
          <w:divBdr>
            <w:top w:val="none" w:sz="0" w:space="0" w:color="auto"/>
            <w:left w:val="none" w:sz="0" w:space="0" w:color="auto"/>
            <w:bottom w:val="none" w:sz="0" w:space="0" w:color="auto"/>
            <w:right w:val="none" w:sz="0" w:space="0" w:color="auto"/>
          </w:divBdr>
        </w:div>
      </w:divsChild>
    </w:div>
    <w:div w:id="2057510581">
      <w:bodyDiv w:val="1"/>
      <w:marLeft w:val="0"/>
      <w:marRight w:val="0"/>
      <w:marTop w:val="0"/>
      <w:marBottom w:val="0"/>
      <w:divBdr>
        <w:top w:val="none" w:sz="0" w:space="0" w:color="auto"/>
        <w:left w:val="none" w:sz="0" w:space="0" w:color="auto"/>
        <w:bottom w:val="none" w:sz="0" w:space="0" w:color="auto"/>
        <w:right w:val="none" w:sz="0" w:space="0" w:color="auto"/>
      </w:divBdr>
      <w:divsChild>
        <w:div w:id="454256093">
          <w:marLeft w:val="0"/>
          <w:marRight w:val="0"/>
          <w:marTop w:val="0"/>
          <w:marBottom w:val="0"/>
          <w:divBdr>
            <w:top w:val="none" w:sz="0" w:space="0" w:color="auto"/>
            <w:left w:val="none" w:sz="0" w:space="0" w:color="auto"/>
            <w:bottom w:val="none" w:sz="0" w:space="0" w:color="auto"/>
            <w:right w:val="none" w:sz="0" w:space="0" w:color="auto"/>
          </w:divBdr>
        </w:div>
        <w:div w:id="730268814">
          <w:marLeft w:val="0"/>
          <w:marRight w:val="0"/>
          <w:marTop w:val="0"/>
          <w:marBottom w:val="0"/>
          <w:divBdr>
            <w:top w:val="none" w:sz="0" w:space="0" w:color="auto"/>
            <w:left w:val="none" w:sz="0" w:space="0" w:color="auto"/>
            <w:bottom w:val="none" w:sz="0" w:space="0" w:color="auto"/>
            <w:right w:val="none" w:sz="0" w:space="0" w:color="auto"/>
          </w:divBdr>
        </w:div>
        <w:div w:id="1019501671">
          <w:marLeft w:val="0"/>
          <w:marRight w:val="0"/>
          <w:marTop w:val="0"/>
          <w:marBottom w:val="0"/>
          <w:divBdr>
            <w:top w:val="none" w:sz="0" w:space="0" w:color="auto"/>
            <w:left w:val="none" w:sz="0" w:space="0" w:color="auto"/>
            <w:bottom w:val="none" w:sz="0" w:space="0" w:color="auto"/>
            <w:right w:val="none" w:sz="0" w:space="0" w:color="auto"/>
          </w:divBdr>
        </w:div>
        <w:div w:id="1028023193">
          <w:marLeft w:val="0"/>
          <w:marRight w:val="0"/>
          <w:marTop w:val="0"/>
          <w:marBottom w:val="0"/>
          <w:divBdr>
            <w:top w:val="none" w:sz="0" w:space="0" w:color="auto"/>
            <w:left w:val="none" w:sz="0" w:space="0" w:color="auto"/>
            <w:bottom w:val="none" w:sz="0" w:space="0" w:color="auto"/>
            <w:right w:val="none" w:sz="0" w:space="0" w:color="auto"/>
          </w:divBdr>
        </w:div>
        <w:div w:id="1997608132">
          <w:marLeft w:val="0"/>
          <w:marRight w:val="0"/>
          <w:marTop w:val="0"/>
          <w:marBottom w:val="0"/>
          <w:divBdr>
            <w:top w:val="none" w:sz="0" w:space="0" w:color="auto"/>
            <w:left w:val="none" w:sz="0" w:space="0" w:color="auto"/>
            <w:bottom w:val="none" w:sz="0" w:space="0" w:color="auto"/>
            <w:right w:val="none" w:sz="0" w:space="0" w:color="auto"/>
          </w:divBdr>
        </w:div>
      </w:divsChild>
    </w:div>
    <w:div w:id="2060475225">
      <w:bodyDiv w:val="1"/>
      <w:marLeft w:val="0"/>
      <w:marRight w:val="0"/>
      <w:marTop w:val="0"/>
      <w:marBottom w:val="0"/>
      <w:divBdr>
        <w:top w:val="none" w:sz="0" w:space="0" w:color="auto"/>
        <w:left w:val="none" w:sz="0" w:space="0" w:color="auto"/>
        <w:bottom w:val="none" w:sz="0" w:space="0" w:color="auto"/>
        <w:right w:val="none" w:sz="0" w:space="0" w:color="auto"/>
      </w:divBdr>
      <w:divsChild>
        <w:div w:id="199436929">
          <w:marLeft w:val="0"/>
          <w:marRight w:val="0"/>
          <w:marTop w:val="0"/>
          <w:marBottom w:val="0"/>
          <w:divBdr>
            <w:top w:val="none" w:sz="0" w:space="0" w:color="auto"/>
            <w:left w:val="none" w:sz="0" w:space="0" w:color="auto"/>
            <w:bottom w:val="none" w:sz="0" w:space="0" w:color="auto"/>
            <w:right w:val="none" w:sz="0" w:space="0" w:color="auto"/>
          </w:divBdr>
        </w:div>
        <w:div w:id="325062085">
          <w:marLeft w:val="0"/>
          <w:marRight w:val="0"/>
          <w:marTop w:val="0"/>
          <w:marBottom w:val="0"/>
          <w:divBdr>
            <w:top w:val="none" w:sz="0" w:space="0" w:color="auto"/>
            <w:left w:val="none" w:sz="0" w:space="0" w:color="auto"/>
            <w:bottom w:val="none" w:sz="0" w:space="0" w:color="auto"/>
            <w:right w:val="none" w:sz="0" w:space="0" w:color="auto"/>
          </w:divBdr>
        </w:div>
        <w:div w:id="465582735">
          <w:marLeft w:val="0"/>
          <w:marRight w:val="0"/>
          <w:marTop w:val="0"/>
          <w:marBottom w:val="0"/>
          <w:divBdr>
            <w:top w:val="none" w:sz="0" w:space="0" w:color="auto"/>
            <w:left w:val="none" w:sz="0" w:space="0" w:color="auto"/>
            <w:bottom w:val="none" w:sz="0" w:space="0" w:color="auto"/>
            <w:right w:val="none" w:sz="0" w:space="0" w:color="auto"/>
          </w:divBdr>
        </w:div>
        <w:div w:id="575632358">
          <w:marLeft w:val="0"/>
          <w:marRight w:val="0"/>
          <w:marTop w:val="0"/>
          <w:marBottom w:val="0"/>
          <w:divBdr>
            <w:top w:val="none" w:sz="0" w:space="0" w:color="auto"/>
            <w:left w:val="none" w:sz="0" w:space="0" w:color="auto"/>
            <w:bottom w:val="none" w:sz="0" w:space="0" w:color="auto"/>
            <w:right w:val="none" w:sz="0" w:space="0" w:color="auto"/>
          </w:divBdr>
        </w:div>
        <w:div w:id="581376192">
          <w:marLeft w:val="0"/>
          <w:marRight w:val="0"/>
          <w:marTop w:val="0"/>
          <w:marBottom w:val="0"/>
          <w:divBdr>
            <w:top w:val="none" w:sz="0" w:space="0" w:color="auto"/>
            <w:left w:val="none" w:sz="0" w:space="0" w:color="auto"/>
            <w:bottom w:val="none" w:sz="0" w:space="0" w:color="auto"/>
            <w:right w:val="none" w:sz="0" w:space="0" w:color="auto"/>
          </w:divBdr>
        </w:div>
        <w:div w:id="797646972">
          <w:marLeft w:val="0"/>
          <w:marRight w:val="0"/>
          <w:marTop w:val="0"/>
          <w:marBottom w:val="0"/>
          <w:divBdr>
            <w:top w:val="none" w:sz="0" w:space="0" w:color="auto"/>
            <w:left w:val="none" w:sz="0" w:space="0" w:color="auto"/>
            <w:bottom w:val="none" w:sz="0" w:space="0" w:color="auto"/>
            <w:right w:val="none" w:sz="0" w:space="0" w:color="auto"/>
          </w:divBdr>
        </w:div>
        <w:div w:id="1001275284">
          <w:marLeft w:val="0"/>
          <w:marRight w:val="0"/>
          <w:marTop w:val="0"/>
          <w:marBottom w:val="0"/>
          <w:divBdr>
            <w:top w:val="none" w:sz="0" w:space="0" w:color="auto"/>
            <w:left w:val="none" w:sz="0" w:space="0" w:color="auto"/>
            <w:bottom w:val="none" w:sz="0" w:space="0" w:color="auto"/>
            <w:right w:val="none" w:sz="0" w:space="0" w:color="auto"/>
          </w:divBdr>
        </w:div>
        <w:div w:id="1104691772">
          <w:marLeft w:val="0"/>
          <w:marRight w:val="0"/>
          <w:marTop w:val="0"/>
          <w:marBottom w:val="0"/>
          <w:divBdr>
            <w:top w:val="none" w:sz="0" w:space="0" w:color="auto"/>
            <w:left w:val="none" w:sz="0" w:space="0" w:color="auto"/>
            <w:bottom w:val="none" w:sz="0" w:space="0" w:color="auto"/>
            <w:right w:val="none" w:sz="0" w:space="0" w:color="auto"/>
          </w:divBdr>
        </w:div>
        <w:div w:id="1486120289">
          <w:marLeft w:val="0"/>
          <w:marRight w:val="0"/>
          <w:marTop w:val="0"/>
          <w:marBottom w:val="0"/>
          <w:divBdr>
            <w:top w:val="none" w:sz="0" w:space="0" w:color="auto"/>
            <w:left w:val="none" w:sz="0" w:space="0" w:color="auto"/>
            <w:bottom w:val="none" w:sz="0" w:space="0" w:color="auto"/>
            <w:right w:val="none" w:sz="0" w:space="0" w:color="auto"/>
          </w:divBdr>
        </w:div>
        <w:div w:id="1531256600">
          <w:marLeft w:val="0"/>
          <w:marRight w:val="0"/>
          <w:marTop w:val="0"/>
          <w:marBottom w:val="0"/>
          <w:divBdr>
            <w:top w:val="none" w:sz="0" w:space="0" w:color="auto"/>
            <w:left w:val="none" w:sz="0" w:space="0" w:color="auto"/>
            <w:bottom w:val="none" w:sz="0" w:space="0" w:color="auto"/>
            <w:right w:val="none" w:sz="0" w:space="0" w:color="auto"/>
          </w:divBdr>
        </w:div>
        <w:div w:id="1564101719">
          <w:marLeft w:val="0"/>
          <w:marRight w:val="0"/>
          <w:marTop w:val="0"/>
          <w:marBottom w:val="0"/>
          <w:divBdr>
            <w:top w:val="none" w:sz="0" w:space="0" w:color="auto"/>
            <w:left w:val="none" w:sz="0" w:space="0" w:color="auto"/>
            <w:bottom w:val="none" w:sz="0" w:space="0" w:color="auto"/>
            <w:right w:val="none" w:sz="0" w:space="0" w:color="auto"/>
          </w:divBdr>
        </w:div>
        <w:div w:id="2020348480">
          <w:marLeft w:val="0"/>
          <w:marRight w:val="0"/>
          <w:marTop w:val="0"/>
          <w:marBottom w:val="0"/>
          <w:divBdr>
            <w:top w:val="none" w:sz="0" w:space="0" w:color="auto"/>
            <w:left w:val="none" w:sz="0" w:space="0" w:color="auto"/>
            <w:bottom w:val="none" w:sz="0" w:space="0" w:color="auto"/>
            <w:right w:val="none" w:sz="0" w:space="0" w:color="auto"/>
          </w:divBdr>
        </w:div>
        <w:div w:id="2068995660">
          <w:marLeft w:val="0"/>
          <w:marRight w:val="0"/>
          <w:marTop w:val="0"/>
          <w:marBottom w:val="0"/>
          <w:divBdr>
            <w:top w:val="none" w:sz="0" w:space="0" w:color="auto"/>
            <w:left w:val="none" w:sz="0" w:space="0" w:color="auto"/>
            <w:bottom w:val="none" w:sz="0" w:space="0" w:color="auto"/>
            <w:right w:val="none" w:sz="0" w:space="0" w:color="auto"/>
          </w:divBdr>
        </w:div>
      </w:divsChild>
    </w:div>
    <w:div w:id="2117020461">
      <w:bodyDiv w:val="1"/>
      <w:marLeft w:val="0"/>
      <w:marRight w:val="0"/>
      <w:marTop w:val="0"/>
      <w:marBottom w:val="0"/>
      <w:divBdr>
        <w:top w:val="none" w:sz="0" w:space="0" w:color="auto"/>
        <w:left w:val="none" w:sz="0" w:space="0" w:color="auto"/>
        <w:bottom w:val="none" w:sz="0" w:space="0" w:color="auto"/>
        <w:right w:val="none" w:sz="0" w:space="0" w:color="auto"/>
      </w:divBdr>
      <w:divsChild>
        <w:div w:id="2093890735">
          <w:marLeft w:val="0"/>
          <w:marRight w:val="0"/>
          <w:marTop w:val="0"/>
          <w:marBottom w:val="0"/>
          <w:divBdr>
            <w:top w:val="none" w:sz="0" w:space="0" w:color="auto"/>
            <w:left w:val="none" w:sz="0" w:space="0" w:color="auto"/>
            <w:bottom w:val="none" w:sz="0" w:space="0" w:color="auto"/>
            <w:right w:val="none" w:sz="0" w:space="0" w:color="auto"/>
          </w:divBdr>
        </w:div>
        <w:div w:id="327483716">
          <w:marLeft w:val="0"/>
          <w:marRight w:val="0"/>
          <w:marTop w:val="0"/>
          <w:marBottom w:val="0"/>
          <w:divBdr>
            <w:top w:val="none" w:sz="0" w:space="0" w:color="auto"/>
            <w:left w:val="none" w:sz="0" w:space="0" w:color="auto"/>
            <w:bottom w:val="none" w:sz="0" w:space="0" w:color="auto"/>
            <w:right w:val="none" w:sz="0" w:space="0" w:color="auto"/>
          </w:divBdr>
        </w:div>
        <w:div w:id="405030085">
          <w:marLeft w:val="0"/>
          <w:marRight w:val="0"/>
          <w:marTop w:val="0"/>
          <w:marBottom w:val="0"/>
          <w:divBdr>
            <w:top w:val="none" w:sz="0" w:space="0" w:color="auto"/>
            <w:left w:val="none" w:sz="0" w:space="0" w:color="auto"/>
            <w:bottom w:val="none" w:sz="0" w:space="0" w:color="auto"/>
            <w:right w:val="none" w:sz="0" w:space="0" w:color="auto"/>
          </w:divBdr>
        </w:div>
        <w:div w:id="1710640423">
          <w:marLeft w:val="0"/>
          <w:marRight w:val="0"/>
          <w:marTop w:val="0"/>
          <w:marBottom w:val="0"/>
          <w:divBdr>
            <w:top w:val="none" w:sz="0" w:space="0" w:color="auto"/>
            <w:left w:val="none" w:sz="0" w:space="0" w:color="auto"/>
            <w:bottom w:val="none" w:sz="0" w:space="0" w:color="auto"/>
            <w:right w:val="none" w:sz="0" w:space="0" w:color="auto"/>
          </w:divBdr>
        </w:div>
        <w:div w:id="2072070869">
          <w:marLeft w:val="0"/>
          <w:marRight w:val="0"/>
          <w:marTop w:val="0"/>
          <w:marBottom w:val="0"/>
          <w:divBdr>
            <w:top w:val="none" w:sz="0" w:space="0" w:color="auto"/>
            <w:left w:val="none" w:sz="0" w:space="0" w:color="auto"/>
            <w:bottom w:val="none" w:sz="0" w:space="0" w:color="auto"/>
            <w:right w:val="none" w:sz="0" w:space="0" w:color="auto"/>
          </w:divBdr>
        </w:div>
      </w:divsChild>
    </w:div>
    <w:div w:id="2118207392">
      <w:bodyDiv w:val="1"/>
      <w:marLeft w:val="0"/>
      <w:marRight w:val="0"/>
      <w:marTop w:val="0"/>
      <w:marBottom w:val="0"/>
      <w:divBdr>
        <w:top w:val="none" w:sz="0" w:space="0" w:color="auto"/>
        <w:left w:val="none" w:sz="0" w:space="0" w:color="auto"/>
        <w:bottom w:val="none" w:sz="0" w:space="0" w:color="auto"/>
        <w:right w:val="none" w:sz="0" w:space="0" w:color="auto"/>
      </w:divBdr>
      <w:divsChild>
        <w:div w:id="1763799788">
          <w:marLeft w:val="0"/>
          <w:marRight w:val="0"/>
          <w:marTop w:val="0"/>
          <w:marBottom w:val="0"/>
          <w:divBdr>
            <w:top w:val="none" w:sz="0" w:space="0" w:color="auto"/>
            <w:left w:val="none" w:sz="0" w:space="0" w:color="auto"/>
            <w:bottom w:val="none" w:sz="0" w:space="0" w:color="auto"/>
            <w:right w:val="none" w:sz="0" w:space="0" w:color="auto"/>
          </w:divBdr>
        </w:div>
        <w:div w:id="1652716078">
          <w:marLeft w:val="0"/>
          <w:marRight w:val="0"/>
          <w:marTop w:val="0"/>
          <w:marBottom w:val="0"/>
          <w:divBdr>
            <w:top w:val="none" w:sz="0" w:space="0" w:color="auto"/>
            <w:left w:val="none" w:sz="0" w:space="0" w:color="auto"/>
            <w:bottom w:val="none" w:sz="0" w:space="0" w:color="auto"/>
            <w:right w:val="none" w:sz="0" w:space="0" w:color="auto"/>
          </w:divBdr>
        </w:div>
        <w:div w:id="1899051477">
          <w:marLeft w:val="0"/>
          <w:marRight w:val="0"/>
          <w:marTop w:val="0"/>
          <w:marBottom w:val="0"/>
          <w:divBdr>
            <w:top w:val="none" w:sz="0" w:space="0" w:color="auto"/>
            <w:left w:val="none" w:sz="0" w:space="0" w:color="auto"/>
            <w:bottom w:val="none" w:sz="0" w:space="0" w:color="auto"/>
            <w:right w:val="none" w:sz="0" w:space="0" w:color="auto"/>
          </w:divBdr>
        </w:div>
        <w:div w:id="1181551495">
          <w:marLeft w:val="0"/>
          <w:marRight w:val="0"/>
          <w:marTop w:val="0"/>
          <w:marBottom w:val="0"/>
          <w:divBdr>
            <w:top w:val="none" w:sz="0" w:space="0" w:color="auto"/>
            <w:left w:val="none" w:sz="0" w:space="0" w:color="auto"/>
            <w:bottom w:val="none" w:sz="0" w:space="0" w:color="auto"/>
            <w:right w:val="none" w:sz="0" w:space="0" w:color="auto"/>
          </w:divBdr>
        </w:div>
        <w:div w:id="1052384946">
          <w:marLeft w:val="0"/>
          <w:marRight w:val="0"/>
          <w:marTop w:val="0"/>
          <w:marBottom w:val="0"/>
          <w:divBdr>
            <w:top w:val="none" w:sz="0" w:space="0" w:color="auto"/>
            <w:left w:val="none" w:sz="0" w:space="0" w:color="auto"/>
            <w:bottom w:val="none" w:sz="0" w:space="0" w:color="auto"/>
            <w:right w:val="none" w:sz="0" w:space="0" w:color="auto"/>
          </w:divBdr>
        </w:div>
        <w:div w:id="483162181">
          <w:marLeft w:val="0"/>
          <w:marRight w:val="0"/>
          <w:marTop w:val="0"/>
          <w:marBottom w:val="0"/>
          <w:divBdr>
            <w:top w:val="none" w:sz="0" w:space="0" w:color="auto"/>
            <w:left w:val="none" w:sz="0" w:space="0" w:color="auto"/>
            <w:bottom w:val="none" w:sz="0" w:space="0" w:color="auto"/>
            <w:right w:val="none" w:sz="0" w:space="0" w:color="auto"/>
          </w:divBdr>
        </w:div>
        <w:div w:id="490829508">
          <w:marLeft w:val="0"/>
          <w:marRight w:val="0"/>
          <w:marTop w:val="0"/>
          <w:marBottom w:val="0"/>
          <w:divBdr>
            <w:top w:val="none" w:sz="0" w:space="0" w:color="auto"/>
            <w:left w:val="none" w:sz="0" w:space="0" w:color="auto"/>
            <w:bottom w:val="none" w:sz="0" w:space="0" w:color="auto"/>
            <w:right w:val="none" w:sz="0" w:space="0" w:color="auto"/>
          </w:divBdr>
        </w:div>
        <w:div w:id="1971401445">
          <w:marLeft w:val="0"/>
          <w:marRight w:val="0"/>
          <w:marTop w:val="0"/>
          <w:marBottom w:val="0"/>
          <w:divBdr>
            <w:top w:val="none" w:sz="0" w:space="0" w:color="auto"/>
            <w:left w:val="none" w:sz="0" w:space="0" w:color="auto"/>
            <w:bottom w:val="none" w:sz="0" w:space="0" w:color="auto"/>
            <w:right w:val="none" w:sz="0" w:space="0" w:color="auto"/>
          </w:divBdr>
        </w:div>
        <w:div w:id="544634874">
          <w:marLeft w:val="0"/>
          <w:marRight w:val="0"/>
          <w:marTop w:val="0"/>
          <w:marBottom w:val="0"/>
          <w:divBdr>
            <w:top w:val="none" w:sz="0" w:space="0" w:color="auto"/>
            <w:left w:val="none" w:sz="0" w:space="0" w:color="auto"/>
            <w:bottom w:val="none" w:sz="0" w:space="0" w:color="auto"/>
            <w:right w:val="none" w:sz="0" w:space="0" w:color="auto"/>
          </w:divBdr>
        </w:div>
        <w:div w:id="1467626549">
          <w:marLeft w:val="0"/>
          <w:marRight w:val="0"/>
          <w:marTop w:val="0"/>
          <w:marBottom w:val="0"/>
          <w:divBdr>
            <w:top w:val="none" w:sz="0" w:space="0" w:color="auto"/>
            <w:left w:val="none" w:sz="0" w:space="0" w:color="auto"/>
            <w:bottom w:val="none" w:sz="0" w:space="0" w:color="auto"/>
            <w:right w:val="none" w:sz="0" w:space="0" w:color="auto"/>
          </w:divBdr>
        </w:div>
      </w:divsChild>
    </w:div>
    <w:div w:id="2143644814">
      <w:bodyDiv w:val="1"/>
      <w:marLeft w:val="0"/>
      <w:marRight w:val="0"/>
      <w:marTop w:val="0"/>
      <w:marBottom w:val="0"/>
      <w:divBdr>
        <w:top w:val="none" w:sz="0" w:space="0" w:color="auto"/>
        <w:left w:val="none" w:sz="0" w:space="0" w:color="auto"/>
        <w:bottom w:val="none" w:sz="0" w:space="0" w:color="auto"/>
        <w:right w:val="none" w:sz="0" w:space="0" w:color="auto"/>
      </w:divBdr>
      <w:divsChild>
        <w:div w:id="17315840">
          <w:marLeft w:val="0"/>
          <w:marRight w:val="0"/>
          <w:marTop w:val="0"/>
          <w:marBottom w:val="0"/>
          <w:divBdr>
            <w:top w:val="none" w:sz="0" w:space="0" w:color="auto"/>
            <w:left w:val="none" w:sz="0" w:space="0" w:color="auto"/>
            <w:bottom w:val="none" w:sz="0" w:space="0" w:color="auto"/>
            <w:right w:val="none" w:sz="0" w:space="0" w:color="auto"/>
          </w:divBdr>
        </w:div>
        <w:div w:id="954140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F88D4B-BD08-41A0-A3C0-0733795ACD44}"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r-TR"/>
        </a:p>
      </dgm:t>
    </dgm:pt>
    <dgm:pt modelId="{C104A901-C645-47D2-B831-B9BD4D854B8E}">
      <dgm:prSet phldrT="[Metin]" custT="1"/>
      <dgm:spPr>
        <a:xfrm>
          <a:off x="1984651" y="33560"/>
          <a:ext cx="1925214" cy="44589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sz="1200" b="1">
              <a:solidFill>
                <a:sysClr val="windowText" lastClr="000000"/>
              </a:solidFill>
              <a:latin typeface="Calibri" panose="020F0502020204030204"/>
              <a:ea typeface="+mn-ea"/>
              <a:cs typeface="+mn-cs"/>
            </a:rPr>
            <a:t>BELEDİYE BAŞKANI</a:t>
          </a:r>
        </a:p>
        <a:p>
          <a:r>
            <a:rPr lang="tr-TR" sz="1100">
              <a:solidFill>
                <a:sysClr val="windowText" lastClr="000000"/>
              </a:solidFill>
              <a:latin typeface="Calibri" panose="020F0502020204030204"/>
              <a:ea typeface="+mn-ea"/>
              <a:cs typeface="+mn-cs"/>
            </a:rPr>
            <a:t>M. MESUT ÖZAKCAN</a:t>
          </a:r>
        </a:p>
      </dgm:t>
    </dgm:pt>
    <dgm:pt modelId="{A3A9EB5D-73AA-46EE-918C-230DAF552AB7}" type="parTrans" cxnId="{E223781E-A4F4-4AD8-BCF0-39DD610E85BF}">
      <dgm:prSet/>
      <dgm:spPr/>
      <dgm:t>
        <a:bodyPr/>
        <a:lstStyle/>
        <a:p>
          <a:endParaRPr lang="tr-TR"/>
        </a:p>
      </dgm:t>
    </dgm:pt>
    <dgm:pt modelId="{EBE250B2-6B77-4D70-857F-1150283F2BF2}" type="sibTrans" cxnId="{E223781E-A4F4-4AD8-BCF0-39DD610E85BF}">
      <dgm:prSet/>
      <dgm:spPr/>
      <dgm:t>
        <a:bodyPr/>
        <a:lstStyle/>
        <a:p>
          <a:endParaRPr lang="tr-TR"/>
        </a:p>
      </dgm:t>
    </dgm:pt>
    <dgm:pt modelId="{B9AA78D6-C902-49FE-A715-47161CDFA31E}" type="asst">
      <dgm:prSet phldrT="[Metin]" custT="1"/>
      <dgm:spPr>
        <a:xfrm>
          <a:off x="1320542" y="599568"/>
          <a:ext cx="1546480" cy="363845"/>
        </a:xfrm>
        <a:gradFill rotWithShape="0">
          <a:gsLst>
            <a:gs pos="100000">
              <a:srgbClr val="ED7D31">
                <a:lumMod val="60000"/>
                <a:lumOff val="40000"/>
              </a:srgbClr>
            </a:gs>
            <a:gs pos="12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sz="1000" b="1">
              <a:solidFill>
                <a:sysClr val="windowText" lastClr="000000"/>
              </a:solidFill>
              <a:latin typeface="Calibri" panose="020F0502020204030204"/>
              <a:ea typeface="+mn-ea"/>
              <a:cs typeface="+mn-cs"/>
            </a:rPr>
            <a:t>SİVİL SAVUNMA UZMANLIĞI</a:t>
          </a:r>
        </a:p>
        <a:p>
          <a:r>
            <a:rPr lang="tr-TR" sz="1000">
              <a:solidFill>
                <a:sysClr val="windowText" lastClr="000000"/>
              </a:solidFill>
              <a:latin typeface="Calibri" panose="020F0502020204030204"/>
              <a:ea typeface="+mn-ea"/>
              <a:cs typeface="+mn-cs"/>
            </a:rPr>
            <a:t>HANİFE MUNGLAY</a:t>
          </a:r>
        </a:p>
      </dgm:t>
    </dgm:pt>
    <dgm:pt modelId="{A79625AC-FD7E-45E4-A8A6-1337C7692CC8}" type="parTrans" cxnId="{AE0512E1-C5FE-45A1-850A-6612E6277FD9}">
      <dgm:prSet/>
      <dgm:spPr>
        <a:xfrm>
          <a:off x="2821303" y="479459"/>
          <a:ext cx="91440" cy="302031"/>
        </a:xfr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5D401A70-9B22-47C7-8023-090504951104}" type="sibTrans" cxnId="{AE0512E1-C5FE-45A1-850A-6612E6277FD9}">
      <dgm:prSet/>
      <dgm:spPr/>
      <dgm:t>
        <a:bodyPr/>
        <a:lstStyle/>
        <a:p>
          <a:endParaRPr lang="tr-TR"/>
        </a:p>
      </dgm:t>
    </dgm:pt>
    <dgm:pt modelId="{6DAF34B4-A42D-4A17-A713-FB92D41F7E57}">
      <dgm:prSet phldrT="[Metin]" custT="1"/>
      <dgm:spPr>
        <a:xfrm>
          <a:off x="405886" y="1116228"/>
          <a:ext cx="1578040" cy="363845"/>
        </a:xfrm>
        <a:gradFill rotWithShape="0">
          <a:gsLst>
            <a:gs pos="35000">
              <a:srgbClr val="ED7D31">
                <a:lumMod val="75000"/>
              </a:srgbClr>
            </a:gs>
            <a:gs pos="10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sz="900" b="1">
              <a:solidFill>
                <a:sysClr val="windowText" lastClr="000000"/>
              </a:solidFill>
              <a:latin typeface="Calibri" panose="020F0502020204030204"/>
              <a:ea typeface="+mn-ea"/>
              <a:cs typeface="+mn-cs"/>
            </a:rPr>
            <a:t>BAŞKAN YARDIMCISI</a:t>
          </a:r>
        </a:p>
        <a:p>
          <a:r>
            <a:rPr lang="tr-TR" sz="900">
              <a:solidFill>
                <a:sysClr val="windowText" lastClr="000000"/>
              </a:solidFill>
              <a:latin typeface="Calibri" panose="020F0502020204030204"/>
              <a:ea typeface="+mn-ea"/>
              <a:cs typeface="+mn-cs"/>
            </a:rPr>
            <a:t>OSMAN DERYA TIKIR</a:t>
          </a:r>
        </a:p>
      </dgm:t>
    </dgm:pt>
    <dgm:pt modelId="{B6179821-E5FB-4D64-A603-BF99F231E29B}" type="parTrans" cxnId="{5AD4721F-443D-4456-8CB7-12772A245D21}">
      <dgm:prSet/>
      <dgm:spPr>
        <a:xfrm>
          <a:off x="1194906" y="479459"/>
          <a:ext cx="1752351" cy="636769"/>
        </a:xfr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312C379E-253E-40F0-A494-3E8532EE71E1}" type="sibTrans" cxnId="{5AD4721F-443D-4456-8CB7-12772A245D21}">
      <dgm:prSet/>
      <dgm:spPr/>
      <dgm:t>
        <a:bodyPr/>
        <a:lstStyle/>
        <a:p>
          <a:endParaRPr lang="tr-TR"/>
        </a:p>
      </dgm:t>
    </dgm:pt>
    <dgm:pt modelId="{A28601EA-328F-4FAE-A790-4167876777A5}">
      <dgm:prSet phldrT="[Metin]" custT="1"/>
      <dgm:spPr>
        <a:xfrm>
          <a:off x="2136742" y="1116228"/>
          <a:ext cx="1578040" cy="363845"/>
        </a:xfrm>
        <a:gradFill rotWithShape="0">
          <a:gsLst>
            <a:gs pos="35000">
              <a:srgbClr val="ED7D31">
                <a:lumMod val="75000"/>
              </a:srgbClr>
            </a:gs>
            <a:gs pos="10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sz="1000" b="1">
              <a:solidFill>
                <a:sysClr val="windowText" lastClr="000000"/>
              </a:solidFill>
              <a:latin typeface="Calibri" panose="020F0502020204030204"/>
              <a:ea typeface="+mn-ea"/>
              <a:cs typeface="+mn-cs"/>
            </a:rPr>
            <a:t>BAŞKAN YARDIMCISI</a:t>
          </a:r>
        </a:p>
        <a:p>
          <a:r>
            <a:rPr lang="tr-TR" sz="1000">
              <a:solidFill>
                <a:sysClr val="windowText" lastClr="000000"/>
              </a:solidFill>
              <a:latin typeface="Calibri" panose="020F0502020204030204"/>
              <a:ea typeface="+mn-ea"/>
              <a:cs typeface="+mn-cs"/>
            </a:rPr>
            <a:t>CENGİZ SÜNE</a:t>
          </a:r>
        </a:p>
      </dgm:t>
    </dgm:pt>
    <dgm:pt modelId="{35B84E03-DB84-49E7-A51F-E1CD476D9472}" type="parTrans" cxnId="{6199C3B7-166C-4186-927A-012AF34D5EF7}">
      <dgm:prSet/>
      <dgm:spPr>
        <a:xfrm>
          <a:off x="2880042" y="479459"/>
          <a:ext cx="91440" cy="636769"/>
        </a:xfr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D7E25C0D-1F73-4F97-9171-72F51A72C347}" type="sibTrans" cxnId="{6199C3B7-166C-4186-927A-012AF34D5EF7}">
      <dgm:prSet/>
      <dgm:spPr/>
      <dgm:t>
        <a:bodyPr/>
        <a:lstStyle/>
        <a:p>
          <a:endParaRPr lang="tr-TR"/>
        </a:p>
      </dgm:t>
    </dgm:pt>
    <dgm:pt modelId="{4D9CA6E8-F49D-42A8-A256-11A26D7D6875}">
      <dgm:prSet phldrT="[Metin]" custT="1"/>
      <dgm:spPr>
        <a:xfrm>
          <a:off x="3867597" y="1116228"/>
          <a:ext cx="1578040" cy="363845"/>
        </a:xfrm>
        <a:gradFill rotWithShape="0">
          <a:gsLst>
            <a:gs pos="35000">
              <a:srgbClr val="ED7D31">
                <a:lumMod val="75000"/>
              </a:srgbClr>
            </a:gs>
            <a:gs pos="10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sz="1000" b="1">
              <a:solidFill>
                <a:sysClr val="windowText" lastClr="000000"/>
              </a:solidFill>
              <a:latin typeface="Calibri" panose="020F0502020204030204"/>
              <a:ea typeface="+mn-ea"/>
              <a:cs typeface="+mn-cs"/>
            </a:rPr>
            <a:t>BAŞKAN YARDIMCISI</a:t>
          </a:r>
        </a:p>
        <a:p>
          <a:r>
            <a:rPr lang="tr-TR" sz="1000">
              <a:solidFill>
                <a:sysClr val="windowText" lastClr="000000"/>
              </a:solidFill>
              <a:latin typeface="Calibri" panose="020F0502020204030204"/>
              <a:ea typeface="+mn-ea"/>
              <a:cs typeface="+mn-cs"/>
            </a:rPr>
            <a:t>SUMRAN ÜNAL</a:t>
          </a:r>
        </a:p>
      </dgm:t>
    </dgm:pt>
    <dgm:pt modelId="{1D72AA13-E503-4B5E-9E37-1980C225D2F0}" type="parTrans" cxnId="{E14840CC-2853-47B9-848B-57A39D18E314}">
      <dgm:prSet/>
      <dgm:spPr>
        <a:xfrm>
          <a:off x="2947258" y="479459"/>
          <a:ext cx="1709359" cy="636769"/>
        </a:xfr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09850C3C-2BFD-446A-A31D-7A9EB79AEFA6}" type="sibTrans" cxnId="{E14840CC-2853-47B9-848B-57A39D18E314}">
      <dgm:prSet/>
      <dgm:spPr/>
      <dgm:t>
        <a:bodyPr/>
        <a:lstStyle/>
        <a:p>
          <a:endParaRPr lang="tr-TR"/>
        </a:p>
      </dgm:t>
    </dgm:pt>
    <dgm:pt modelId="{686E8366-7C36-48FF-A4D3-376324C474EB}" type="asst">
      <dgm:prSet custT="1"/>
      <dgm:spPr>
        <a:xfrm>
          <a:off x="3002170" y="599568"/>
          <a:ext cx="1546480" cy="363845"/>
        </a:xfrm>
        <a:gradFill rotWithShape="0">
          <a:gsLst>
            <a:gs pos="100000">
              <a:srgbClr val="ED7D31">
                <a:lumMod val="60000"/>
                <a:lumOff val="40000"/>
              </a:srgbClr>
            </a:gs>
            <a:gs pos="12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sz="1000" b="1">
              <a:solidFill>
                <a:sysClr val="windowText" lastClr="000000"/>
              </a:solidFill>
              <a:latin typeface="Calibri" panose="020F0502020204030204"/>
              <a:ea typeface="+mn-ea"/>
              <a:cs typeface="+mn-cs"/>
            </a:rPr>
            <a:t>ÖZEL</a:t>
          </a:r>
          <a:r>
            <a:rPr lang="tr-TR" sz="1000" b="1">
              <a:solidFill>
                <a:sysClr val="window" lastClr="FFFFFF"/>
              </a:solidFill>
              <a:latin typeface="Calibri" panose="020F0502020204030204"/>
              <a:ea typeface="+mn-ea"/>
              <a:cs typeface="+mn-cs"/>
            </a:rPr>
            <a:t> </a:t>
          </a:r>
          <a:r>
            <a:rPr lang="tr-TR" sz="1000" b="1">
              <a:solidFill>
                <a:sysClr val="windowText" lastClr="000000"/>
              </a:solidFill>
              <a:latin typeface="Calibri" panose="020F0502020204030204"/>
              <a:ea typeface="+mn-ea"/>
              <a:cs typeface="+mn-cs"/>
            </a:rPr>
            <a:t>KALEM MÜDÜRLÜĞÜ</a:t>
          </a:r>
        </a:p>
        <a:p>
          <a:r>
            <a:rPr lang="tr-TR" sz="1000">
              <a:solidFill>
                <a:sysClr val="windowText" lastClr="000000"/>
              </a:solidFill>
              <a:latin typeface="Calibri" panose="020F0502020204030204"/>
              <a:ea typeface="+mn-ea"/>
              <a:cs typeface="+mn-cs"/>
            </a:rPr>
            <a:t>MUHARREM ARSLAN</a:t>
          </a:r>
        </a:p>
      </dgm:t>
    </dgm:pt>
    <dgm:pt modelId="{4F75CFD1-7295-472F-A8BC-A5081BD7F027}" type="parTrans" cxnId="{CE1149BB-0BAE-4B80-9D47-41E720F0EF6F}">
      <dgm:prSet/>
      <dgm:spPr>
        <a:xfrm>
          <a:off x="2901538" y="479459"/>
          <a:ext cx="91440" cy="302031"/>
        </a:xfr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ED3ED218-C519-4095-BA87-5BD39ACEBAA3}" type="sibTrans" cxnId="{CE1149BB-0BAE-4B80-9D47-41E720F0EF6F}">
      <dgm:prSet/>
      <dgm:spPr/>
      <dgm:t>
        <a:bodyPr/>
        <a:lstStyle/>
        <a:p>
          <a:endParaRPr lang="tr-TR"/>
        </a:p>
      </dgm:t>
    </dgm:pt>
    <dgm:pt modelId="{C889EA45-0B36-4D25-B0CB-560E777FFC07}">
      <dgm:prSet custT="1"/>
      <dgm:spPr>
        <a:xfrm>
          <a:off x="800396" y="1632889"/>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İMAR VE ŞEHİRCİLİK MÜD.</a:t>
          </a:r>
        </a:p>
        <a:p>
          <a:r>
            <a:rPr lang="tr-TR" sz="800" b="0">
              <a:solidFill>
                <a:sysClr val="windowText" lastClr="000000"/>
              </a:solidFill>
              <a:latin typeface="Calibri" panose="020F0502020204030204"/>
              <a:ea typeface="+mn-ea"/>
              <a:cs typeface="+mn-cs"/>
            </a:rPr>
            <a:t>AYLA YÜKSEL</a:t>
          </a:r>
        </a:p>
      </dgm:t>
    </dgm:pt>
    <dgm:pt modelId="{A6E77086-4804-415F-8AFA-9331AC29BED5}" type="parTrans" cxnId="{2DF21B0D-10CA-46D1-976B-FA02541DD08E}">
      <dgm:prSet/>
      <dgm:spPr>
        <a:xfrm>
          <a:off x="563690" y="1480074"/>
          <a:ext cx="236706" cy="334737"/>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6153B8C3-2F79-4C52-9473-04AF48BF83EA}" type="sibTrans" cxnId="{2DF21B0D-10CA-46D1-976B-FA02541DD08E}">
      <dgm:prSet/>
      <dgm:spPr/>
      <dgm:t>
        <a:bodyPr/>
        <a:lstStyle/>
        <a:p>
          <a:endParaRPr lang="tr-TR"/>
        </a:p>
      </dgm:t>
    </dgm:pt>
    <dgm:pt modelId="{408E5389-E4A1-44A4-BE70-7FF1269F4524}">
      <dgm:prSet custT="1"/>
      <dgm:spPr>
        <a:xfrm>
          <a:off x="800396" y="2149549"/>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TEMİZLİK  İŞLERİ MÜD.</a:t>
          </a:r>
        </a:p>
        <a:p>
          <a:r>
            <a:rPr lang="tr-TR" sz="800" b="0">
              <a:solidFill>
                <a:sysClr val="windowText" lastClr="000000"/>
              </a:solidFill>
              <a:latin typeface="Calibri" panose="020F0502020204030204"/>
              <a:ea typeface="+mn-ea"/>
              <a:cs typeface="+mn-cs"/>
            </a:rPr>
            <a:t>BAYRAM GÜL</a:t>
          </a:r>
        </a:p>
      </dgm:t>
    </dgm:pt>
    <dgm:pt modelId="{D25D1733-C8C2-49E1-B57A-6956AB4AD541}" type="parTrans" cxnId="{899D84FF-BE09-494B-8A3C-B6045C790AC4}">
      <dgm:prSet/>
      <dgm:spPr>
        <a:xfrm>
          <a:off x="563690" y="1480074"/>
          <a:ext cx="236706" cy="851397"/>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102D35FE-1592-41D7-9DAB-03C9E3F65F9A}" type="sibTrans" cxnId="{899D84FF-BE09-494B-8A3C-B6045C790AC4}">
      <dgm:prSet/>
      <dgm:spPr/>
      <dgm:t>
        <a:bodyPr/>
        <a:lstStyle/>
        <a:p>
          <a:endParaRPr lang="tr-TR"/>
        </a:p>
      </dgm:t>
    </dgm:pt>
    <dgm:pt modelId="{4E9B9CE7-A884-4402-B3F1-FF16873C3897}">
      <dgm:prSet custT="1"/>
      <dgm:spPr>
        <a:xfrm>
          <a:off x="800396" y="2666209"/>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ZABITA MÜDÜRLÜĞÜ</a:t>
          </a:r>
        </a:p>
        <a:p>
          <a:r>
            <a:rPr lang="tr-TR" sz="800" b="0">
              <a:solidFill>
                <a:sysClr val="windowText" lastClr="000000"/>
              </a:solidFill>
              <a:latin typeface="Calibri" panose="020F0502020204030204"/>
              <a:ea typeface="+mn-ea"/>
              <a:cs typeface="+mn-cs"/>
            </a:rPr>
            <a:t>HAKAN YILDIRIM</a:t>
          </a:r>
        </a:p>
      </dgm:t>
    </dgm:pt>
    <dgm:pt modelId="{E8F2BE75-6877-485C-831E-A9D761B502E2}" type="parTrans" cxnId="{7ACD814E-9CCF-473A-B944-7719360A0B98}">
      <dgm:prSet/>
      <dgm:spPr>
        <a:xfrm>
          <a:off x="563690" y="1480074"/>
          <a:ext cx="236706" cy="1368058"/>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7BB74CBC-ABFF-44EF-B0DB-741CC290C368}" type="sibTrans" cxnId="{7ACD814E-9CCF-473A-B944-7719360A0B98}">
      <dgm:prSet/>
      <dgm:spPr/>
      <dgm:t>
        <a:bodyPr/>
        <a:lstStyle/>
        <a:p>
          <a:endParaRPr lang="tr-TR"/>
        </a:p>
      </dgm:t>
    </dgm:pt>
    <dgm:pt modelId="{E9CB84C7-6CC1-4916-96C2-C90ABD74BE56}">
      <dgm:prSet custT="1"/>
      <dgm:spPr>
        <a:xfrm>
          <a:off x="800396" y="3182870"/>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SAĞLIK İŞLERİ MÜD.</a:t>
          </a:r>
        </a:p>
        <a:p>
          <a:r>
            <a:rPr lang="tr-TR" sz="800" b="0">
              <a:solidFill>
                <a:sysClr val="windowText" lastClr="000000"/>
              </a:solidFill>
              <a:latin typeface="Calibri" panose="020F0502020204030204"/>
              <a:ea typeface="+mn-ea"/>
              <a:cs typeface="+mn-cs"/>
            </a:rPr>
            <a:t>İSMAİL ÇEVİK</a:t>
          </a:r>
        </a:p>
      </dgm:t>
    </dgm:pt>
    <dgm:pt modelId="{B727EB68-78AB-4655-80AC-0E880E181D46}" type="parTrans" cxnId="{89B8D8B6-50A0-47C4-BE29-F34EE7315078}">
      <dgm:prSet/>
      <dgm:spPr>
        <a:xfrm>
          <a:off x="563690" y="1480074"/>
          <a:ext cx="236706" cy="1884718"/>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B0787772-CECE-4344-AC55-A21513586133}" type="sibTrans" cxnId="{89B8D8B6-50A0-47C4-BE29-F34EE7315078}">
      <dgm:prSet/>
      <dgm:spPr/>
      <dgm:t>
        <a:bodyPr/>
        <a:lstStyle/>
        <a:p>
          <a:endParaRPr lang="tr-TR"/>
        </a:p>
      </dgm:t>
    </dgm:pt>
    <dgm:pt modelId="{BD81E4D3-33A2-45E0-85CD-13634DF3B2A5}">
      <dgm:prSet custT="1"/>
      <dgm:spPr>
        <a:xfrm>
          <a:off x="2531252" y="1632889"/>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FEN İŞLERİ MÜD.</a:t>
          </a:r>
        </a:p>
        <a:p>
          <a:r>
            <a:rPr lang="tr-TR" sz="800" b="0">
              <a:solidFill>
                <a:sysClr val="windowText" lastClr="000000"/>
              </a:solidFill>
              <a:latin typeface="Calibri" panose="020F0502020204030204"/>
              <a:ea typeface="+mn-ea"/>
              <a:cs typeface="+mn-cs"/>
            </a:rPr>
            <a:t>CENGİZ SÜNE</a:t>
          </a:r>
        </a:p>
      </dgm:t>
    </dgm:pt>
    <dgm:pt modelId="{D48F13A2-D05B-42C3-B4FD-C2F2F7973A30}" type="parTrans" cxnId="{7DBC1049-69D8-4912-B92C-D2C16E3B7250}">
      <dgm:prSet/>
      <dgm:spPr>
        <a:xfrm>
          <a:off x="2294546" y="1480074"/>
          <a:ext cx="236706" cy="334737"/>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E4DF5B24-CE21-4C74-B64B-296848145BA2}" type="sibTrans" cxnId="{7DBC1049-69D8-4912-B92C-D2C16E3B7250}">
      <dgm:prSet/>
      <dgm:spPr/>
      <dgm:t>
        <a:bodyPr/>
        <a:lstStyle/>
        <a:p>
          <a:endParaRPr lang="tr-TR"/>
        </a:p>
      </dgm:t>
    </dgm:pt>
    <dgm:pt modelId="{84D553EB-C3EF-42AC-AD6D-FF97802F7C56}">
      <dgm:prSet custT="1"/>
      <dgm:spPr>
        <a:xfrm>
          <a:off x="2531252" y="2149549"/>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PARK VE BAH. MÜD.</a:t>
          </a:r>
        </a:p>
        <a:p>
          <a:r>
            <a:rPr lang="tr-TR" sz="800" b="0">
              <a:solidFill>
                <a:sysClr val="windowText" lastClr="000000"/>
              </a:solidFill>
              <a:latin typeface="Calibri" panose="020F0502020204030204"/>
              <a:ea typeface="+mn-ea"/>
              <a:cs typeface="+mn-cs"/>
            </a:rPr>
            <a:t>SİBEL ERBAŞ</a:t>
          </a:r>
        </a:p>
      </dgm:t>
    </dgm:pt>
    <dgm:pt modelId="{4CD5F2B1-EA73-4D3B-842E-51C5D68ECB3E}" type="parTrans" cxnId="{E24E615D-404D-499E-92E7-04C4CD0533D9}">
      <dgm:prSet/>
      <dgm:spPr>
        <a:xfrm>
          <a:off x="2294546" y="1480074"/>
          <a:ext cx="236706" cy="851397"/>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10BFCCFE-209B-43FC-B846-8D41080191AC}" type="sibTrans" cxnId="{E24E615D-404D-499E-92E7-04C4CD0533D9}">
      <dgm:prSet/>
      <dgm:spPr/>
      <dgm:t>
        <a:bodyPr/>
        <a:lstStyle/>
        <a:p>
          <a:endParaRPr lang="tr-TR"/>
        </a:p>
      </dgm:t>
    </dgm:pt>
    <dgm:pt modelId="{FD5B2691-E061-4599-A478-98B4202E7DCD}">
      <dgm:prSet custT="1"/>
      <dgm:spPr>
        <a:xfrm>
          <a:off x="2531252" y="2666209"/>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YAZI İŞLERİ MÜDÜRÜ</a:t>
          </a:r>
        </a:p>
        <a:p>
          <a:r>
            <a:rPr lang="tr-TR" sz="800" b="0">
              <a:solidFill>
                <a:sysClr val="windowText" lastClr="000000"/>
              </a:solidFill>
              <a:latin typeface="Calibri" panose="020F0502020204030204"/>
              <a:ea typeface="+mn-ea"/>
              <a:cs typeface="+mn-cs"/>
            </a:rPr>
            <a:t>M.S BAYRAM TOPALOĞLU</a:t>
          </a:r>
        </a:p>
      </dgm:t>
    </dgm:pt>
    <dgm:pt modelId="{460E7450-6EDE-4B14-B48B-9D0296684893}" type="parTrans" cxnId="{8C066098-D6A6-4AA0-86FC-049960600174}">
      <dgm:prSet/>
      <dgm:spPr>
        <a:xfrm>
          <a:off x="2294546" y="1480074"/>
          <a:ext cx="236706" cy="1368058"/>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C06C4BA4-0C48-4C79-BC27-AF67329C27B2}" type="sibTrans" cxnId="{8C066098-D6A6-4AA0-86FC-049960600174}">
      <dgm:prSet/>
      <dgm:spPr/>
      <dgm:t>
        <a:bodyPr/>
        <a:lstStyle/>
        <a:p>
          <a:endParaRPr lang="tr-TR"/>
        </a:p>
      </dgm:t>
    </dgm:pt>
    <dgm:pt modelId="{41A4D81D-E19B-43FE-B50A-3FC87150F822}">
      <dgm:prSet custT="1"/>
      <dgm:spPr>
        <a:xfrm>
          <a:off x="2531252" y="3182870"/>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HUKUK İŞLERİ MÜD.</a:t>
          </a:r>
        </a:p>
        <a:p>
          <a:r>
            <a:rPr lang="tr-TR" sz="800" b="0">
              <a:solidFill>
                <a:sysClr val="windowText" lastClr="000000"/>
              </a:solidFill>
              <a:latin typeface="Calibri" panose="020F0502020204030204"/>
              <a:ea typeface="+mn-ea"/>
              <a:cs typeface="+mn-cs"/>
            </a:rPr>
            <a:t>KENAN HIDIROĞLU </a:t>
          </a:r>
        </a:p>
      </dgm:t>
    </dgm:pt>
    <dgm:pt modelId="{943819C1-DB22-4CE0-80AA-EADB2DFE0667}" type="parTrans" cxnId="{2A38EE2A-D1B8-43F2-B16B-BB4302DA7B33}">
      <dgm:prSet/>
      <dgm:spPr>
        <a:xfrm>
          <a:off x="2294546" y="1480074"/>
          <a:ext cx="236706" cy="1884718"/>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7035B5B5-97C7-43F6-BFAB-FE2E3BA67525}" type="sibTrans" cxnId="{2A38EE2A-D1B8-43F2-B16B-BB4302DA7B33}">
      <dgm:prSet/>
      <dgm:spPr/>
      <dgm:t>
        <a:bodyPr/>
        <a:lstStyle/>
        <a:p>
          <a:endParaRPr lang="tr-TR"/>
        </a:p>
      </dgm:t>
    </dgm:pt>
    <dgm:pt modelId="{9B0BE5B1-1A2F-49F8-B552-D4D1FF7FCBDF}">
      <dgm:prSet custT="1"/>
      <dgm:spPr>
        <a:xfrm>
          <a:off x="4262108" y="1632889"/>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İNSAN KAY. VE EĞT.MÜD.</a:t>
          </a:r>
        </a:p>
        <a:p>
          <a:r>
            <a:rPr lang="tr-TR" sz="800" b="0">
              <a:solidFill>
                <a:sysClr val="windowText" lastClr="000000"/>
              </a:solidFill>
              <a:latin typeface="Calibri" panose="020F0502020204030204"/>
              <a:ea typeface="+mn-ea"/>
              <a:cs typeface="+mn-cs"/>
            </a:rPr>
            <a:t>ERGÜN KESKİN</a:t>
          </a:r>
        </a:p>
      </dgm:t>
    </dgm:pt>
    <dgm:pt modelId="{8D93A60A-D8DB-41D6-B44A-9C9A48AAA488}" type="parTrans" cxnId="{06BFD7E8-2903-41A4-B52F-286A483495D7}">
      <dgm:prSet/>
      <dgm:spPr>
        <a:xfrm>
          <a:off x="4025401" y="1480074"/>
          <a:ext cx="236706" cy="334737"/>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5011EBDE-685F-4DDE-841E-3BB0D902B7EB}" type="sibTrans" cxnId="{06BFD7E8-2903-41A4-B52F-286A483495D7}">
      <dgm:prSet/>
      <dgm:spPr/>
      <dgm:t>
        <a:bodyPr/>
        <a:lstStyle/>
        <a:p>
          <a:endParaRPr lang="tr-TR"/>
        </a:p>
      </dgm:t>
    </dgm:pt>
    <dgm:pt modelId="{983858B5-E4A6-4F54-AF3F-AE4CCAD15D03}">
      <dgm:prSet custT="1"/>
      <dgm:spPr>
        <a:xfrm>
          <a:off x="4262108" y="2149549"/>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MALİ HİZMETLER MÜD.</a:t>
          </a:r>
        </a:p>
        <a:p>
          <a:r>
            <a:rPr lang="tr-TR" sz="800" b="0">
              <a:solidFill>
                <a:sysClr val="windowText" lastClr="000000"/>
              </a:solidFill>
              <a:latin typeface="Calibri" panose="020F0502020204030204"/>
              <a:ea typeface="+mn-ea"/>
              <a:cs typeface="+mn-cs"/>
            </a:rPr>
            <a:t>S.DİLEK CESUR</a:t>
          </a:r>
        </a:p>
      </dgm:t>
    </dgm:pt>
    <dgm:pt modelId="{2BA9F53B-2D5A-4F19-9512-25653358F659}" type="parTrans" cxnId="{03177633-5F25-4701-8AE0-791EC989A89C}">
      <dgm:prSet/>
      <dgm:spPr>
        <a:xfrm>
          <a:off x="4025401" y="1480074"/>
          <a:ext cx="236706" cy="851397"/>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86D74ECA-B654-4E6E-9176-D41B94B22AE0}" type="sibTrans" cxnId="{03177633-5F25-4701-8AE0-791EC989A89C}">
      <dgm:prSet/>
      <dgm:spPr/>
      <dgm:t>
        <a:bodyPr/>
        <a:lstStyle/>
        <a:p>
          <a:endParaRPr lang="tr-TR"/>
        </a:p>
      </dgm:t>
    </dgm:pt>
    <dgm:pt modelId="{C06EA8FA-4BBE-499F-A587-C2830CA816F6}">
      <dgm:prSet custT="1"/>
      <dgm:spPr>
        <a:xfrm>
          <a:off x="4262108" y="2666209"/>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KÜLTÜR VE SOS.İŞL. MÜD.</a:t>
          </a:r>
        </a:p>
        <a:p>
          <a:r>
            <a:rPr lang="tr-TR" sz="800" b="0">
              <a:solidFill>
                <a:sysClr val="windowText" lastClr="000000"/>
              </a:solidFill>
              <a:latin typeface="Calibri" panose="020F0502020204030204"/>
              <a:ea typeface="+mn-ea"/>
              <a:cs typeface="+mn-cs"/>
            </a:rPr>
            <a:t>VELİ YALÇIN</a:t>
          </a:r>
        </a:p>
      </dgm:t>
    </dgm:pt>
    <dgm:pt modelId="{448EFC38-D790-43E1-BB38-E7B9D12B6B21}" type="parTrans" cxnId="{A33D59F3-DC7B-4C25-944E-84211DEA3EC0}">
      <dgm:prSet/>
      <dgm:spPr>
        <a:xfrm>
          <a:off x="4025401" y="1480074"/>
          <a:ext cx="236706" cy="1368058"/>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AD4460C7-40E2-455A-800E-B6D110CEEA26}" type="sibTrans" cxnId="{A33D59F3-DC7B-4C25-944E-84211DEA3EC0}">
      <dgm:prSet/>
      <dgm:spPr/>
      <dgm:t>
        <a:bodyPr/>
        <a:lstStyle/>
        <a:p>
          <a:endParaRPr lang="tr-TR"/>
        </a:p>
      </dgm:t>
    </dgm:pt>
    <dgm:pt modelId="{234E94B1-2286-4187-9C83-E85B06AE9634}">
      <dgm:prSet custT="1"/>
      <dgm:spPr>
        <a:xfrm>
          <a:off x="4262108" y="3182870"/>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DESTEK HİZMETLERİ MÜD.</a:t>
          </a:r>
        </a:p>
        <a:p>
          <a:r>
            <a:rPr lang="tr-TR" sz="800" b="0">
              <a:solidFill>
                <a:sysClr val="windowText" lastClr="000000"/>
              </a:solidFill>
              <a:latin typeface="Calibri" panose="020F0502020204030204"/>
              <a:ea typeface="+mn-ea"/>
              <a:cs typeface="+mn-cs"/>
            </a:rPr>
            <a:t>MUSTAFA İNANÇ</a:t>
          </a:r>
        </a:p>
      </dgm:t>
    </dgm:pt>
    <dgm:pt modelId="{AD7A3406-B309-4CF0-935E-4E4AE9292C60}" type="parTrans" cxnId="{C554A505-D57C-4D29-B9F7-0D38CCB13694}">
      <dgm:prSet/>
      <dgm:spPr>
        <a:xfrm>
          <a:off x="4025401" y="1480074"/>
          <a:ext cx="236706" cy="1884718"/>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8D12461E-D6C6-4740-B604-89530EEB2B0D}" type="sibTrans" cxnId="{C554A505-D57C-4D29-B9F7-0D38CCB13694}">
      <dgm:prSet/>
      <dgm:spPr/>
      <dgm:t>
        <a:bodyPr/>
        <a:lstStyle/>
        <a:p>
          <a:endParaRPr lang="tr-TR"/>
        </a:p>
      </dgm:t>
    </dgm:pt>
    <dgm:pt modelId="{E5A5B24E-ECC9-49BC-ABBF-A29A54902368}">
      <dgm:prSet custT="1"/>
      <dgm:spPr>
        <a:xfrm>
          <a:off x="2531252" y="3699530"/>
          <a:ext cx="1151482" cy="363845"/>
        </a:xfr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MEZARLIKLAR MÜD.</a:t>
          </a:r>
        </a:p>
        <a:p>
          <a:r>
            <a:rPr lang="tr-TR" sz="800" b="0">
              <a:solidFill>
                <a:sysClr val="windowText" lastClr="000000"/>
              </a:solidFill>
              <a:latin typeface="Calibri" panose="020F0502020204030204"/>
              <a:ea typeface="+mn-ea"/>
              <a:cs typeface="+mn-cs"/>
            </a:rPr>
            <a:t>GÜLHİZ GÜRBÜZ</a:t>
          </a:r>
        </a:p>
      </dgm:t>
    </dgm:pt>
    <dgm:pt modelId="{AD960CF8-28E1-486B-A311-4C65E5D48710}" type="parTrans" cxnId="{6F1095F9-2579-40EE-8762-8E2C7388C383}">
      <dgm:prSet/>
      <dgm:spPr>
        <a:xfrm>
          <a:off x="2294546" y="1480074"/>
          <a:ext cx="236706" cy="2401378"/>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65FDA59F-DE8B-412E-B17C-92F2DE5DCB49}" type="sibTrans" cxnId="{6F1095F9-2579-40EE-8762-8E2C7388C383}">
      <dgm:prSet/>
      <dgm:spPr/>
      <dgm:t>
        <a:bodyPr/>
        <a:lstStyle/>
        <a:p>
          <a:endParaRPr lang="tr-TR"/>
        </a:p>
      </dgm:t>
    </dgm:pt>
    <dgm:pt modelId="{7B3F365E-CA8D-4864-9DF1-2B6606F2A8B8}">
      <dgm:prSet custT="1"/>
      <dgm:spPr>
        <a:xfrm>
          <a:off x="2531252" y="4216190"/>
          <a:ext cx="1151482" cy="363845"/>
        </a:xfrm>
        <a:solidFill>
          <a:srgbClr val="ED7D31">
            <a:lumMod val="75000"/>
          </a:srgbClr>
        </a:solidFill>
        <a:ln>
          <a:noFill/>
        </a:ln>
        <a:effectLst/>
        <a:scene3d>
          <a:camera prst="orthographicFront"/>
          <a:lightRig rig="flat" dir="t"/>
        </a:scene3d>
        <a:sp3d prstMaterial="plastic">
          <a:bevelT w="120900" h="88900"/>
          <a:bevelB w="88900" h="31750" prst="angle"/>
        </a:sp3d>
      </dgm:spPr>
      <dgm:t>
        <a:bodyPr/>
        <a:lstStyle/>
        <a:p>
          <a:r>
            <a:rPr lang="tr-TR" sz="800" b="1">
              <a:solidFill>
                <a:sysClr val="windowText" lastClr="000000"/>
              </a:solidFill>
              <a:latin typeface="Calibri" panose="020F0502020204030204"/>
              <a:ea typeface="+mn-ea"/>
              <a:cs typeface="+mn-cs"/>
            </a:rPr>
            <a:t>VETERİNER İŞL. MÜD.</a:t>
          </a:r>
        </a:p>
        <a:p>
          <a:r>
            <a:rPr lang="tr-TR" sz="800" b="1">
              <a:solidFill>
                <a:sysClr val="windowText" lastClr="000000"/>
              </a:solidFill>
              <a:latin typeface="Calibri" panose="020F0502020204030204"/>
              <a:ea typeface="+mn-ea"/>
              <a:cs typeface="+mn-cs"/>
            </a:rPr>
            <a:t>MUHARREM ASLAN</a:t>
          </a:r>
        </a:p>
      </dgm:t>
    </dgm:pt>
    <dgm:pt modelId="{B58B524A-31F4-4D41-BCE1-AB90BE548C64}" type="parTrans" cxnId="{576EFE4E-0FDB-4236-A9C0-0612EF914A0F}">
      <dgm:prSet/>
      <dgm:spPr>
        <a:xfrm>
          <a:off x="2294546" y="1480074"/>
          <a:ext cx="236706" cy="2918039"/>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554D1AF9-CABD-40B9-9652-799165E99E49}" type="sibTrans" cxnId="{576EFE4E-0FDB-4236-A9C0-0612EF914A0F}">
      <dgm:prSet/>
      <dgm:spPr/>
      <dgm:t>
        <a:bodyPr/>
        <a:lstStyle/>
        <a:p>
          <a:endParaRPr lang="tr-TR"/>
        </a:p>
      </dgm:t>
    </dgm:pt>
    <dgm:pt modelId="{BFD6D9F7-FFA7-450B-AF66-B2513A926398}">
      <dgm:prSet/>
      <dgm:spPr>
        <a:xfrm>
          <a:off x="4262108" y="3699530"/>
          <a:ext cx="1151570" cy="363845"/>
        </a:xfrm>
        <a:solidFill>
          <a:srgbClr val="ED7D31">
            <a:lumMod val="75000"/>
          </a:srgbClr>
        </a:solidFill>
        <a:ln>
          <a:noFill/>
        </a:ln>
        <a:effectLst/>
        <a:scene3d>
          <a:camera prst="orthographicFront"/>
          <a:lightRig rig="flat" dir="t"/>
        </a:scene3d>
        <a:sp3d prstMaterial="plastic">
          <a:bevelT w="120900" h="88900"/>
          <a:bevelB w="88900" h="31750" prst="angle"/>
        </a:sp3d>
      </dgm:spPr>
      <dgm:t>
        <a:bodyPr/>
        <a:lstStyle/>
        <a:p>
          <a:r>
            <a:rPr lang="tr-TR" b="1">
              <a:solidFill>
                <a:sysClr val="windowText" lastClr="000000"/>
              </a:solidFill>
              <a:latin typeface="Calibri" panose="020F0502020204030204"/>
              <a:ea typeface="+mn-ea"/>
              <a:cs typeface="+mn-cs"/>
            </a:rPr>
            <a:t>BASIN YAYIN VE HALKLA İLİŞKİLER MÜD.</a:t>
          </a:r>
        </a:p>
        <a:p>
          <a:r>
            <a:rPr lang="tr-TR">
              <a:solidFill>
                <a:sysClr val="windowText" lastClr="000000"/>
              </a:solidFill>
              <a:latin typeface="Calibri" panose="020F0502020204030204"/>
              <a:ea typeface="+mn-ea"/>
              <a:cs typeface="+mn-cs"/>
            </a:rPr>
            <a:t>AHMET VARLIK</a:t>
          </a:r>
        </a:p>
      </dgm:t>
    </dgm:pt>
    <dgm:pt modelId="{9A161D56-BF50-4467-A17E-5D76BD05F73A}" type="parTrans" cxnId="{FECBE0AE-C5BB-473C-B10E-948920376B74}">
      <dgm:prSet/>
      <dgm:spPr>
        <a:xfrm>
          <a:off x="4025401" y="1480074"/>
          <a:ext cx="236706" cy="2401378"/>
        </a:xfr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p>
      </dgm:t>
    </dgm:pt>
    <dgm:pt modelId="{460C20A8-2BFD-4907-ADFF-CFA27B2E97EF}" type="sibTrans" cxnId="{FECBE0AE-C5BB-473C-B10E-948920376B74}">
      <dgm:prSet/>
      <dgm:spPr/>
      <dgm:t>
        <a:bodyPr/>
        <a:lstStyle/>
        <a:p>
          <a:endParaRPr lang="tr-TR"/>
        </a:p>
      </dgm:t>
    </dgm:pt>
    <dgm:pt modelId="{01BFEB15-FDB0-4BA2-B81E-3A5106FDB615}" type="pres">
      <dgm:prSet presAssocID="{07F88D4B-BD08-41A0-A3C0-0733795ACD44}" presName="hierChild1" presStyleCnt="0">
        <dgm:presLayoutVars>
          <dgm:orgChart val="1"/>
          <dgm:chPref val="1"/>
          <dgm:dir/>
          <dgm:animOne val="branch"/>
          <dgm:animLvl val="lvl"/>
          <dgm:resizeHandles/>
        </dgm:presLayoutVars>
      </dgm:prSet>
      <dgm:spPr/>
      <dgm:t>
        <a:bodyPr/>
        <a:lstStyle/>
        <a:p>
          <a:endParaRPr lang="tr-TR"/>
        </a:p>
      </dgm:t>
    </dgm:pt>
    <dgm:pt modelId="{448AC8DF-3F10-4D7C-8078-EFAF111C7929}" type="pres">
      <dgm:prSet presAssocID="{C104A901-C645-47D2-B831-B9BD4D854B8E}" presName="hierRoot1" presStyleCnt="0">
        <dgm:presLayoutVars>
          <dgm:hierBranch val="init"/>
        </dgm:presLayoutVars>
      </dgm:prSet>
      <dgm:spPr/>
      <dgm:t>
        <a:bodyPr/>
        <a:lstStyle/>
        <a:p>
          <a:endParaRPr lang="tr-TR"/>
        </a:p>
      </dgm:t>
    </dgm:pt>
    <dgm:pt modelId="{9F967379-BF9C-4D2A-868A-3433F8549B53}" type="pres">
      <dgm:prSet presAssocID="{C104A901-C645-47D2-B831-B9BD4D854B8E}" presName="rootComposite1" presStyleCnt="0"/>
      <dgm:spPr/>
      <dgm:t>
        <a:bodyPr/>
        <a:lstStyle/>
        <a:p>
          <a:endParaRPr lang="tr-TR"/>
        </a:p>
      </dgm:t>
    </dgm:pt>
    <dgm:pt modelId="{9D351CD2-8B11-4966-9EE2-8AFB8C22C83D}" type="pres">
      <dgm:prSet presAssocID="{C104A901-C645-47D2-B831-B9BD4D854B8E}" presName="rootText1" presStyleLbl="node0" presStyleIdx="0" presStyleCnt="1" custScaleX="264565" custScaleY="122552" custLinFactNeighborX="2954" custLinFactNeighborY="8989">
        <dgm:presLayoutVars>
          <dgm:chPref val="3"/>
        </dgm:presLayoutVars>
      </dgm:prSet>
      <dgm:spPr>
        <a:prstGeom prst="rect">
          <a:avLst/>
        </a:prstGeom>
      </dgm:spPr>
      <dgm:t>
        <a:bodyPr/>
        <a:lstStyle/>
        <a:p>
          <a:endParaRPr lang="tr-TR"/>
        </a:p>
      </dgm:t>
    </dgm:pt>
    <dgm:pt modelId="{AE07FB22-8C59-40D3-B61F-59345272DCAA}" type="pres">
      <dgm:prSet presAssocID="{C104A901-C645-47D2-B831-B9BD4D854B8E}" presName="rootConnector1" presStyleLbl="node1" presStyleIdx="0" presStyleCnt="0"/>
      <dgm:spPr/>
      <dgm:t>
        <a:bodyPr/>
        <a:lstStyle/>
        <a:p>
          <a:endParaRPr lang="tr-TR"/>
        </a:p>
      </dgm:t>
    </dgm:pt>
    <dgm:pt modelId="{DC8A54B4-6BB7-473D-92E0-ADE1D811327D}" type="pres">
      <dgm:prSet presAssocID="{C104A901-C645-47D2-B831-B9BD4D854B8E}" presName="hierChild2" presStyleCnt="0"/>
      <dgm:spPr/>
      <dgm:t>
        <a:bodyPr/>
        <a:lstStyle/>
        <a:p>
          <a:endParaRPr lang="tr-TR"/>
        </a:p>
      </dgm:t>
    </dgm:pt>
    <dgm:pt modelId="{BA184006-DBFB-4413-B037-33DE31A6ECA9}" type="pres">
      <dgm:prSet presAssocID="{B6179821-E5FB-4D64-A603-BF99F231E29B}" presName="Name37" presStyleLbl="parChTrans1D2" presStyleIdx="0" presStyleCnt="5"/>
      <dgm:spPr>
        <a:custGeom>
          <a:avLst/>
          <a:gdLst/>
          <a:ahLst/>
          <a:cxnLst/>
          <a:rect l="0" t="0" r="0" b="0"/>
          <a:pathLst>
            <a:path>
              <a:moveTo>
                <a:pt x="1752351" y="0"/>
              </a:moveTo>
              <a:lnTo>
                <a:pt x="1752351" y="560361"/>
              </a:lnTo>
              <a:lnTo>
                <a:pt x="0" y="560361"/>
              </a:lnTo>
              <a:lnTo>
                <a:pt x="0" y="636769"/>
              </a:lnTo>
            </a:path>
          </a:pathLst>
        </a:custGeom>
      </dgm:spPr>
      <dgm:t>
        <a:bodyPr/>
        <a:lstStyle/>
        <a:p>
          <a:endParaRPr lang="tr-TR"/>
        </a:p>
      </dgm:t>
    </dgm:pt>
    <dgm:pt modelId="{017B0E30-80E3-4B93-BAEB-08AA4C3FD19B}" type="pres">
      <dgm:prSet presAssocID="{6DAF34B4-A42D-4A17-A713-FB92D41F7E57}" presName="hierRoot2" presStyleCnt="0">
        <dgm:presLayoutVars>
          <dgm:hierBranch val="init"/>
        </dgm:presLayoutVars>
      </dgm:prSet>
      <dgm:spPr/>
      <dgm:t>
        <a:bodyPr/>
        <a:lstStyle/>
        <a:p>
          <a:endParaRPr lang="tr-TR"/>
        </a:p>
      </dgm:t>
    </dgm:pt>
    <dgm:pt modelId="{9B9D4533-E777-497A-A3CF-E91613F6E849}" type="pres">
      <dgm:prSet presAssocID="{6DAF34B4-A42D-4A17-A713-FB92D41F7E57}" presName="rootComposite" presStyleCnt="0"/>
      <dgm:spPr/>
      <dgm:t>
        <a:bodyPr/>
        <a:lstStyle/>
        <a:p>
          <a:endParaRPr lang="tr-TR"/>
        </a:p>
      </dgm:t>
    </dgm:pt>
    <dgm:pt modelId="{AB13C9AB-4016-43B7-B118-082114917A9C}" type="pres">
      <dgm:prSet presAssocID="{6DAF34B4-A42D-4A17-A713-FB92D41F7E57}" presName="rootText" presStyleLbl="node2" presStyleIdx="0" presStyleCnt="3" custScaleX="216856">
        <dgm:presLayoutVars>
          <dgm:chPref val="3"/>
        </dgm:presLayoutVars>
      </dgm:prSet>
      <dgm:spPr>
        <a:prstGeom prst="rect">
          <a:avLst/>
        </a:prstGeom>
      </dgm:spPr>
      <dgm:t>
        <a:bodyPr/>
        <a:lstStyle/>
        <a:p>
          <a:endParaRPr lang="tr-TR"/>
        </a:p>
      </dgm:t>
    </dgm:pt>
    <dgm:pt modelId="{15232DA4-E4C7-4180-909F-B6D2B29CD213}" type="pres">
      <dgm:prSet presAssocID="{6DAF34B4-A42D-4A17-A713-FB92D41F7E57}" presName="rootConnector" presStyleLbl="node2" presStyleIdx="0" presStyleCnt="3"/>
      <dgm:spPr/>
      <dgm:t>
        <a:bodyPr/>
        <a:lstStyle/>
        <a:p>
          <a:endParaRPr lang="tr-TR"/>
        </a:p>
      </dgm:t>
    </dgm:pt>
    <dgm:pt modelId="{B15F7B6A-2C73-4798-9E76-FFD8D372B571}" type="pres">
      <dgm:prSet presAssocID="{6DAF34B4-A42D-4A17-A713-FB92D41F7E57}" presName="hierChild4" presStyleCnt="0"/>
      <dgm:spPr/>
      <dgm:t>
        <a:bodyPr/>
        <a:lstStyle/>
        <a:p>
          <a:endParaRPr lang="tr-TR"/>
        </a:p>
      </dgm:t>
    </dgm:pt>
    <dgm:pt modelId="{F063F3CD-F480-4643-A904-60136F79D876}" type="pres">
      <dgm:prSet presAssocID="{A6E77086-4804-415F-8AFA-9331AC29BED5}" presName="Name37" presStyleLbl="parChTrans1D3" presStyleIdx="0" presStyleCnt="15"/>
      <dgm:spPr>
        <a:custGeom>
          <a:avLst/>
          <a:gdLst/>
          <a:ahLst/>
          <a:cxnLst/>
          <a:rect l="0" t="0" r="0" b="0"/>
          <a:pathLst>
            <a:path>
              <a:moveTo>
                <a:pt x="0" y="0"/>
              </a:moveTo>
              <a:lnTo>
                <a:pt x="0" y="334737"/>
              </a:lnTo>
              <a:lnTo>
                <a:pt x="236706" y="334737"/>
              </a:lnTo>
            </a:path>
          </a:pathLst>
        </a:custGeom>
      </dgm:spPr>
      <dgm:t>
        <a:bodyPr/>
        <a:lstStyle/>
        <a:p>
          <a:endParaRPr lang="tr-TR"/>
        </a:p>
      </dgm:t>
    </dgm:pt>
    <dgm:pt modelId="{A052676F-BD62-4C5D-A2FF-DD93FC917676}" type="pres">
      <dgm:prSet presAssocID="{C889EA45-0B36-4D25-B0CB-560E777FFC07}" presName="hierRoot2" presStyleCnt="0">
        <dgm:presLayoutVars>
          <dgm:hierBranch val="init"/>
        </dgm:presLayoutVars>
      </dgm:prSet>
      <dgm:spPr/>
      <dgm:t>
        <a:bodyPr/>
        <a:lstStyle/>
        <a:p>
          <a:endParaRPr lang="tr-TR"/>
        </a:p>
      </dgm:t>
    </dgm:pt>
    <dgm:pt modelId="{CA7EEC7A-F396-4EAF-9B51-7DD26BC952D5}" type="pres">
      <dgm:prSet presAssocID="{C889EA45-0B36-4D25-B0CB-560E777FFC07}" presName="rootComposite" presStyleCnt="0"/>
      <dgm:spPr/>
      <dgm:t>
        <a:bodyPr/>
        <a:lstStyle/>
        <a:p>
          <a:endParaRPr lang="tr-TR"/>
        </a:p>
      </dgm:t>
    </dgm:pt>
    <dgm:pt modelId="{8DAA4598-A36A-41B0-B470-8C35DC8056ED}" type="pres">
      <dgm:prSet presAssocID="{C889EA45-0B36-4D25-B0CB-560E777FFC07}" presName="rootText" presStyleLbl="node3" presStyleIdx="0" presStyleCnt="15" custScaleX="158238">
        <dgm:presLayoutVars>
          <dgm:chPref val="3"/>
        </dgm:presLayoutVars>
      </dgm:prSet>
      <dgm:spPr>
        <a:prstGeom prst="rect">
          <a:avLst/>
        </a:prstGeom>
      </dgm:spPr>
      <dgm:t>
        <a:bodyPr/>
        <a:lstStyle/>
        <a:p>
          <a:endParaRPr lang="tr-TR"/>
        </a:p>
      </dgm:t>
    </dgm:pt>
    <dgm:pt modelId="{8C93F7AF-2819-4EF9-8B42-2DCF51B0A80F}" type="pres">
      <dgm:prSet presAssocID="{C889EA45-0B36-4D25-B0CB-560E777FFC07}" presName="rootConnector" presStyleLbl="node3" presStyleIdx="0" presStyleCnt="15"/>
      <dgm:spPr/>
      <dgm:t>
        <a:bodyPr/>
        <a:lstStyle/>
        <a:p>
          <a:endParaRPr lang="tr-TR"/>
        </a:p>
      </dgm:t>
    </dgm:pt>
    <dgm:pt modelId="{E0D70183-64F4-4516-B09D-009765B93506}" type="pres">
      <dgm:prSet presAssocID="{C889EA45-0B36-4D25-B0CB-560E777FFC07}" presName="hierChild4" presStyleCnt="0"/>
      <dgm:spPr/>
      <dgm:t>
        <a:bodyPr/>
        <a:lstStyle/>
        <a:p>
          <a:endParaRPr lang="tr-TR"/>
        </a:p>
      </dgm:t>
    </dgm:pt>
    <dgm:pt modelId="{FE7B7691-C51D-4EE0-A697-9BB6637B4079}" type="pres">
      <dgm:prSet presAssocID="{C889EA45-0B36-4D25-B0CB-560E777FFC07}" presName="hierChild5" presStyleCnt="0"/>
      <dgm:spPr/>
      <dgm:t>
        <a:bodyPr/>
        <a:lstStyle/>
        <a:p>
          <a:endParaRPr lang="tr-TR"/>
        </a:p>
      </dgm:t>
    </dgm:pt>
    <dgm:pt modelId="{54B72B5F-FC05-4920-AA1B-6A520D637832}" type="pres">
      <dgm:prSet presAssocID="{D25D1733-C8C2-49E1-B57A-6956AB4AD541}" presName="Name37" presStyleLbl="parChTrans1D3" presStyleIdx="1" presStyleCnt="15"/>
      <dgm:spPr>
        <a:custGeom>
          <a:avLst/>
          <a:gdLst/>
          <a:ahLst/>
          <a:cxnLst/>
          <a:rect l="0" t="0" r="0" b="0"/>
          <a:pathLst>
            <a:path>
              <a:moveTo>
                <a:pt x="0" y="0"/>
              </a:moveTo>
              <a:lnTo>
                <a:pt x="0" y="851397"/>
              </a:lnTo>
              <a:lnTo>
                <a:pt x="236706" y="851397"/>
              </a:lnTo>
            </a:path>
          </a:pathLst>
        </a:custGeom>
      </dgm:spPr>
      <dgm:t>
        <a:bodyPr/>
        <a:lstStyle/>
        <a:p>
          <a:endParaRPr lang="tr-TR"/>
        </a:p>
      </dgm:t>
    </dgm:pt>
    <dgm:pt modelId="{BD7E3860-DE58-427F-AD25-12C842EA90FB}" type="pres">
      <dgm:prSet presAssocID="{408E5389-E4A1-44A4-BE70-7FF1269F4524}" presName="hierRoot2" presStyleCnt="0">
        <dgm:presLayoutVars>
          <dgm:hierBranch val="init"/>
        </dgm:presLayoutVars>
      </dgm:prSet>
      <dgm:spPr/>
      <dgm:t>
        <a:bodyPr/>
        <a:lstStyle/>
        <a:p>
          <a:endParaRPr lang="tr-TR"/>
        </a:p>
      </dgm:t>
    </dgm:pt>
    <dgm:pt modelId="{A1DAC821-8ECF-4196-ACD5-26B50F10096F}" type="pres">
      <dgm:prSet presAssocID="{408E5389-E4A1-44A4-BE70-7FF1269F4524}" presName="rootComposite" presStyleCnt="0"/>
      <dgm:spPr/>
      <dgm:t>
        <a:bodyPr/>
        <a:lstStyle/>
        <a:p>
          <a:endParaRPr lang="tr-TR"/>
        </a:p>
      </dgm:t>
    </dgm:pt>
    <dgm:pt modelId="{6409451E-49DE-482A-AAA6-DBC0B0D8F911}" type="pres">
      <dgm:prSet presAssocID="{408E5389-E4A1-44A4-BE70-7FF1269F4524}" presName="rootText" presStyleLbl="node3" presStyleIdx="1" presStyleCnt="15" custScaleX="158238">
        <dgm:presLayoutVars>
          <dgm:chPref val="3"/>
        </dgm:presLayoutVars>
      </dgm:prSet>
      <dgm:spPr>
        <a:prstGeom prst="rect">
          <a:avLst/>
        </a:prstGeom>
      </dgm:spPr>
      <dgm:t>
        <a:bodyPr/>
        <a:lstStyle/>
        <a:p>
          <a:endParaRPr lang="tr-TR"/>
        </a:p>
      </dgm:t>
    </dgm:pt>
    <dgm:pt modelId="{6AE9A103-4843-4EE2-BFC2-8620565B0D99}" type="pres">
      <dgm:prSet presAssocID="{408E5389-E4A1-44A4-BE70-7FF1269F4524}" presName="rootConnector" presStyleLbl="node3" presStyleIdx="1" presStyleCnt="15"/>
      <dgm:spPr/>
      <dgm:t>
        <a:bodyPr/>
        <a:lstStyle/>
        <a:p>
          <a:endParaRPr lang="tr-TR"/>
        </a:p>
      </dgm:t>
    </dgm:pt>
    <dgm:pt modelId="{20584E32-4FAB-4F98-846A-02982E37B683}" type="pres">
      <dgm:prSet presAssocID="{408E5389-E4A1-44A4-BE70-7FF1269F4524}" presName="hierChild4" presStyleCnt="0"/>
      <dgm:spPr/>
      <dgm:t>
        <a:bodyPr/>
        <a:lstStyle/>
        <a:p>
          <a:endParaRPr lang="tr-TR"/>
        </a:p>
      </dgm:t>
    </dgm:pt>
    <dgm:pt modelId="{E1718C39-C890-46D5-97B3-ABEB49B3521C}" type="pres">
      <dgm:prSet presAssocID="{408E5389-E4A1-44A4-BE70-7FF1269F4524}" presName="hierChild5" presStyleCnt="0"/>
      <dgm:spPr/>
      <dgm:t>
        <a:bodyPr/>
        <a:lstStyle/>
        <a:p>
          <a:endParaRPr lang="tr-TR"/>
        </a:p>
      </dgm:t>
    </dgm:pt>
    <dgm:pt modelId="{08C38DB2-6DA6-475A-A65A-D54C2812A858}" type="pres">
      <dgm:prSet presAssocID="{E8F2BE75-6877-485C-831E-A9D761B502E2}" presName="Name37" presStyleLbl="parChTrans1D3" presStyleIdx="2" presStyleCnt="15"/>
      <dgm:spPr>
        <a:custGeom>
          <a:avLst/>
          <a:gdLst/>
          <a:ahLst/>
          <a:cxnLst/>
          <a:rect l="0" t="0" r="0" b="0"/>
          <a:pathLst>
            <a:path>
              <a:moveTo>
                <a:pt x="0" y="0"/>
              </a:moveTo>
              <a:lnTo>
                <a:pt x="0" y="1368058"/>
              </a:lnTo>
              <a:lnTo>
                <a:pt x="236706" y="1368058"/>
              </a:lnTo>
            </a:path>
          </a:pathLst>
        </a:custGeom>
      </dgm:spPr>
      <dgm:t>
        <a:bodyPr/>
        <a:lstStyle/>
        <a:p>
          <a:endParaRPr lang="tr-TR"/>
        </a:p>
      </dgm:t>
    </dgm:pt>
    <dgm:pt modelId="{3EBF331B-2F50-4AD3-9C20-0237D6818A0E}" type="pres">
      <dgm:prSet presAssocID="{4E9B9CE7-A884-4402-B3F1-FF16873C3897}" presName="hierRoot2" presStyleCnt="0">
        <dgm:presLayoutVars>
          <dgm:hierBranch val="init"/>
        </dgm:presLayoutVars>
      </dgm:prSet>
      <dgm:spPr/>
      <dgm:t>
        <a:bodyPr/>
        <a:lstStyle/>
        <a:p>
          <a:endParaRPr lang="tr-TR"/>
        </a:p>
      </dgm:t>
    </dgm:pt>
    <dgm:pt modelId="{4A2828AF-B88C-4CD2-AF2B-CC03B6BC8C9D}" type="pres">
      <dgm:prSet presAssocID="{4E9B9CE7-A884-4402-B3F1-FF16873C3897}" presName="rootComposite" presStyleCnt="0"/>
      <dgm:spPr/>
      <dgm:t>
        <a:bodyPr/>
        <a:lstStyle/>
        <a:p>
          <a:endParaRPr lang="tr-TR"/>
        </a:p>
      </dgm:t>
    </dgm:pt>
    <dgm:pt modelId="{3248F939-B30B-4A72-8F05-3A22449210BF}" type="pres">
      <dgm:prSet presAssocID="{4E9B9CE7-A884-4402-B3F1-FF16873C3897}" presName="rootText" presStyleLbl="node3" presStyleIdx="2" presStyleCnt="15" custScaleX="158238">
        <dgm:presLayoutVars>
          <dgm:chPref val="3"/>
        </dgm:presLayoutVars>
      </dgm:prSet>
      <dgm:spPr>
        <a:prstGeom prst="rect">
          <a:avLst/>
        </a:prstGeom>
      </dgm:spPr>
      <dgm:t>
        <a:bodyPr/>
        <a:lstStyle/>
        <a:p>
          <a:endParaRPr lang="tr-TR"/>
        </a:p>
      </dgm:t>
    </dgm:pt>
    <dgm:pt modelId="{49BBD0EE-8751-4542-AA2D-B8D7381590C9}" type="pres">
      <dgm:prSet presAssocID="{4E9B9CE7-A884-4402-B3F1-FF16873C3897}" presName="rootConnector" presStyleLbl="node3" presStyleIdx="2" presStyleCnt="15"/>
      <dgm:spPr/>
      <dgm:t>
        <a:bodyPr/>
        <a:lstStyle/>
        <a:p>
          <a:endParaRPr lang="tr-TR"/>
        </a:p>
      </dgm:t>
    </dgm:pt>
    <dgm:pt modelId="{2FE5E710-E832-4BD4-AF98-C4D6EFBD3963}" type="pres">
      <dgm:prSet presAssocID="{4E9B9CE7-A884-4402-B3F1-FF16873C3897}" presName="hierChild4" presStyleCnt="0"/>
      <dgm:spPr/>
      <dgm:t>
        <a:bodyPr/>
        <a:lstStyle/>
        <a:p>
          <a:endParaRPr lang="tr-TR"/>
        </a:p>
      </dgm:t>
    </dgm:pt>
    <dgm:pt modelId="{9482B886-9A07-4E37-9880-EBE692EC9FAD}" type="pres">
      <dgm:prSet presAssocID="{4E9B9CE7-A884-4402-B3F1-FF16873C3897}" presName="hierChild5" presStyleCnt="0"/>
      <dgm:spPr/>
      <dgm:t>
        <a:bodyPr/>
        <a:lstStyle/>
        <a:p>
          <a:endParaRPr lang="tr-TR"/>
        </a:p>
      </dgm:t>
    </dgm:pt>
    <dgm:pt modelId="{7E1703B7-A555-465E-A1DB-DE27E9628E4C}" type="pres">
      <dgm:prSet presAssocID="{B727EB68-78AB-4655-80AC-0E880E181D46}" presName="Name37" presStyleLbl="parChTrans1D3" presStyleIdx="3" presStyleCnt="15"/>
      <dgm:spPr>
        <a:custGeom>
          <a:avLst/>
          <a:gdLst/>
          <a:ahLst/>
          <a:cxnLst/>
          <a:rect l="0" t="0" r="0" b="0"/>
          <a:pathLst>
            <a:path>
              <a:moveTo>
                <a:pt x="0" y="0"/>
              </a:moveTo>
              <a:lnTo>
                <a:pt x="0" y="1884718"/>
              </a:lnTo>
              <a:lnTo>
                <a:pt x="236706" y="1884718"/>
              </a:lnTo>
            </a:path>
          </a:pathLst>
        </a:custGeom>
      </dgm:spPr>
      <dgm:t>
        <a:bodyPr/>
        <a:lstStyle/>
        <a:p>
          <a:endParaRPr lang="tr-TR"/>
        </a:p>
      </dgm:t>
    </dgm:pt>
    <dgm:pt modelId="{9B632D5E-7892-4027-B7C1-FAFD3F3E4578}" type="pres">
      <dgm:prSet presAssocID="{E9CB84C7-6CC1-4916-96C2-C90ABD74BE56}" presName="hierRoot2" presStyleCnt="0">
        <dgm:presLayoutVars>
          <dgm:hierBranch val="init"/>
        </dgm:presLayoutVars>
      </dgm:prSet>
      <dgm:spPr/>
      <dgm:t>
        <a:bodyPr/>
        <a:lstStyle/>
        <a:p>
          <a:endParaRPr lang="tr-TR"/>
        </a:p>
      </dgm:t>
    </dgm:pt>
    <dgm:pt modelId="{B4A87EA5-163F-44B6-8FFC-C62CAFBC0A3C}" type="pres">
      <dgm:prSet presAssocID="{E9CB84C7-6CC1-4916-96C2-C90ABD74BE56}" presName="rootComposite" presStyleCnt="0"/>
      <dgm:spPr/>
      <dgm:t>
        <a:bodyPr/>
        <a:lstStyle/>
        <a:p>
          <a:endParaRPr lang="tr-TR"/>
        </a:p>
      </dgm:t>
    </dgm:pt>
    <dgm:pt modelId="{68182C30-80A7-4FB9-9AEF-E63B30EE1581}" type="pres">
      <dgm:prSet presAssocID="{E9CB84C7-6CC1-4916-96C2-C90ABD74BE56}" presName="rootText" presStyleLbl="node3" presStyleIdx="3" presStyleCnt="15" custScaleX="158238">
        <dgm:presLayoutVars>
          <dgm:chPref val="3"/>
        </dgm:presLayoutVars>
      </dgm:prSet>
      <dgm:spPr>
        <a:prstGeom prst="rect">
          <a:avLst/>
        </a:prstGeom>
      </dgm:spPr>
      <dgm:t>
        <a:bodyPr/>
        <a:lstStyle/>
        <a:p>
          <a:endParaRPr lang="tr-TR"/>
        </a:p>
      </dgm:t>
    </dgm:pt>
    <dgm:pt modelId="{16FB3EE8-C3FD-444E-839D-9611E8AB4F0D}" type="pres">
      <dgm:prSet presAssocID="{E9CB84C7-6CC1-4916-96C2-C90ABD74BE56}" presName="rootConnector" presStyleLbl="node3" presStyleIdx="3" presStyleCnt="15"/>
      <dgm:spPr/>
      <dgm:t>
        <a:bodyPr/>
        <a:lstStyle/>
        <a:p>
          <a:endParaRPr lang="tr-TR"/>
        </a:p>
      </dgm:t>
    </dgm:pt>
    <dgm:pt modelId="{0BA4503F-386E-45BA-B353-FAD494931360}" type="pres">
      <dgm:prSet presAssocID="{E9CB84C7-6CC1-4916-96C2-C90ABD74BE56}" presName="hierChild4" presStyleCnt="0"/>
      <dgm:spPr/>
      <dgm:t>
        <a:bodyPr/>
        <a:lstStyle/>
        <a:p>
          <a:endParaRPr lang="tr-TR"/>
        </a:p>
      </dgm:t>
    </dgm:pt>
    <dgm:pt modelId="{78CF766F-5EC3-4E8E-8341-2DFC2A06D8AF}" type="pres">
      <dgm:prSet presAssocID="{E9CB84C7-6CC1-4916-96C2-C90ABD74BE56}" presName="hierChild5" presStyleCnt="0"/>
      <dgm:spPr/>
      <dgm:t>
        <a:bodyPr/>
        <a:lstStyle/>
        <a:p>
          <a:endParaRPr lang="tr-TR"/>
        </a:p>
      </dgm:t>
    </dgm:pt>
    <dgm:pt modelId="{D3E6FE86-F510-4BE6-94D1-910571FD4B3D}" type="pres">
      <dgm:prSet presAssocID="{6DAF34B4-A42D-4A17-A713-FB92D41F7E57}" presName="hierChild5" presStyleCnt="0"/>
      <dgm:spPr/>
      <dgm:t>
        <a:bodyPr/>
        <a:lstStyle/>
        <a:p>
          <a:endParaRPr lang="tr-TR"/>
        </a:p>
      </dgm:t>
    </dgm:pt>
    <dgm:pt modelId="{65F21289-EFB8-4F57-909F-77F6019F64CA}" type="pres">
      <dgm:prSet presAssocID="{35B84E03-DB84-49E7-A51F-E1CD476D9472}" presName="Name37" presStyleLbl="parChTrans1D2" presStyleIdx="1" presStyleCnt="5"/>
      <dgm:spPr>
        <a:custGeom>
          <a:avLst/>
          <a:gdLst/>
          <a:ahLst/>
          <a:cxnLst/>
          <a:rect l="0" t="0" r="0" b="0"/>
          <a:pathLst>
            <a:path>
              <a:moveTo>
                <a:pt x="67215" y="0"/>
              </a:moveTo>
              <a:lnTo>
                <a:pt x="67215" y="560361"/>
              </a:lnTo>
              <a:lnTo>
                <a:pt x="45720" y="560361"/>
              </a:lnTo>
              <a:lnTo>
                <a:pt x="45720" y="636769"/>
              </a:lnTo>
            </a:path>
          </a:pathLst>
        </a:custGeom>
      </dgm:spPr>
      <dgm:t>
        <a:bodyPr/>
        <a:lstStyle/>
        <a:p>
          <a:endParaRPr lang="tr-TR"/>
        </a:p>
      </dgm:t>
    </dgm:pt>
    <dgm:pt modelId="{FDA21D96-6F63-407E-90C6-C75B94C6CD91}" type="pres">
      <dgm:prSet presAssocID="{A28601EA-328F-4FAE-A790-4167876777A5}" presName="hierRoot2" presStyleCnt="0">
        <dgm:presLayoutVars>
          <dgm:hierBranch val="init"/>
        </dgm:presLayoutVars>
      </dgm:prSet>
      <dgm:spPr/>
      <dgm:t>
        <a:bodyPr/>
        <a:lstStyle/>
        <a:p>
          <a:endParaRPr lang="tr-TR"/>
        </a:p>
      </dgm:t>
    </dgm:pt>
    <dgm:pt modelId="{E61D43C5-6819-4437-84BD-986B5A0068BB}" type="pres">
      <dgm:prSet presAssocID="{A28601EA-328F-4FAE-A790-4167876777A5}" presName="rootComposite" presStyleCnt="0"/>
      <dgm:spPr/>
      <dgm:t>
        <a:bodyPr/>
        <a:lstStyle/>
        <a:p>
          <a:endParaRPr lang="tr-TR"/>
        </a:p>
      </dgm:t>
    </dgm:pt>
    <dgm:pt modelId="{A042199D-0FE4-44AD-9977-AA395DB1C6F6}" type="pres">
      <dgm:prSet presAssocID="{A28601EA-328F-4FAE-A790-4167876777A5}" presName="rootText" presStyleLbl="node2" presStyleIdx="1" presStyleCnt="3" custScaleX="216856">
        <dgm:presLayoutVars>
          <dgm:chPref val="3"/>
        </dgm:presLayoutVars>
      </dgm:prSet>
      <dgm:spPr>
        <a:prstGeom prst="rect">
          <a:avLst/>
        </a:prstGeom>
      </dgm:spPr>
      <dgm:t>
        <a:bodyPr/>
        <a:lstStyle/>
        <a:p>
          <a:endParaRPr lang="tr-TR"/>
        </a:p>
      </dgm:t>
    </dgm:pt>
    <dgm:pt modelId="{B3AF4F69-491F-45AB-A4E8-DDEC4E64AB1D}" type="pres">
      <dgm:prSet presAssocID="{A28601EA-328F-4FAE-A790-4167876777A5}" presName="rootConnector" presStyleLbl="node2" presStyleIdx="1" presStyleCnt="3"/>
      <dgm:spPr/>
      <dgm:t>
        <a:bodyPr/>
        <a:lstStyle/>
        <a:p>
          <a:endParaRPr lang="tr-TR"/>
        </a:p>
      </dgm:t>
    </dgm:pt>
    <dgm:pt modelId="{7FC06EC3-49DB-4A0E-8F89-EE687BF9B814}" type="pres">
      <dgm:prSet presAssocID="{A28601EA-328F-4FAE-A790-4167876777A5}" presName="hierChild4" presStyleCnt="0"/>
      <dgm:spPr/>
      <dgm:t>
        <a:bodyPr/>
        <a:lstStyle/>
        <a:p>
          <a:endParaRPr lang="tr-TR"/>
        </a:p>
      </dgm:t>
    </dgm:pt>
    <dgm:pt modelId="{1A7BC69B-67C8-4E54-BB55-CCC1DE63B374}" type="pres">
      <dgm:prSet presAssocID="{D48F13A2-D05B-42C3-B4FD-C2F2F7973A30}" presName="Name37" presStyleLbl="parChTrans1D3" presStyleIdx="4" presStyleCnt="15"/>
      <dgm:spPr>
        <a:custGeom>
          <a:avLst/>
          <a:gdLst/>
          <a:ahLst/>
          <a:cxnLst/>
          <a:rect l="0" t="0" r="0" b="0"/>
          <a:pathLst>
            <a:path>
              <a:moveTo>
                <a:pt x="0" y="0"/>
              </a:moveTo>
              <a:lnTo>
                <a:pt x="0" y="334737"/>
              </a:lnTo>
              <a:lnTo>
                <a:pt x="236706" y="334737"/>
              </a:lnTo>
            </a:path>
          </a:pathLst>
        </a:custGeom>
      </dgm:spPr>
      <dgm:t>
        <a:bodyPr/>
        <a:lstStyle/>
        <a:p>
          <a:endParaRPr lang="tr-TR"/>
        </a:p>
      </dgm:t>
    </dgm:pt>
    <dgm:pt modelId="{59D6728D-9908-42F1-A8DE-1214DF625359}" type="pres">
      <dgm:prSet presAssocID="{BD81E4D3-33A2-45E0-85CD-13634DF3B2A5}" presName="hierRoot2" presStyleCnt="0">
        <dgm:presLayoutVars>
          <dgm:hierBranch val="init"/>
        </dgm:presLayoutVars>
      </dgm:prSet>
      <dgm:spPr/>
      <dgm:t>
        <a:bodyPr/>
        <a:lstStyle/>
        <a:p>
          <a:endParaRPr lang="tr-TR"/>
        </a:p>
      </dgm:t>
    </dgm:pt>
    <dgm:pt modelId="{C7975D44-359F-4707-B654-B3DB2FCBA518}" type="pres">
      <dgm:prSet presAssocID="{BD81E4D3-33A2-45E0-85CD-13634DF3B2A5}" presName="rootComposite" presStyleCnt="0"/>
      <dgm:spPr/>
      <dgm:t>
        <a:bodyPr/>
        <a:lstStyle/>
        <a:p>
          <a:endParaRPr lang="tr-TR"/>
        </a:p>
      </dgm:t>
    </dgm:pt>
    <dgm:pt modelId="{33089AEF-A68B-46D1-935B-D11C577B589F}" type="pres">
      <dgm:prSet presAssocID="{BD81E4D3-33A2-45E0-85CD-13634DF3B2A5}" presName="rootText" presStyleLbl="node3" presStyleIdx="4" presStyleCnt="15" custScaleX="158238">
        <dgm:presLayoutVars>
          <dgm:chPref val="3"/>
        </dgm:presLayoutVars>
      </dgm:prSet>
      <dgm:spPr>
        <a:prstGeom prst="rect">
          <a:avLst/>
        </a:prstGeom>
      </dgm:spPr>
      <dgm:t>
        <a:bodyPr/>
        <a:lstStyle/>
        <a:p>
          <a:endParaRPr lang="tr-TR"/>
        </a:p>
      </dgm:t>
    </dgm:pt>
    <dgm:pt modelId="{AD49587D-7B9F-4D0C-BDDF-16138079E417}" type="pres">
      <dgm:prSet presAssocID="{BD81E4D3-33A2-45E0-85CD-13634DF3B2A5}" presName="rootConnector" presStyleLbl="node3" presStyleIdx="4" presStyleCnt="15"/>
      <dgm:spPr/>
      <dgm:t>
        <a:bodyPr/>
        <a:lstStyle/>
        <a:p>
          <a:endParaRPr lang="tr-TR"/>
        </a:p>
      </dgm:t>
    </dgm:pt>
    <dgm:pt modelId="{33F12424-43EF-4894-9DC2-2BB7F092639C}" type="pres">
      <dgm:prSet presAssocID="{BD81E4D3-33A2-45E0-85CD-13634DF3B2A5}" presName="hierChild4" presStyleCnt="0"/>
      <dgm:spPr/>
      <dgm:t>
        <a:bodyPr/>
        <a:lstStyle/>
        <a:p>
          <a:endParaRPr lang="tr-TR"/>
        </a:p>
      </dgm:t>
    </dgm:pt>
    <dgm:pt modelId="{94A0B1E2-CD40-4894-81C7-9B948680FA79}" type="pres">
      <dgm:prSet presAssocID="{BD81E4D3-33A2-45E0-85CD-13634DF3B2A5}" presName="hierChild5" presStyleCnt="0"/>
      <dgm:spPr/>
      <dgm:t>
        <a:bodyPr/>
        <a:lstStyle/>
        <a:p>
          <a:endParaRPr lang="tr-TR"/>
        </a:p>
      </dgm:t>
    </dgm:pt>
    <dgm:pt modelId="{65438783-945E-4E2F-BB22-987F1A1124A0}" type="pres">
      <dgm:prSet presAssocID="{4CD5F2B1-EA73-4D3B-842E-51C5D68ECB3E}" presName="Name37" presStyleLbl="parChTrans1D3" presStyleIdx="5" presStyleCnt="15"/>
      <dgm:spPr>
        <a:custGeom>
          <a:avLst/>
          <a:gdLst/>
          <a:ahLst/>
          <a:cxnLst/>
          <a:rect l="0" t="0" r="0" b="0"/>
          <a:pathLst>
            <a:path>
              <a:moveTo>
                <a:pt x="0" y="0"/>
              </a:moveTo>
              <a:lnTo>
                <a:pt x="0" y="851397"/>
              </a:lnTo>
              <a:lnTo>
                <a:pt x="236706" y="851397"/>
              </a:lnTo>
            </a:path>
          </a:pathLst>
        </a:custGeom>
      </dgm:spPr>
      <dgm:t>
        <a:bodyPr/>
        <a:lstStyle/>
        <a:p>
          <a:endParaRPr lang="tr-TR"/>
        </a:p>
      </dgm:t>
    </dgm:pt>
    <dgm:pt modelId="{082503D2-A362-4ACE-B344-4F596E4CDBAB}" type="pres">
      <dgm:prSet presAssocID="{84D553EB-C3EF-42AC-AD6D-FF97802F7C56}" presName="hierRoot2" presStyleCnt="0">
        <dgm:presLayoutVars>
          <dgm:hierBranch val="init"/>
        </dgm:presLayoutVars>
      </dgm:prSet>
      <dgm:spPr/>
      <dgm:t>
        <a:bodyPr/>
        <a:lstStyle/>
        <a:p>
          <a:endParaRPr lang="tr-TR"/>
        </a:p>
      </dgm:t>
    </dgm:pt>
    <dgm:pt modelId="{9B3405C3-7535-4826-8955-FF0D710EE47E}" type="pres">
      <dgm:prSet presAssocID="{84D553EB-C3EF-42AC-AD6D-FF97802F7C56}" presName="rootComposite" presStyleCnt="0"/>
      <dgm:spPr/>
      <dgm:t>
        <a:bodyPr/>
        <a:lstStyle/>
        <a:p>
          <a:endParaRPr lang="tr-TR"/>
        </a:p>
      </dgm:t>
    </dgm:pt>
    <dgm:pt modelId="{CD26B757-8DCD-4BF5-AA93-A2DD44164336}" type="pres">
      <dgm:prSet presAssocID="{84D553EB-C3EF-42AC-AD6D-FF97802F7C56}" presName="rootText" presStyleLbl="node3" presStyleIdx="5" presStyleCnt="15" custScaleX="158238">
        <dgm:presLayoutVars>
          <dgm:chPref val="3"/>
        </dgm:presLayoutVars>
      </dgm:prSet>
      <dgm:spPr>
        <a:prstGeom prst="rect">
          <a:avLst/>
        </a:prstGeom>
      </dgm:spPr>
      <dgm:t>
        <a:bodyPr/>
        <a:lstStyle/>
        <a:p>
          <a:endParaRPr lang="tr-TR"/>
        </a:p>
      </dgm:t>
    </dgm:pt>
    <dgm:pt modelId="{004AD108-8B5B-40AF-982E-2D896BE6458A}" type="pres">
      <dgm:prSet presAssocID="{84D553EB-C3EF-42AC-AD6D-FF97802F7C56}" presName="rootConnector" presStyleLbl="node3" presStyleIdx="5" presStyleCnt="15"/>
      <dgm:spPr/>
      <dgm:t>
        <a:bodyPr/>
        <a:lstStyle/>
        <a:p>
          <a:endParaRPr lang="tr-TR"/>
        </a:p>
      </dgm:t>
    </dgm:pt>
    <dgm:pt modelId="{9150F33B-6087-44B4-8BB9-0596CECC2B12}" type="pres">
      <dgm:prSet presAssocID="{84D553EB-C3EF-42AC-AD6D-FF97802F7C56}" presName="hierChild4" presStyleCnt="0"/>
      <dgm:spPr/>
      <dgm:t>
        <a:bodyPr/>
        <a:lstStyle/>
        <a:p>
          <a:endParaRPr lang="tr-TR"/>
        </a:p>
      </dgm:t>
    </dgm:pt>
    <dgm:pt modelId="{78BA844F-7502-4E7A-8B85-B64A7FA0F035}" type="pres">
      <dgm:prSet presAssocID="{84D553EB-C3EF-42AC-AD6D-FF97802F7C56}" presName="hierChild5" presStyleCnt="0"/>
      <dgm:spPr/>
      <dgm:t>
        <a:bodyPr/>
        <a:lstStyle/>
        <a:p>
          <a:endParaRPr lang="tr-TR"/>
        </a:p>
      </dgm:t>
    </dgm:pt>
    <dgm:pt modelId="{6A5F6D14-6B64-40F0-BA9F-640B0BA74094}" type="pres">
      <dgm:prSet presAssocID="{460E7450-6EDE-4B14-B48B-9D0296684893}" presName="Name37" presStyleLbl="parChTrans1D3" presStyleIdx="6" presStyleCnt="15"/>
      <dgm:spPr>
        <a:custGeom>
          <a:avLst/>
          <a:gdLst/>
          <a:ahLst/>
          <a:cxnLst/>
          <a:rect l="0" t="0" r="0" b="0"/>
          <a:pathLst>
            <a:path>
              <a:moveTo>
                <a:pt x="0" y="0"/>
              </a:moveTo>
              <a:lnTo>
                <a:pt x="0" y="1368058"/>
              </a:lnTo>
              <a:lnTo>
                <a:pt x="236706" y="1368058"/>
              </a:lnTo>
            </a:path>
          </a:pathLst>
        </a:custGeom>
      </dgm:spPr>
      <dgm:t>
        <a:bodyPr/>
        <a:lstStyle/>
        <a:p>
          <a:endParaRPr lang="tr-TR"/>
        </a:p>
      </dgm:t>
    </dgm:pt>
    <dgm:pt modelId="{5FC92F1C-E4A6-4C68-A425-4F43BB5F5BD8}" type="pres">
      <dgm:prSet presAssocID="{FD5B2691-E061-4599-A478-98B4202E7DCD}" presName="hierRoot2" presStyleCnt="0">
        <dgm:presLayoutVars>
          <dgm:hierBranch val="init"/>
        </dgm:presLayoutVars>
      </dgm:prSet>
      <dgm:spPr/>
      <dgm:t>
        <a:bodyPr/>
        <a:lstStyle/>
        <a:p>
          <a:endParaRPr lang="tr-TR"/>
        </a:p>
      </dgm:t>
    </dgm:pt>
    <dgm:pt modelId="{7D373871-4782-41C7-BDE9-24DDED14A660}" type="pres">
      <dgm:prSet presAssocID="{FD5B2691-E061-4599-A478-98B4202E7DCD}" presName="rootComposite" presStyleCnt="0"/>
      <dgm:spPr/>
      <dgm:t>
        <a:bodyPr/>
        <a:lstStyle/>
        <a:p>
          <a:endParaRPr lang="tr-TR"/>
        </a:p>
      </dgm:t>
    </dgm:pt>
    <dgm:pt modelId="{45DB5B8F-D6B7-4407-884A-02DC06F8C838}" type="pres">
      <dgm:prSet presAssocID="{FD5B2691-E061-4599-A478-98B4202E7DCD}" presName="rootText" presStyleLbl="node3" presStyleIdx="6" presStyleCnt="15" custScaleX="158238">
        <dgm:presLayoutVars>
          <dgm:chPref val="3"/>
        </dgm:presLayoutVars>
      </dgm:prSet>
      <dgm:spPr>
        <a:prstGeom prst="rect">
          <a:avLst/>
        </a:prstGeom>
      </dgm:spPr>
      <dgm:t>
        <a:bodyPr/>
        <a:lstStyle/>
        <a:p>
          <a:endParaRPr lang="tr-TR"/>
        </a:p>
      </dgm:t>
    </dgm:pt>
    <dgm:pt modelId="{97802F88-06C8-4CC6-BC7A-5E2D739D3B7C}" type="pres">
      <dgm:prSet presAssocID="{FD5B2691-E061-4599-A478-98B4202E7DCD}" presName="rootConnector" presStyleLbl="node3" presStyleIdx="6" presStyleCnt="15"/>
      <dgm:spPr/>
      <dgm:t>
        <a:bodyPr/>
        <a:lstStyle/>
        <a:p>
          <a:endParaRPr lang="tr-TR"/>
        </a:p>
      </dgm:t>
    </dgm:pt>
    <dgm:pt modelId="{BCA3DA4E-0413-4C41-863F-8365DB8B08B7}" type="pres">
      <dgm:prSet presAssocID="{FD5B2691-E061-4599-A478-98B4202E7DCD}" presName="hierChild4" presStyleCnt="0"/>
      <dgm:spPr/>
      <dgm:t>
        <a:bodyPr/>
        <a:lstStyle/>
        <a:p>
          <a:endParaRPr lang="tr-TR"/>
        </a:p>
      </dgm:t>
    </dgm:pt>
    <dgm:pt modelId="{2A461F2B-45FE-43A0-9557-67864B2C705A}" type="pres">
      <dgm:prSet presAssocID="{FD5B2691-E061-4599-A478-98B4202E7DCD}" presName="hierChild5" presStyleCnt="0"/>
      <dgm:spPr/>
      <dgm:t>
        <a:bodyPr/>
        <a:lstStyle/>
        <a:p>
          <a:endParaRPr lang="tr-TR"/>
        </a:p>
      </dgm:t>
    </dgm:pt>
    <dgm:pt modelId="{A0120455-6EA7-40C9-9520-B6BD43D74B0E}" type="pres">
      <dgm:prSet presAssocID="{943819C1-DB22-4CE0-80AA-EADB2DFE0667}" presName="Name37" presStyleLbl="parChTrans1D3" presStyleIdx="7" presStyleCnt="15"/>
      <dgm:spPr>
        <a:custGeom>
          <a:avLst/>
          <a:gdLst/>
          <a:ahLst/>
          <a:cxnLst/>
          <a:rect l="0" t="0" r="0" b="0"/>
          <a:pathLst>
            <a:path>
              <a:moveTo>
                <a:pt x="0" y="0"/>
              </a:moveTo>
              <a:lnTo>
                <a:pt x="0" y="1884718"/>
              </a:lnTo>
              <a:lnTo>
                <a:pt x="236706" y="1884718"/>
              </a:lnTo>
            </a:path>
          </a:pathLst>
        </a:custGeom>
      </dgm:spPr>
      <dgm:t>
        <a:bodyPr/>
        <a:lstStyle/>
        <a:p>
          <a:endParaRPr lang="tr-TR"/>
        </a:p>
      </dgm:t>
    </dgm:pt>
    <dgm:pt modelId="{CBFDDA1C-8E7C-4649-81D8-68D67D997D96}" type="pres">
      <dgm:prSet presAssocID="{41A4D81D-E19B-43FE-B50A-3FC87150F822}" presName="hierRoot2" presStyleCnt="0">
        <dgm:presLayoutVars>
          <dgm:hierBranch val="init"/>
        </dgm:presLayoutVars>
      </dgm:prSet>
      <dgm:spPr/>
      <dgm:t>
        <a:bodyPr/>
        <a:lstStyle/>
        <a:p>
          <a:endParaRPr lang="tr-TR"/>
        </a:p>
      </dgm:t>
    </dgm:pt>
    <dgm:pt modelId="{3726E514-D874-4657-85D2-E85A1A4A7D66}" type="pres">
      <dgm:prSet presAssocID="{41A4D81D-E19B-43FE-B50A-3FC87150F822}" presName="rootComposite" presStyleCnt="0"/>
      <dgm:spPr/>
      <dgm:t>
        <a:bodyPr/>
        <a:lstStyle/>
        <a:p>
          <a:endParaRPr lang="tr-TR"/>
        </a:p>
      </dgm:t>
    </dgm:pt>
    <dgm:pt modelId="{3CDB89AD-589F-4E9E-A67F-C89A8C4D7FCE}" type="pres">
      <dgm:prSet presAssocID="{41A4D81D-E19B-43FE-B50A-3FC87150F822}" presName="rootText" presStyleLbl="node3" presStyleIdx="7" presStyleCnt="15" custScaleX="158238">
        <dgm:presLayoutVars>
          <dgm:chPref val="3"/>
        </dgm:presLayoutVars>
      </dgm:prSet>
      <dgm:spPr>
        <a:prstGeom prst="rect">
          <a:avLst/>
        </a:prstGeom>
      </dgm:spPr>
      <dgm:t>
        <a:bodyPr/>
        <a:lstStyle/>
        <a:p>
          <a:endParaRPr lang="tr-TR"/>
        </a:p>
      </dgm:t>
    </dgm:pt>
    <dgm:pt modelId="{29EA35A5-3B01-4DE1-BDA4-1EE3A07A58BA}" type="pres">
      <dgm:prSet presAssocID="{41A4D81D-E19B-43FE-B50A-3FC87150F822}" presName="rootConnector" presStyleLbl="node3" presStyleIdx="7" presStyleCnt="15"/>
      <dgm:spPr/>
      <dgm:t>
        <a:bodyPr/>
        <a:lstStyle/>
        <a:p>
          <a:endParaRPr lang="tr-TR"/>
        </a:p>
      </dgm:t>
    </dgm:pt>
    <dgm:pt modelId="{4366C53A-9032-4EB4-A607-44764B6D1976}" type="pres">
      <dgm:prSet presAssocID="{41A4D81D-E19B-43FE-B50A-3FC87150F822}" presName="hierChild4" presStyleCnt="0"/>
      <dgm:spPr/>
      <dgm:t>
        <a:bodyPr/>
        <a:lstStyle/>
        <a:p>
          <a:endParaRPr lang="tr-TR"/>
        </a:p>
      </dgm:t>
    </dgm:pt>
    <dgm:pt modelId="{0C54DBA6-990B-4B3F-8A2E-8EEFE2FE51F6}" type="pres">
      <dgm:prSet presAssocID="{41A4D81D-E19B-43FE-B50A-3FC87150F822}" presName="hierChild5" presStyleCnt="0"/>
      <dgm:spPr/>
      <dgm:t>
        <a:bodyPr/>
        <a:lstStyle/>
        <a:p>
          <a:endParaRPr lang="tr-TR"/>
        </a:p>
      </dgm:t>
    </dgm:pt>
    <dgm:pt modelId="{40F87E71-4D0E-490B-91DA-C500C8AC0F01}" type="pres">
      <dgm:prSet presAssocID="{AD960CF8-28E1-486B-A311-4C65E5D48710}" presName="Name37" presStyleLbl="parChTrans1D3" presStyleIdx="8" presStyleCnt="15"/>
      <dgm:spPr>
        <a:custGeom>
          <a:avLst/>
          <a:gdLst/>
          <a:ahLst/>
          <a:cxnLst/>
          <a:rect l="0" t="0" r="0" b="0"/>
          <a:pathLst>
            <a:path>
              <a:moveTo>
                <a:pt x="0" y="0"/>
              </a:moveTo>
              <a:lnTo>
                <a:pt x="0" y="2401378"/>
              </a:lnTo>
              <a:lnTo>
                <a:pt x="236706" y="2401378"/>
              </a:lnTo>
            </a:path>
          </a:pathLst>
        </a:custGeom>
      </dgm:spPr>
      <dgm:t>
        <a:bodyPr/>
        <a:lstStyle/>
        <a:p>
          <a:endParaRPr lang="tr-TR"/>
        </a:p>
      </dgm:t>
    </dgm:pt>
    <dgm:pt modelId="{33D0356C-82F8-4AFF-8BCD-7C3C67C410F0}" type="pres">
      <dgm:prSet presAssocID="{E5A5B24E-ECC9-49BC-ABBF-A29A54902368}" presName="hierRoot2" presStyleCnt="0">
        <dgm:presLayoutVars>
          <dgm:hierBranch val="init"/>
        </dgm:presLayoutVars>
      </dgm:prSet>
      <dgm:spPr/>
      <dgm:t>
        <a:bodyPr/>
        <a:lstStyle/>
        <a:p>
          <a:endParaRPr lang="tr-TR"/>
        </a:p>
      </dgm:t>
    </dgm:pt>
    <dgm:pt modelId="{9C7B5CD5-126F-48D0-AA07-A42208A8B817}" type="pres">
      <dgm:prSet presAssocID="{E5A5B24E-ECC9-49BC-ABBF-A29A54902368}" presName="rootComposite" presStyleCnt="0"/>
      <dgm:spPr/>
      <dgm:t>
        <a:bodyPr/>
        <a:lstStyle/>
        <a:p>
          <a:endParaRPr lang="tr-TR"/>
        </a:p>
      </dgm:t>
    </dgm:pt>
    <dgm:pt modelId="{A8683696-6CE2-4F85-8F92-081D49CA408D}" type="pres">
      <dgm:prSet presAssocID="{E5A5B24E-ECC9-49BC-ABBF-A29A54902368}" presName="rootText" presStyleLbl="node3" presStyleIdx="8" presStyleCnt="15" custScaleX="158238">
        <dgm:presLayoutVars>
          <dgm:chPref val="3"/>
        </dgm:presLayoutVars>
      </dgm:prSet>
      <dgm:spPr>
        <a:prstGeom prst="rect">
          <a:avLst/>
        </a:prstGeom>
      </dgm:spPr>
      <dgm:t>
        <a:bodyPr/>
        <a:lstStyle/>
        <a:p>
          <a:endParaRPr lang="tr-TR"/>
        </a:p>
      </dgm:t>
    </dgm:pt>
    <dgm:pt modelId="{6F878021-3281-4925-8F18-CD94777230C2}" type="pres">
      <dgm:prSet presAssocID="{E5A5B24E-ECC9-49BC-ABBF-A29A54902368}" presName="rootConnector" presStyleLbl="node3" presStyleIdx="8" presStyleCnt="15"/>
      <dgm:spPr/>
      <dgm:t>
        <a:bodyPr/>
        <a:lstStyle/>
        <a:p>
          <a:endParaRPr lang="tr-TR"/>
        </a:p>
      </dgm:t>
    </dgm:pt>
    <dgm:pt modelId="{5BCBC1B7-7630-4FFD-BC10-3A097806D90C}" type="pres">
      <dgm:prSet presAssocID="{E5A5B24E-ECC9-49BC-ABBF-A29A54902368}" presName="hierChild4" presStyleCnt="0"/>
      <dgm:spPr/>
      <dgm:t>
        <a:bodyPr/>
        <a:lstStyle/>
        <a:p>
          <a:endParaRPr lang="tr-TR"/>
        </a:p>
      </dgm:t>
    </dgm:pt>
    <dgm:pt modelId="{2532A1AC-5C2A-425E-8FE9-C90DD72158E3}" type="pres">
      <dgm:prSet presAssocID="{E5A5B24E-ECC9-49BC-ABBF-A29A54902368}" presName="hierChild5" presStyleCnt="0"/>
      <dgm:spPr/>
      <dgm:t>
        <a:bodyPr/>
        <a:lstStyle/>
        <a:p>
          <a:endParaRPr lang="tr-TR"/>
        </a:p>
      </dgm:t>
    </dgm:pt>
    <dgm:pt modelId="{261900B3-074E-4599-94D3-066A4EC204A2}" type="pres">
      <dgm:prSet presAssocID="{B58B524A-31F4-4D41-BCE1-AB90BE548C64}" presName="Name37" presStyleLbl="parChTrans1D3" presStyleIdx="9" presStyleCnt="15"/>
      <dgm:spPr>
        <a:custGeom>
          <a:avLst/>
          <a:gdLst/>
          <a:ahLst/>
          <a:cxnLst/>
          <a:rect l="0" t="0" r="0" b="0"/>
          <a:pathLst>
            <a:path>
              <a:moveTo>
                <a:pt x="0" y="0"/>
              </a:moveTo>
              <a:lnTo>
                <a:pt x="0" y="2918039"/>
              </a:lnTo>
              <a:lnTo>
                <a:pt x="236706" y="2918039"/>
              </a:lnTo>
            </a:path>
          </a:pathLst>
        </a:custGeom>
      </dgm:spPr>
      <dgm:t>
        <a:bodyPr/>
        <a:lstStyle/>
        <a:p>
          <a:endParaRPr lang="tr-TR"/>
        </a:p>
      </dgm:t>
    </dgm:pt>
    <dgm:pt modelId="{4980600F-FD79-4B75-BE3F-5F5C1E1EEDE9}" type="pres">
      <dgm:prSet presAssocID="{7B3F365E-CA8D-4864-9DF1-2B6606F2A8B8}" presName="hierRoot2" presStyleCnt="0">
        <dgm:presLayoutVars>
          <dgm:hierBranch val="init"/>
        </dgm:presLayoutVars>
      </dgm:prSet>
      <dgm:spPr/>
    </dgm:pt>
    <dgm:pt modelId="{F8D87F7D-60D0-4D9D-9D89-D750D43F105A}" type="pres">
      <dgm:prSet presAssocID="{7B3F365E-CA8D-4864-9DF1-2B6606F2A8B8}" presName="rootComposite" presStyleCnt="0"/>
      <dgm:spPr/>
    </dgm:pt>
    <dgm:pt modelId="{15732137-4736-46F5-8600-869412FD7846}" type="pres">
      <dgm:prSet presAssocID="{7B3F365E-CA8D-4864-9DF1-2B6606F2A8B8}" presName="rootText" presStyleLbl="node3" presStyleIdx="9" presStyleCnt="15" custScaleX="158238">
        <dgm:presLayoutVars>
          <dgm:chPref val="3"/>
        </dgm:presLayoutVars>
      </dgm:prSet>
      <dgm:spPr>
        <a:prstGeom prst="rect">
          <a:avLst/>
        </a:prstGeom>
      </dgm:spPr>
      <dgm:t>
        <a:bodyPr/>
        <a:lstStyle/>
        <a:p>
          <a:endParaRPr lang="tr-TR"/>
        </a:p>
      </dgm:t>
    </dgm:pt>
    <dgm:pt modelId="{C675EB21-37B9-4590-9F75-2A34EB2CFD86}" type="pres">
      <dgm:prSet presAssocID="{7B3F365E-CA8D-4864-9DF1-2B6606F2A8B8}" presName="rootConnector" presStyleLbl="node3" presStyleIdx="9" presStyleCnt="15"/>
      <dgm:spPr/>
      <dgm:t>
        <a:bodyPr/>
        <a:lstStyle/>
        <a:p>
          <a:endParaRPr lang="tr-TR"/>
        </a:p>
      </dgm:t>
    </dgm:pt>
    <dgm:pt modelId="{32441ECE-CCB6-4969-8209-5F2797F1B3C5}" type="pres">
      <dgm:prSet presAssocID="{7B3F365E-CA8D-4864-9DF1-2B6606F2A8B8}" presName="hierChild4" presStyleCnt="0"/>
      <dgm:spPr/>
    </dgm:pt>
    <dgm:pt modelId="{6F00BA90-97BC-412D-8B06-D2DC6C38D41E}" type="pres">
      <dgm:prSet presAssocID="{7B3F365E-CA8D-4864-9DF1-2B6606F2A8B8}" presName="hierChild5" presStyleCnt="0"/>
      <dgm:spPr/>
    </dgm:pt>
    <dgm:pt modelId="{F75795C2-BAD6-4C63-B674-4F0AD8796E70}" type="pres">
      <dgm:prSet presAssocID="{A28601EA-328F-4FAE-A790-4167876777A5}" presName="hierChild5" presStyleCnt="0"/>
      <dgm:spPr/>
      <dgm:t>
        <a:bodyPr/>
        <a:lstStyle/>
        <a:p>
          <a:endParaRPr lang="tr-TR"/>
        </a:p>
      </dgm:t>
    </dgm:pt>
    <dgm:pt modelId="{84FAE9C0-FC1B-4960-9EF1-AA96DB3B5F0E}" type="pres">
      <dgm:prSet presAssocID="{1D72AA13-E503-4B5E-9E37-1980C225D2F0}" presName="Name37" presStyleLbl="parChTrans1D2" presStyleIdx="2" presStyleCnt="5"/>
      <dgm:spPr>
        <a:custGeom>
          <a:avLst/>
          <a:gdLst/>
          <a:ahLst/>
          <a:cxnLst/>
          <a:rect l="0" t="0" r="0" b="0"/>
          <a:pathLst>
            <a:path>
              <a:moveTo>
                <a:pt x="0" y="0"/>
              </a:moveTo>
              <a:lnTo>
                <a:pt x="0" y="560361"/>
              </a:lnTo>
              <a:lnTo>
                <a:pt x="1709359" y="560361"/>
              </a:lnTo>
              <a:lnTo>
                <a:pt x="1709359" y="636769"/>
              </a:lnTo>
            </a:path>
          </a:pathLst>
        </a:custGeom>
      </dgm:spPr>
      <dgm:t>
        <a:bodyPr/>
        <a:lstStyle/>
        <a:p>
          <a:endParaRPr lang="tr-TR"/>
        </a:p>
      </dgm:t>
    </dgm:pt>
    <dgm:pt modelId="{9BF60D34-00A8-433A-80DD-73CFC3A76F16}" type="pres">
      <dgm:prSet presAssocID="{4D9CA6E8-F49D-42A8-A256-11A26D7D6875}" presName="hierRoot2" presStyleCnt="0">
        <dgm:presLayoutVars>
          <dgm:hierBranch val="init"/>
        </dgm:presLayoutVars>
      </dgm:prSet>
      <dgm:spPr/>
      <dgm:t>
        <a:bodyPr/>
        <a:lstStyle/>
        <a:p>
          <a:endParaRPr lang="tr-TR"/>
        </a:p>
      </dgm:t>
    </dgm:pt>
    <dgm:pt modelId="{83E3EDDC-A601-492C-9A60-6028F507F1D0}" type="pres">
      <dgm:prSet presAssocID="{4D9CA6E8-F49D-42A8-A256-11A26D7D6875}" presName="rootComposite" presStyleCnt="0"/>
      <dgm:spPr/>
      <dgm:t>
        <a:bodyPr/>
        <a:lstStyle/>
        <a:p>
          <a:endParaRPr lang="tr-TR"/>
        </a:p>
      </dgm:t>
    </dgm:pt>
    <dgm:pt modelId="{C3ABA4EF-69DE-4E2A-824F-6DDB95D22104}" type="pres">
      <dgm:prSet presAssocID="{4D9CA6E8-F49D-42A8-A256-11A26D7D6875}" presName="rootText" presStyleLbl="node2" presStyleIdx="2" presStyleCnt="3" custScaleX="216856">
        <dgm:presLayoutVars>
          <dgm:chPref val="3"/>
        </dgm:presLayoutVars>
      </dgm:prSet>
      <dgm:spPr>
        <a:prstGeom prst="rect">
          <a:avLst/>
        </a:prstGeom>
      </dgm:spPr>
      <dgm:t>
        <a:bodyPr/>
        <a:lstStyle/>
        <a:p>
          <a:endParaRPr lang="tr-TR"/>
        </a:p>
      </dgm:t>
    </dgm:pt>
    <dgm:pt modelId="{B0D5EC95-2D21-4992-95FE-A6F14B78BD8C}" type="pres">
      <dgm:prSet presAssocID="{4D9CA6E8-F49D-42A8-A256-11A26D7D6875}" presName="rootConnector" presStyleLbl="node2" presStyleIdx="2" presStyleCnt="3"/>
      <dgm:spPr/>
      <dgm:t>
        <a:bodyPr/>
        <a:lstStyle/>
        <a:p>
          <a:endParaRPr lang="tr-TR"/>
        </a:p>
      </dgm:t>
    </dgm:pt>
    <dgm:pt modelId="{EEA575D7-AFE3-4CB8-9127-CF17F4EB1F93}" type="pres">
      <dgm:prSet presAssocID="{4D9CA6E8-F49D-42A8-A256-11A26D7D6875}" presName="hierChild4" presStyleCnt="0"/>
      <dgm:spPr/>
      <dgm:t>
        <a:bodyPr/>
        <a:lstStyle/>
        <a:p>
          <a:endParaRPr lang="tr-TR"/>
        </a:p>
      </dgm:t>
    </dgm:pt>
    <dgm:pt modelId="{83A432AA-486A-4370-B76F-299DD2017F89}" type="pres">
      <dgm:prSet presAssocID="{8D93A60A-D8DB-41D6-B44A-9C9A48AAA488}" presName="Name37" presStyleLbl="parChTrans1D3" presStyleIdx="10" presStyleCnt="15"/>
      <dgm:spPr>
        <a:custGeom>
          <a:avLst/>
          <a:gdLst/>
          <a:ahLst/>
          <a:cxnLst/>
          <a:rect l="0" t="0" r="0" b="0"/>
          <a:pathLst>
            <a:path>
              <a:moveTo>
                <a:pt x="0" y="0"/>
              </a:moveTo>
              <a:lnTo>
                <a:pt x="0" y="334737"/>
              </a:lnTo>
              <a:lnTo>
                <a:pt x="236706" y="334737"/>
              </a:lnTo>
            </a:path>
          </a:pathLst>
        </a:custGeom>
      </dgm:spPr>
      <dgm:t>
        <a:bodyPr/>
        <a:lstStyle/>
        <a:p>
          <a:endParaRPr lang="tr-TR"/>
        </a:p>
      </dgm:t>
    </dgm:pt>
    <dgm:pt modelId="{BA810489-3390-4A3F-8F30-2727DFCD3C26}" type="pres">
      <dgm:prSet presAssocID="{9B0BE5B1-1A2F-49F8-B552-D4D1FF7FCBDF}" presName="hierRoot2" presStyleCnt="0">
        <dgm:presLayoutVars>
          <dgm:hierBranch val="init"/>
        </dgm:presLayoutVars>
      </dgm:prSet>
      <dgm:spPr/>
      <dgm:t>
        <a:bodyPr/>
        <a:lstStyle/>
        <a:p>
          <a:endParaRPr lang="tr-TR"/>
        </a:p>
      </dgm:t>
    </dgm:pt>
    <dgm:pt modelId="{64173323-4083-4C07-BF0E-A9D7734575CF}" type="pres">
      <dgm:prSet presAssocID="{9B0BE5B1-1A2F-49F8-B552-D4D1FF7FCBDF}" presName="rootComposite" presStyleCnt="0"/>
      <dgm:spPr/>
      <dgm:t>
        <a:bodyPr/>
        <a:lstStyle/>
        <a:p>
          <a:endParaRPr lang="tr-TR"/>
        </a:p>
      </dgm:t>
    </dgm:pt>
    <dgm:pt modelId="{3EC2D9FC-A45A-4948-9615-2A099CE806DB}" type="pres">
      <dgm:prSet presAssocID="{9B0BE5B1-1A2F-49F8-B552-D4D1FF7FCBDF}" presName="rootText" presStyleLbl="node3" presStyleIdx="10" presStyleCnt="15" custScaleX="158238">
        <dgm:presLayoutVars>
          <dgm:chPref val="3"/>
        </dgm:presLayoutVars>
      </dgm:prSet>
      <dgm:spPr>
        <a:prstGeom prst="rect">
          <a:avLst/>
        </a:prstGeom>
      </dgm:spPr>
      <dgm:t>
        <a:bodyPr/>
        <a:lstStyle/>
        <a:p>
          <a:endParaRPr lang="tr-TR"/>
        </a:p>
      </dgm:t>
    </dgm:pt>
    <dgm:pt modelId="{57E6F1BA-6048-4E5A-A211-F6CB306C2B2C}" type="pres">
      <dgm:prSet presAssocID="{9B0BE5B1-1A2F-49F8-B552-D4D1FF7FCBDF}" presName="rootConnector" presStyleLbl="node3" presStyleIdx="10" presStyleCnt="15"/>
      <dgm:spPr/>
      <dgm:t>
        <a:bodyPr/>
        <a:lstStyle/>
        <a:p>
          <a:endParaRPr lang="tr-TR"/>
        </a:p>
      </dgm:t>
    </dgm:pt>
    <dgm:pt modelId="{5D8E3E69-72F4-42A0-8C19-4732500051DA}" type="pres">
      <dgm:prSet presAssocID="{9B0BE5B1-1A2F-49F8-B552-D4D1FF7FCBDF}" presName="hierChild4" presStyleCnt="0"/>
      <dgm:spPr/>
      <dgm:t>
        <a:bodyPr/>
        <a:lstStyle/>
        <a:p>
          <a:endParaRPr lang="tr-TR"/>
        </a:p>
      </dgm:t>
    </dgm:pt>
    <dgm:pt modelId="{D67AD06E-A1EA-42CD-8114-3116CEFCD815}" type="pres">
      <dgm:prSet presAssocID="{9B0BE5B1-1A2F-49F8-B552-D4D1FF7FCBDF}" presName="hierChild5" presStyleCnt="0"/>
      <dgm:spPr/>
      <dgm:t>
        <a:bodyPr/>
        <a:lstStyle/>
        <a:p>
          <a:endParaRPr lang="tr-TR"/>
        </a:p>
      </dgm:t>
    </dgm:pt>
    <dgm:pt modelId="{88CB21C6-AB1C-4BEE-8716-DED75CED8AC3}" type="pres">
      <dgm:prSet presAssocID="{2BA9F53B-2D5A-4F19-9512-25653358F659}" presName="Name37" presStyleLbl="parChTrans1D3" presStyleIdx="11" presStyleCnt="15"/>
      <dgm:spPr>
        <a:custGeom>
          <a:avLst/>
          <a:gdLst/>
          <a:ahLst/>
          <a:cxnLst/>
          <a:rect l="0" t="0" r="0" b="0"/>
          <a:pathLst>
            <a:path>
              <a:moveTo>
                <a:pt x="0" y="0"/>
              </a:moveTo>
              <a:lnTo>
                <a:pt x="0" y="851397"/>
              </a:lnTo>
              <a:lnTo>
                <a:pt x="236706" y="851397"/>
              </a:lnTo>
            </a:path>
          </a:pathLst>
        </a:custGeom>
      </dgm:spPr>
      <dgm:t>
        <a:bodyPr/>
        <a:lstStyle/>
        <a:p>
          <a:endParaRPr lang="tr-TR"/>
        </a:p>
      </dgm:t>
    </dgm:pt>
    <dgm:pt modelId="{F23EE3B7-E326-4DE5-B557-722D0BF45EDE}" type="pres">
      <dgm:prSet presAssocID="{983858B5-E4A6-4F54-AF3F-AE4CCAD15D03}" presName="hierRoot2" presStyleCnt="0">
        <dgm:presLayoutVars>
          <dgm:hierBranch val="init"/>
        </dgm:presLayoutVars>
      </dgm:prSet>
      <dgm:spPr/>
      <dgm:t>
        <a:bodyPr/>
        <a:lstStyle/>
        <a:p>
          <a:endParaRPr lang="tr-TR"/>
        </a:p>
      </dgm:t>
    </dgm:pt>
    <dgm:pt modelId="{7EBF393C-3F90-444A-BCAC-174E5768C396}" type="pres">
      <dgm:prSet presAssocID="{983858B5-E4A6-4F54-AF3F-AE4CCAD15D03}" presName="rootComposite" presStyleCnt="0"/>
      <dgm:spPr/>
      <dgm:t>
        <a:bodyPr/>
        <a:lstStyle/>
        <a:p>
          <a:endParaRPr lang="tr-TR"/>
        </a:p>
      </dgm:t>
    </dgm:pt>
    <dgm:pt modelId="{5EF88DF7-9357-4C33-B06D-B78F6FB0C7ED}" type="pres">
      <dgm:prSet presAssocID="{983858B5-E4A6-4F54-AF3F-AE4CCAD15D03}" presName="rootText" presStyleLbl="node3" presStyleIdx="11" presStyleCnt="15" custScaleX="158238">
        <dgm:presLayoutVars>
          <dgm:chPref val="3"/>
        </dgm:presLayoutVars>
      </dgm:prSet>
      <dgm:spPr>
        <a:prstGeom prst="rect">
          <a:avLst/>
        </a:prstGeom>
      </dgm:spPr>
      <dgm:t>
        <a:bodyPr/>
        <a:lstStyle/>
        <a:p>
          <a:endParaRPr lang="tr-TR"/>
        </a:p>
      </dgm:t>
    </dgm:pt>
    <dgm:pt modelId="{A4D1BE47-653A-462E-AE84-6D2A22A88927}" type="pres">
      <dgm:prSet presAssocID="{983858B5-E4A6-4F54-AF3F-AE4CCAD15D03}" presName="rootConnector" presStyleLbl="node3" presStyleIdx="11" presStyleCnt="15"/>
      <dgm:spPr/>
      <dgm:t>
        <a:bodyPr/>
        <a:lstStyle/>
        <a:p>
          <a:endParaRPr lang="tr-TR"/>
        </a:p>
      </dgm:t>
    </dgm:pt>
    <dgm:pt modelId="{F1763A91-8238-42E3-ACA4-F51471B08578}" type="pres">
      <dgm:prSet presAssocID="{983858B5-E4A6-4F54-AF3F-AE4CCAD15D03}" presName="hierChild4" presStyleCnt="0"/>
      <dgm:spPr/>
      <dgm:t>
        <a:bodyPr/>
        <a:lstStyle/>
        <a:p>
          <a:endParaRPr lang="tr-TR"/>
        </a:p>
      </dgm:t>
    </dgm:pt>
    <dgm:pt modelId="{A741F86B-64C4-42B1-9776-8AC0705B91D9}" type="pres">
      <dgm:prSet presAssocID="{983858B5-E4A6-4F54-AF3F-AE4CCAD15D03}" presName="hierChild5" presStyleCnt="0"/>
      <dgm:spPr/>
      <dgm:t>
        <a:bodyPr/>
        <a:lstStyle/>
        <a:p>
          <a:endParaRPr lang="tr-TR"/>
        </a:p>
      </dgm:t>
    </dgm:pt>
    <dgm:pt modelId="{BAE53D76-ADC6-4A0B-A0BA-622E58CB4DAE}" type="pres">
      <dgm:prSet presAssocID="{448EFC38-D790-43E1-BB38-E7B9D12B6B21}" presName="Name37" presStyleLbl="parChTrans1D3" presStyleIdx="12" presStyleCnt="15"/>
      <dgm:spPr>
        <a:custGeom>
          <a:avLst/>
          <a:gdLst/>
          <a:ahLst/>
          <a:cxnLst/>
          <a:rect l="0" t="0" r="0" b="0"/>
          <a:pathLst>
            <a:path>
              <a:moveTo>
                <a:pt x="0" y="0"/>
              </a:moveTo>
              <a:lnTo>
                <a:pt x="0" y="1368058"/>
              </a:lnTo>
              <a:lnTo>
                <a:pt x="236706" y="1368058"/>
              </a:lnTo>
            </a:path>
          </a:pathLst>
        </a:custGeom>
      </dgm:spPr>
      <dgm:t>
        <a:bodyPr/>
        <a:lstStyle/>
        <a:p>
          <a:endParaRPr lang="tr-TR"/>
        </a:p>
      </dgm:t>
    </dgm:pt>
    <dgm:pt modelId="{7FD79B15-237B-45E3-842B-3CCA48D6E7CB}" type="pres">
      <dgm:prSet presAssocID="{C06EA8FA-4BBE-499F-A587-C2830CA816F6}" presName="hierRoot2" presStyleCnt="0">
        <dgm:presLayoutVars>
          <dgm:hierBranch val="init"/>
        </dgm:presLayoutVars>
      </dgm:prSet>
      <dgm:spPr/>
      <dgm:t>
        <a:bodyPr/>
        <a:lstStyle/>
        <a:p>
          <a:endParaRPr lang="tr-TR"/>
        </a:p>
      </dgm:t>
    </dgm:pt>
    <dgm:pt modelId="{A08D952E-3E21-4E50-B0E3-18E639646038}" type="pres">
      <dgm:prSet presAssocID="{C06EA8FA-4BBE-499F-A587-C2830CA816F6}" presName="rootComposite" presStyleCnt="0"/>
      <dgm:spPr/>
      <dgm:t>
        <a:bodyPr/>
        <a:lstStyle/>
        <a:p>
          <a:endParaRPr lang="tr-TR"/>
        </a:p>
      </dgm:t>
    </dgm:pt>
    <dgm:pt modelId="{F43AB77E-D52E-4447-898C-A7AFA738BDBE}" type="pres">
      <dgm:prSet presAssocID="{C06EA8FA-4BBE-499F-A587-C2830CA816F6}" presName="rootText" presStyleLbl="node3" presStyleIdx="12" presStyleCnt="15" custScaleX="158238">
        <dgm:presLayoutVars>
          <dgm:chPref val="3"/>
        </dgm:presLayoutVars>
      </dgm:prSet>
      <dgm:spPr>
        <a:prstGeom prst="rect">
          <a:avLst/>
        </a:prstGeom>
      </dgm:spPr>
      <dgm:t>
        <a:bodyPr/>
        <a:lstStyle/>
        <a:p>
          <a:endParaRPr lang="tr-TR"/>
        </a:p>
      </dgm:t>
    </dgm:pt>
    <dgm:pt modelId="{41C4BC51-E6CA-4AF2-97FE-32B20C991A2B}" type="pres">
      <dgm:prSet presAssocID="{C06EA8FA-4BBE-499F-A587-C2830CA816F6}" presName="rootConnector" presStyleLbl="node3" presStyleIdx="12" presStyleCnt="15"/>
      <dgm:spPr/>
      <dgm:t>
        <a:bodyPr/>
        <a:lstStyle/>
        <a:p>
          <a:endParaRPr lang="tr-TR"/>
        </a:p>
      </dgm:t>
    </dgm:pt>
    <dgm:pt modelId="{09D7840A-883F-4B52-BDD9-2538DADD2A54}" type="pres">
      <dgm:prSet presAssocID="{C06EA8FA-4BBE-499F-A587-C2830CA816F6}" presName="hierChild4" presStyleCnt="0"/>
      <dgm:spPr/>
      <dgm:t>
        <a:bodyPr/>
        <a:lstStyle/>
        <a:p>
          <a:endParaRPr lang="tr-TR"/>
        </a:p>
      </dgm:t>
    </dgm:pt>
    <dgm:pt modelId="{6519665E-8E06-4A57-A192-5769D910D49A}" type="pres">
      <dgm:prSet presAssocID="{C06EA8FA-4BBE-499F-A587-C2830CA816F6}" presName="hierChild5" presStyleCnt="0"/>
      <dgm:spPr/>
      <dgm:t>
        <a:bodyPr/>
        <a:lstStyle/>
        <a:p>
          <a:endParaRPr lang="tr-TR"/>
        </a:p>
      </dgm:t>
    </dgm:pt>
    <dgm:pt modelId="{82FEBDB8-7F61-4923-88B0-648ED96F2A10}" type="pres">
      <dgm:prSet presAssocID="{AD7A3406-B309-4CF0-935E-4E4AE9292C60}" presName="Name37" presStyleLbl="parChTrans1D3" presStyleIdx="13" presStyleCnt="15"/>
      <dgm:spPr>
        <a:custGeom>
          <a:avLst/>
          <a:gdLst/>
          <a:ahLst/>
          <a:cxnLst/>
          <a:rect l="0" t="0" r="0" b="0"/>
          <a:pathLst>
            <a:path>
              <a:moveTo>
                <a:pt x="0" y="0"/>
              </a:moveTo>
              <a:lnTo>
                <a:pt x="0" y="1884718"/>
              </a:lnTo>
              <a:lnTo>
                <a:pt x="236706" y="1884718"/>
              </a:lnTo>
            </a:path>
          </a:pathLst>
        </a:custGeom>
      </dgm:spPr>
      <dgm:t>
        <a:bodyPr/>
        <a:lstStyle/>
        <a:p>
          <a:endParaRPr lang="tr-TR"/>
        </a:p>
      </dgm:t>
    </dgm:pt>
    <dgm:pt modelId="{22A7253D-85BD-448A-8C36-0C3C9D1A380D}" type="pres">
      <dgm:prSet presAssocID="{234E94B1-2286-4187-9C83-E85B06AE9634}" presName="hierRoot2" presStyleCnt="0">
        <dgm:presLayoutVars>
          <dgm:hierBranch val="init"/>
        </dgm:presLayoutVars>
      </dgm:prSet>
      <dgm:spPr/>
      <dgm:t>
        <a:bodyPr/>
        <a:lstStyle/>
        <a:p>
          <a:endParaRPr lang="tr-TR"/>
        </a:p>
      </dgm:t>
    </dgm:pt>
    <dgm:pt modelId="{45E6AC91-0CFA-433E-A24C-F3FB68D996A7}" type="pres">
      <dgm:prSet presAssocID="{234E94B1-2286-4187-9C83-E85B06AE9634}" presName="rootComposite" presStyleCnt="0"/>
      <dgm:spPr/>
      <dgm:t>
        <a:bodyPr/>
        <a:lstStyle/>
        <a:p>
          <a:endParaRPr lang="tr-TR"/>
        </a:p>
      </dgm:t>
    </dgm:pt>
    <dgm:pt modelId="{3CE95583-1257-4B06-9280-1C64EBD8262E}" type="pres">
      <dgm:prSet presAssocID="{234E94B1-2286-4187-9C83-E85B06AE9634}" presName="rootText" presStyleLbl="node3" presStyleIdx="13" presStyleCnt="15" custScaleX="158238">
        <dgm:presLayoutVars>
          <dgm:chPref val="3"/>
        </dgm:presLayoutVars>
      </dgm:prSet>
      <dgm:spPr>
        <a:prstGeom prst="rect">
          <a:avLst/>
        </a:prstGeom>
      </dgm:spPr>
      <dgm:t>
        <a:bodyPr/>
        <a:lstStyle/>
        <a:p>
          <a:endParaRPr lang="tr-TR"/>
        </a:p>
      </dgm:t>
    </dgm:pt>
    <dgm:pt modelId="{AFC9BA69-439B-4433-9BD7-B91423DA8592}" type="pres">
      <dgm:prSet presAssocID="{234E94B1-2286-4187-9C83-E85B06AE9634}" presName="rootConnector" presStyleLbl="node3" presStyleIdx="13" presStyleCnt="15"/>
      <dgm:spPr/>
      <dgm:t>
        <a:bodyPr/>
        <a:lstStyle/>
        <a:p>
          <a:endParaRPr lang="tr-TR"/>
        </a:p>
      </dgm:t>
    </dgm:pt>
    <dgm:pt modelId="{EDD6B855-023B-4269-A3AE-C7FA7D7E3D12}" type="pres">
      <dgm:prSet presAssocID="{234E94B1-2286-4187-9C83-E85B06AE9634}" presName="hierChild4" presStyleCnt="0"/>
      <dgm:spPr/>
      <dgm:t>
        <a:bodyPr/>
        <a:lstStyle/>
        <a:p>
          <a:endParaRPr lang="tr-TR"/>
        </a:p>
      </dgm:t>
    </dgm:pt>
    <dgm:pt modelId="{AD16A1D4-B120-4A02-B2C5-E0D0EAA3FF1F}" type="pres">
      <dgm:prSet presAssocID="{234E94B1-2286-4187-9C83-E85B06AE9634}" presName="hierChild5" presStyleCnt="0"/>
      <dgm:spPr/>
      <dgm:t>
        <a:bodyPr/>
        <a:lstStyle/>
        <a:p>
          <a:endParaRPr lang="tr-TR"/>
        </a:p>
      </dgm:t>
    </dgm:pt>
    <dgm:pt modelId="{C771578B-9601-46D4-9038-4220AE7B81CE}" type="pres">
      <dgm:prSet presAssocID="{9A161D56-BF50-4467-A17E-5D76BD05F73A}" presName="Name37" presStyleLbl="parChTrans1D3" presStyleIdx="14" presStyleCnt="15"/>
      <dgm:spPr>
        <a:custGeom>
          <a:avLst/>
          <a:gdLst/>
          <a:ahLst/>
          <a:cxnLst/>
          <a:rect l="0" t="0" r="0" b="0"/>
          <a:pathLst>
            <a:path>
              <a:moveTo>
                <a:pt x="0" y="0"/>
              </a:moveTo>
              <a:lnTo>
                <a:pt x="0" y="2401378"/>
              </a:lnTo>
              <a:lnTo>
                <a:pt x="236706" y="2401378"/>
              </a:lnTo>
            </a:path>
          </a:pathLst>
        </a:custGeom>
      </dgm:spPr>
      <dgm:t>
        <a:bodyPr/>
        <a:lstStyle/>
        <a:p>
          <a:endParaRPr lang="tr-TR"/>
        </a:p>
      </dgm:t>
    </dgm:pt>
    <dgm:pt modelId="{7F393162-B599-4512-94B3-F15795870193}" type="pres">
      <dgm:prSet presAssocID="{BFD6D9F7-FFA7-450B-AF66-B2513A926398}" presName="hierRoot2" presStyleCnt="0">
        <dgm:presLayoutVars>
          <dgm:hierBranch val="init"/>
        </dgm:presLayoutVars>
      </dgm:prSet>
      <dgm:spPr/>
    </dgm:pt>
    <dgm:pt modelId="{FCA739DC-3159-4715-A8C0-C7FD20C4845F}" type="pres">
      <dgm:prSet presAssocID="{BFD6D9F7-FFA7-450B-AF66-B2513A926398}" presName="rootComposite" presStyleCnt="0"/>
      <dgm:spPr/>
    </dgm:pt>
    <dgm:pt modelId="{F9CEC46A-FE4A-4835-A23C-721ED6180F19}" type="pres">
      <dgm:prSet presAssocID="{BFD6D9F7-FFA7-450B-AF66-B2513A926398}" presName="rootText" presStyleLbl="node3" presStyleIdx="14" presStyleCnt="15" custScaleX="158250">
        <dgm:presLayoutVars>
          <dgm:chPref val="3"/>
        </dgm:presLayoutVars>
      </dgm:prSet>
      <dgm:spPr>
        <a:prstGeom prst="rect">
          <a:avLst/>
        </a:prstGeom>
      </dgm:spPr>
      <dgm:t>
        <a:bodyPr/>
        <a:lstStyle/>
        <a:p>
          <a:endParaRPr lang="tr-TR"/>
        </a:p>
      </dgm:t>
    </dgm:pt>
    <dgm:pt modelId="{DC01490C-1DC2-4C12-BBCB-BABADF0F0E42}" type="pres">
      <dgm:prSet presAssocID="{BFD6D9F7-FFA7-450B-AF66-B2513A926398}" presName="rootConnector" presStyleLbl="node3" presStyleIdx="14" presStyleCnt="15"/>
      <dgm:spPr/>
      <dgm:t>
        <a:bodyPr/>
        <a:lstStyle/>
        <a:p>
          <a:endParaRPr lang="tr-TR"/>
        </a:p>
      </dgm:t>
    </dgm:pt>
    <dgm:pt modelId="{AF2990B3-4ED3-40E0-B059-4BFA8F0514F4}" type="pres">
      <dgm:prSet presAssocID="{BFD6D9F7-FFA7-450B-AF66-B2513A926398}" presName="hierChild4" presStyleCnt="0"/>
      <dgm:spPr/>
    </dgm:pt>
    <dgm:pt modelId="{26A805A7-7D3B-4AA2-8F93-671E68683DB2}" type="pres">
      <dgm:prSet presAssocID="{BFD6D9F7-FFA7-450B-AF66-B2513A926398}" presName="hierChild5" presStyleCnt="0"/>
      <dgm:spPr/>
    </dgm:pt>
    <dgm:pt modelId="{1F859EA4-4AA5-48BA-A630-85CDA78383D5}" type="pres">
      <dgm:prSet presAssocID="{4D9CA6E8-F49D-42A8-A256-11A26D7D6875}" presName="hierChild5" presStyleCnt="0"/>
      <dgm:spPr/>
      <dgm:t>
        <a:bodyPr/>
        <a:lstStyle/>
        <a:p>
          <a:endParaRPr lang="tr-TR"/>
        </a:p>
      </dgm:t>
    </dgm:pt>
    <dgm:pt modelId="{BCD3BA32-45B7-4104-B88C-B4EA430CCCE7}" type="pres">
      <dgm:prSet presAssocID="{C104A901-C645-47D2-B831-B9BD4D854B8E}" presName="hierChild3" presStyleCnt="0"/>
      <dgm:spPr/>
      <dgm:t>
        <a:bodyPr/>
        <a:lstStyle/>
        <a:p>
          <a:endParaRPr lang="tr-TR"/>
        </a:p>
      </dgm:t>
    </dgm:pt>
    <dgm:pt modelId="{ABA5BCFE-0998-4A6B-9482-C8741F104655}" type="pres">
      <dgm:prSet presAssocID="{A79625AC-FD7E-45E4-A8A6-1337C7692CC8}" presName="Name111" presStyleLbl="parChTrans1D2" presStyleIdx="3" presStyleCnt="5"/>
      <dgm:spPr>
        <a:custGeom>
          <a:avLst/>
          <a:gdLst/>
          <a:ahLst/>
          <a:cxnLst/>
          <a:rect l="0" t="0" r="0" b="0"/>
          <a:pathLst>
            <a:path>
              <a:moveTo>
                <a:pt x="125955" y="0"/>
              </a:moveTo>
              <a:lnTo>
                <a:pt x="125955" y="302031"/>
              </a:lnTo>
              <a:lnTo>
                <a:pt x="45720" y="302031"/>
              </a:lnTo>
            </a:path>
          </a:pathLst>
        </a:custGeom>
      </dgm:spPr>
      <dgm:t>
        <a:bodyPr/>
        <a:lstStyle/>
        <a:p>
          <a:endParaRPr lang="tr-TR"/>
        </a:p>
      </dgm:t>
    </dgm:pt>
    <dgm:pt modelId="{FF70A5EE-F243-4BAF-9E6C-4689551CEE42}" type="pres">
      <dgm:prSet presAssocID="{B9AA78D6-C902-49FE-A715-47161CDFA31E}" presName="hierRoot3" presStyleCnt="0">
        <dgm:presLayoutVars>
          <dgm:hierBranch val="init"/>
        </dgm:presLayoutVars>
      </dgm:prSet>
      <dgm:spPr/>
      <dgm:t>
        <a:bodyPr/>
        <a:lstStyle/>
        <a:p>
          <a:endParaRPr lang="tr-TR"/>
        </a:p>
      </dgm:t>
    </dgm:pt>
    <dgm:pt modelId="{D2DEE77E-B38D-4F41-A40F-998D3BC695F2}" type="pres">
      <dgm:prSet presAssocID="{B9AA78D6-C902-49FE-A715-47161CDFA31E}" presName="rootComposite3" presStyleCnt="0"/>
      <dgm:spPr/>
      <dgm:t>
        <a:bodyPr/>
        <a:lstStyle/>
        <a:p>
          <a:endParaRPr lang="tr-TR"/>
        </a:p>
      </dgm:t>
    </dgm:pt>
    <dgm:pt modelId="{80962F24-C1FB-448E-ABFC-1AD03A00D6A1}" type="pres">
      <dgm:prSet presAssocID="{B9AA78D6-C902-49FE-A715-47161CDFA31E}" presName="rootText3" presStyleLbl="asst1" presStyleIdx="0" presStyleCnt="2" custScaleX="212519" custLinFactNeighborX="2428">
        <dgm:presLayoutVars>
          <dgm:chPref val="3"/>
        </dgm:presLayoutVars>
      </dgm:prSet>
      <dgm:spPr>
        <a:prstGeom prst="rect">
          <a:avLst/>
        </a:prstGeom>
      </dgm:spPr>
      <dgm:t>
        <a:bodyPr/>
        <a:lstStyle/>
        <a:p>
          <a:endParaRPr lang="tr-TR"/>
        </a:p>
      </dgm:t>
    </dgm:pt>
    <dgm:pt modelId="{46FF18B7-57C9-4942-AB7E-3E1AF6FBF146}" type="pres">
      <dgm:prSet presAssocID="{B9AA78D6-C902-49FE-A715-47161CDFA31E}" presName="rootConnector3" presStyleLbl="asst1" presStyleIdx="0" presStyleCnt="2"/>
      <dgm:spPr/>
      <dgm:t>
        <a:bodyPr/>
        <a:lstStyle/>
        <a:p>
          <a:endParaRPr lang="tr-TR"/>
        </a:p>
      </dgm:t>
    </dgm:pt>
    <dgm:pt modelId="{D2468C78-EB56-44C9-9EC9-83990A04A7E4}" type="pres">
      <dgm:prSet presAssocID="{B9AA78D6-C902-49FE-A715-47161CDFA31E}" presName="hierChild6" presStyleCnt="0"/>
      <dgm:spPr/>
      <dgm:t>
        <a:bodyPr/>
        <a:lstStyle/>
        <a:p>
          <a:endParaRPr lang="tr-TR"/>
        </a:p>
      </dgm:t>
    </dgm:pt>
    <dgm:pt modelId="{4C9E3F02-DBAF-48B6-82AF-7F144079BB84}" type="pres">
      <dgm:prSet presAssocID="{B9AA78D6-C902-49FE-A715-47161CDFA31E}" presName="hierChild7" presStyleCnt="0"/>
      <dgm:spPr/>
      <dgm:t>
        <a:bodyPr/>
        <a:lstStyle/>
        <a:p>
          <a:endParaRPr lang="tr-TR"/>
        </a:p>
      </dgm:t>
    </dgm:pt>
    <dgm:pt modelId="{6D54CC1A-25C0-41F9-826A-AE41F96166E0}" type="pres">
      <dgm:prSet presAssocID="{4F75CFD1-7295-472F-A8BC-A5081BD7F027}" presName="Name111" presStyleLbl="parChTrans1D2" presStyleIdx="4" presStyleCnt="5"/>
      <dgm:spPr>
        <a:custGeom>
          <a:avLst/>
          <a:gdLst/>
          <a:ahLst/>
          <a:cxnLst/>
          <a:rect l="0" t="0" r="0" b="0"/>
          <a:pathLst>
            <a:path>
              <a:moveTo>
                <a:pt x="45720" y="0"/>
              </a:moveTo>
              <a:lnTo>
                <a:pt x="45720" y="302031"/>
              </a:lnTo>
              <a:lnTo>
                <a:pt x="100631" y="302031"/>
              </a:lnTo>
            </a:path>
          </a:pathLst>
        </a:custGeom>
      </dgm:spPr>
      <dgm:t>
        <a:bodyPr/>
        <a:lstStyle/>
        <a:p>
          <a:endParaRPr lang="tr-TR"/>
        </a:p>
      </dgm:t>
    </dgm:pt>
    <dgm:pt modelId="{E79EE54A-E4AB-493B-B77E-66C9D6C00368}" type="pres">
      <dgm:prSet presAssocID="{686E8366-7C36-48FF-A4D3-376324C474EB}" presName="hierRoot3" presStyleCnt="0">
        <dgm:presLayoutVars>
          <dgm:hierBranch val="init"/>
        </dgm:presLayoutVars>
      </dgm:prSet>
      <dgm:spPr/>
      <dgm:t>
        <a:bodyPr/>
        <a:lstStyle/>
        <a:p>
          <a:endParaRPr lang="tr-TR"/>
        </a:p>
      </dgm:t>
    </dgm:pt>
    <dgm:pt modelId="{B260A4F8-C697-470A-A4FC-CD62E6467E77}" type="pres">
      <dgm:prSet presAssocID="{686E8366-7C36-48FF-A4D3-376324C474EB}" presName="rootComposite3" presStyleCnt="0"/>
      <dgm:spPr/>
      <dgm:t>
        <a:bodyPr/>
        <a:lstStyle/>
        <a:p>
          <a:endParaRPr lang="tr-TR"/>
        </a:p>
      </dgm:t>
    </dgm:pt>
    <dgm:pt modelId="{C9D47F09-48AC-4172-88B5-E6FC30BF540B}" type="pres">
      <dgm:prSet presAssocID="{686E8366-7C36-48FF-A4D3-376324C474EB}" presName="rootText3" presStyleLbl="asst1" presStyleIdx="1" presStyleCnt="2" custScaleX="212519">
        <dgm:presLayoutVars>
          <dgm:chPref val="3"/>
        </dgm:presLayoutVars>
      </dgm:prSet>
      <dgm:spPr>
        <a:prstGeom prst="rect">
          <a:avLst/>
        </a:prstGeom>
      </dgm:spPr>
      <dgm:t>
        <a:bodyPr/>
        <a:lstStyle/>
        <a:p>
          <a:endParaRPr lang="tr-TR"/>
        </a:p>
      </dgm:t>
    </dgm:pt>
    <dgm:pt modelId="{5A7D2BC3-D98D-4B9D-A25D-704BF7C6394D}" type="pres">
      <dgm:prSet presAssocID="{686E8366-7C36-48FF-A4D3-376324C474EB}" presName="rootConnector3" presStyleLbl="asst1" presStyleIdx="1" presStyleCnt="2"/>
      <dgm:spPr/>
      <dgm:t>
        <a:bodyPr/>
        <a:lstStyle/>
        <a:p>
          <a:endParaRPr lang="tr-TR"/>
        </a:p>
      </dgm:t>
    </dgm:pt>
    <dgm:pt modelId="{E1E027FC-D369-4689-902C-1868C0FBBC09}" type="pres">
      <dgm:prSet presAssocID="{686E8366-7C36-48FF-A4D3-376324C474EB}" presName="hierChild6" presStyleCnt="0"/>
      <dgm:spPr/>
      <dgm:t>
        <a:bodyPr/>
        <a:lstStyle/>
        <a:p>
          <a:endParaRPr lang="tr-TR"/>
        </a:p>
      </dgm:t>
    </dgm:pt>
    <dgm:pt modelId="{E83B0C3B-E4E3-4134-9E5A-074E94A5A3AA}" type="pres">
      <dgm:prSet presAssocID="{686E8366-7C36-48FF-A4D3-376324C474EB}" presName="hierChild7" presStyleCnt="0"/>
      <dgm:spPr/>
      <dgm:t>
        <a:bodyPr/>
        <a:lstStyle/>
        <a:p>
          <a:endParaRPr lang="tr-TR"/>
        </a:p>
      </dgm:t>
    </dgm:pt>
  </dgm:ptLst>
  <dgm:cxnLst>
    <dgm:cxn modelId="{FD432119-320C-4334-85A3-B6B0A42B2A0A}" type="presOf" srcId="{B58B524A-31F4-4D41-BCE1-AB90BE548C64}" destId="{261900B3-074E-4599-94D3-066A4EC204A2}" srcOrd="0" destOrd="0" presId="urn:microsoft.com/office/officeart/2005/8/layout/orgChart1"/>
    <dgm:cxn modelId="{B7DBC318-B4B1-47D0-81F9-BB8D6CAAA23B}" type="presOf" srcId="{FD5B2691-E061-4599-A478-98B4202E7DCD}" destId="{45DB5B8F-D6B7-4407-884A-02DC06F8C838}" srcOrd="0" destOrd="0" presId="urn:microsoft.com/office/officeart/2005/8/layout/orgChart1"/>
    <dgm:cxn modelId="{B14F52A1-EBE2-45B2-87AD-C486E0ED2071}" type="presOf" srcId="{A79625AC-FD7E-45E4-A8A6-1337C7692CC8}" destId="{ABA5BCFE-0998-4A6B-9482-C8741F104655}" srcOrd="0" destOrd="0" presId="urn:microsoft.com/office/officeart/2005/8/layout/orgChart1"/>
    <dgm:cxn modelId="{E2F1E97A-BBBC-4B40-8EB1-019EDF413A43}" type="presOf" srcId="{2BA9F53B-2D5A-4F19-9512-25653358F659}" destId="{88CB21C6-AB1C-4BEE-8716-DED75CED8AC3}" srcOrd="0" destOrd="0" presId="urn:microsoft.com/office/officeart/2005/8/layout/orgChart1"/>
    <dgm:cxn modelId="{89B51570-574E-456A-A0FC-3DA2028A01EF}" type="presOf" srcId="{C104A901-C645-47D2-B831-B9BD4D854B8E}" destId="{AE07FB22-8C59-40D3-B61F-59345272DCAA}" srcOrd="1" destOrd="0" presId="urn:microsoft.com/office/officeart/2005/8/layout/orgChart1"/>
    <dgm:cxn modelId="{A33D59F3-DC7B-4C25-944E-84211DEA3EC0}" srcId="{4D9CA6E8-F49D-42A8-A256-11A26D7D6875}" destId="{C06EA8FA-4BBE-499F-A587-C2830CA816F6}" srcOrd="2" destOrd="0" parTransId="{448EFC38-D790-43E1-BB38-E7B9D12B6B21}" sibTransId="{AD4460C7-40E2-455A-800E-B6D110CEEA26}"/>
    <dgm:cxn modelId="{1A81183D-4392-4FD3-9666-B1202DAB40EE}" type="presOf" srcId="{E5A5B24E-ECC9-49BC-ABBF-A29A54902368}" destId="{A8683696-6CE2-4F85-8F92-081D49CA408D}" srcOrd="0" destOrd="0" presId="urn:microsoft.com/office/officeart/2005/8/layout/orgChart1"/>
    <dgm:cxn modelId="{49ACF7DF-3927-4721-9FA3-638C5E0F7909}" type="presOf" srcId="{D25D1733-C8C2-49E1-B57A-6956AB4AD541}" destId="{54B72B5F-FC05-4920-AA1B-6A520D637832}" srcOrd="0" destOrd="0" presId="urn:microsoft.com/office/officeart/2005/8/layout/orgChart1"/>
    <dgm:cxn modelId="{E37D8D78-7D7D-4E0A-A77E-33F7DB230B27}" type="presOf" srcId="{408E5389-E4A1-44A4-BE70-7FF1269F4524}" destId="{6AE9A103-4843-4EE2-BFC2-8620565B0D99}" srcOrd="1" destOrd="0" presId="urn:microsoft.com/office/officeart/2005/8/layout/orgChart1"/>
    <dgm:cxn modelId="{70F7D3A9-D40B-49BC-A3C9-01DB879FEB15}" type="presOf" srcId="{BD81E4D3-33A2-45E0-85CD-13634DF3B2A5}" destId="{AD49587D-7B9F-4D0C-BDDF-16138079E417}" srcOrd="1" destOrd="0" presId="urn:microsoft.com/office/officeart/2005/8/layout/orgChart1"/>
    <dgm:cxn modelId="{FECBE0AE-C5BB-473C-B10E-948920376B74}" srcId="{4D9CA6E8-F49D-42A8-A256-11A26D7D6875}" destId="{BFD6D9F7-FFA7-450B-AF66-B2513A926398}" srcOrd="4" destOrd="0" parTransId="{9A161D56-BF50-4467-A17E-5D76BD05F73A}" sibTransId="{460C20A8-2BFD-4907-ADFF-CFA27B2E97EF}"/>
    <dgm:cxn modelId="{E14840CC-2853-47B9-848B-57A39D18E314}" srcId="{C104A901-C645-47D2-B831-B9BD4D854B8E}" destId="{4D9CA6E8-F49D-42A8-A256-11A26D7D6875}" srcOrd="3" destOrd="0" parTransId="{1D72AA13-E503-4B5E-9E37-1980C225D2F0}" sibTransId="{09850C3C-2BFD-446A-A31D-7A9EB79AEFA6}"/>
    <dgm:cxn modelId="{808D7CA1-A51C-445B-8FB4-CB16A49E0DC4}" type="presOf" srcId="{C06EA8FA-4BBE-499F-A587-C2830CA816F6}" destId="{F43AB77E-D52E-4447-898C-A7AFA738BDBE}" srcOrd="0" destOrd="0" presId="urn:microsoft.com/office/officeart/2005/8/layout/orgChart1"/>
    <dgm:cxn modelId="{5AD4721F-443D-4456-8CB7-12772A245D21}" srcId="{C104A901-C645-47D2-B831-B9BD4D854B8E}" destId="{6DAF34B4-A42D-4A17-A713-FB92D41F7E57}" srcOrd="1" destOrd="0" parTransId="{B6179821-E5FB-4D64-A603-BF99F231E29B}" sibTransId="{312C379E-253E-40F0-A494-3E8532EE71E1}"/>
    <dgm:cxn modelId="{576EFE4E-0FDB-4236-A9C0-0612EF914A0F}" srcId="{A28601EA-328F-4FAE-A790-4167876777A5}" destId="{7B3F365E-CA8D-4864-9DF1-2B6606F2A8B8}" srcOrd="5" destOrd="0" parTransId="{B58B524A-31F4-4D41-BCE1-AB90BE548C64}" sibTransId="{554D1AF9-CABD-40B9-9652-799165E99E49}"/>
    <dgm:cxn modelId="{39819DE2-11EB-4417-9E5E-99621807A808}" type="presOf" srcId="{983858B5-E4A6-4F54-AF3F-AE4CCAD15D03}" destId="{A4D1BE47-653A-462E-AE84-6D2A22A88927}" srcOrd="1" destOrd="0" presId="urn:microsoft.com/office/officeart/2005/8/layout/orgChart1"/>
    <dgm:cxn modelId="{67C0FBBF-9743-4DD9-9789-2C64C30A2FD4}" type="presOf" srcId="{A6E77086-4804-415F-8AFA-9331AC29BED5}" destId="{F063F3CD-F480-4643-A904-60136F79D876}" srcOrd="0" destOrd="0" presId="urn:microsoft.com/office/officeart/2005/8/layout/orgChart1"/>
    <dgm:cxn modelId="{28293F30-CF2F-4608-BE4C-FF6CB004589A}" type="presOf" srcId="{B727EB68-78AB-4655-80AC-0E880E181D46}" destId="{7E1703B7-A555-465E-A1DB-DE27E9628E4C}" srcOrd="0" destOrd="0" presId="urn:microsoft.com/office/officeart/2005/8/layout/orgChart1"/>
    <dgm:cxn modelId="{B663FCEC-C1CD-4C65-935D-4107A402F7FA}" type="presOf" srcId="{983858B5-E4A6-4F54-AF3F-AE4CCAD15D03}" destId="{5EF88DF7-9357-4C33-B06D-B78F6FB0C7ED}" srcOrd="0" destOrd="0" presId="urn:microsoft.com/office/officeart/2005/8/layout/orgChart1"/>
    <dgm:cxn modelId="{06BFD7E8-2903-41A4-B52F-286A483495D7}" srcId="{4D9CA6E8-F49D-42A8-A256-11A26D7D6875}" destId="{9B0BE5B1-1A2F-49F8-B552-D4D1FF7FCBDF}" srcOrd="0" destOrd="0" parTransId="{8D93A60A-D8DB-41D6-B44A-9C9A48AAA488}" sibTransId="{5011EBDE-685F-4DDE-841E-3BB0D902B7EB}"/>
    <dgm:cxn modelId="{2DF21B0D-10CA-46D1-976B-FA02541DD08E}" srcId="{6DAF34B4-A42D-4A17-A713-FB92D41F7E57}" destId="{C889EA45-0B36-4D25-B0CB-560E777FFC07}" srcOrd="0" destOrd="0" parTransId="{A6E77086-4804-415F-8AFA-9331AC29BED5}" sibTransId="{6153B8C3-2F79-4C52-9473-04AF48BF83EA}"/>
    <dgm:cxn modelId="{65FED5B4-8A73-4EBB-BF2F-242693ADBCC3}" type="presOf" srcId="{4D9CA6E8-F49D-42A8-A256-11A26D7D6875}" destId="{B0D5EC95-2D21-4992-95FE-A6F14B78BD8C}" srcOrd="1" destOrd="0" presId="urn:microsoft.com/office/officeart/2005/8/layout/orgChart1"/>
    <dgm:cxn modelId="{2257A0EC-01E2-4C8B-A64B-A22A6D777971}" type="presOf" srcId="{686E8366-7C36-48FF-A4D3-376324C474EB}" destId="{5A7D2BC3-D98D-4B9D-A25D-704BF7C6394D}" srcOrd="1" destOrd="0" presId="urn:microsoft.com/office/officeart/2005/8/layout/orgChart1"/>
    <dgm:cxn modelId="{6199C3B7-166C-4186-927A-012AF34D5EF7}" srcId="{C104A901-C645-47D2-B831-B9BD4D854B8E}" destId="{A28601EA-328F-4FAE-A790-4167876777A5}" srcOrd="2" destOrd="0" parTransId="{35B84E03-DB84-49E7-A51F-E1CD476D9472}" sibTransId="{D7E25C0D-1F73-4F97-9171-72F51A72C347}"/>
    <dgm:cxn modelId="{CE1149BB-0BAE-4B80-9D47-41E720F0EF6F}" srcId="{C104A901-C645-47D2-B831-B9BD4D854B8E}" destId="{686E8366-7C36-48FF-A4D3-376324C474EB}" srcOrd="4" destOrd="0" parTransId="{4F75CFD1-7295-472F-A8BC-A5081BD7F027}" sibTransId="{ED3ED218-C519-4095-BA87-5BD39ACEBAA3}"/>
    <dgm:cxn modelId="{D681C288-23D2-4A8E-90DE-F6EF71D9D24B}" type="presOf" srcId="{234E94B1-2286-4187-9C83-E85B06AE9634}" destId="{3CE95583-1257-4B06-9280-1C64EBD8262E}" srcOrd="0" destOrd="0" presId="urn:microsoft.com/office/officeart/2005/8/layout/orgChart1"/>
    <dgm:cxn modelId="{CCCC030A-47B2-43BF-B58E-6539EDAEA3BA}" type="presOf" srcId="{8D93A60A-D8DB-41D6-B44A-9C9A48AAA488}" destId="{83A432AA-486A-4370-B76F-299DD2017F89}" srcOrd="0" destOrd="0" presId="urn:microsoft.com/office/officeart/2005/8/layout/orgChart1"/>
    <dgm:cxn modelId="{A705BB5E-0CE3-49F1-A04A-FFD74E0BE5E0}" type="presOf" srcId="{9B0BE5B1-1A2F-49F8-B552-D4D1FF7FCBDF}" destId="{3EC2D9FC-A45A-4948-9615-2A099CE806DB}" srcOrd="0" destOrd="0" presId="urn:microsoft.com/office/officeart/2005/8/layout/orgChart1"/>
    <dgm:cxn modelId="{BC294210-84E3-4078-9AFE-CDAF46790745}" type="presOf" srcId="{460E7450-6EDE-4B14-B48B-9D0296684893}" destId="{6A5F6D14-6B64-40F0-BA9F-640B0BA74094}" srcOrd="0" destOrd="0" presId="urn:microsoft.com/office/officeart/2005/8/layout/orgChart1"/>
    <dgm:cxn modelId="{F52E0059-864F-47D2-8983-33489DEEBC8A}" type="presOf" srcId="{4CD5F2B1-EA73-4D3B-842E-51C5D68ECB3E}" destId="{65438783-945E-4E2F-BB22-987F1A1124A0}" srcOrd="0" destOrd="0" presId="urn:microsoft.com/office/officeart/2005/8/layout/orgChart1"/>
    <dgm:cxn modelId="{7ACD814E-9CCF-473A-B944-7719360A0B98}" srcId="{6DAF34B4-A42D-4A17-A713-FB92D41F7E57}" destId="{4E9B9CE7-A884-4402-B3F1-FF16873C3897}" srcOrd="2" destOrd="0" parTransId="{E8F2BE75-6877-485C-831E-A9D761B502E2}" sibTransId="{7BB74CBC-ABFF-44EF-B0DB-741CC290C368}"/>
    <dgm:cxn modelId="{469DA2B1-C8C2-4895-BA54-DC0640C0AACB}" type="presOf" srcId="{686E8366-7C36-48FF-A4D3-376324C474EB}" destId="{C9D47F09-48AC-4172-88B5-E6FC30BF540B}" srcOrd="0" destOrd="0" presId="urn:microsoft.com/office/officeart/2005/8/layout/orgChart1"/>
    <dgm:cxn modelId="{F2A748F4-D84B-472E-845E-E8F453DFA26A}" type="presOf" srcId="{408E5389-E4A1-44A4-BE70-7FF1269F4524}" destId="{6409451E-49DE-482A-AAA6-DBC0B0D8F911}" srcOrd="0" destOrd="0" presId="urn:microsoft.com/office/officeart/2005/8/layout/orgChart1"/>
    <dgm:cxn modelId="{03177633-5F25-4701-8AE0-791EC989A89C}" srcId="{4D9CA6E8-F49D-42A8-A256-11A26D7D6875}" destId="{983858B5-E4A6-4F54-AF3F-AE4CCAD15D03}" srcOrd="1" destOrd="0" parTransId="{2BA9F53B-2D5A-4F19-9512-25653358F659}" sibTransId="{86D74ECA-B654-4E6E-9176-D41B94B22AE0}"/>
    <dgm:cxn modelId="{04150D99-ABB9-4045-8070-C861EF3BA36B}" type="presOf" srcId="{7B3F365E-CA8D-4864-9DF1-2B6606F2A8B8}" destId="{C675EB21-37B9-4590-9F75-2A34EB2CFD86}" srcOrd="1" destOrd="0" presId="urn:microsoft.com/office/officeart/2005/8/layout/orgChart1"/>
    <dgm:cxn modelId="{7DBC1049-69D8-4912-B92C-D2C16E3B7250}" srcId="{A28601EA-328F-4FAE-A790-4167876777A5}" destId="{BD81E4D3-33A2-45E0-85CD-13634DF3B2A5}" srcOrd="0" destOrd="0" parTransId="{D48F13A2-D05B-42C3-B4FD-C2F2F7973A30}" sibTransId="{E4DF5B24-CE21-4C74-B64B-296848145BA2}"/>
    <dgm:cxn modelId="{B9F54022-42F2-4687-B391-704216A3527C}" type="presOf" srcId="{B9AA78D6-C902-49FE-A715-47161CDFA31E}" destId="{80962F24-C1FB-448E-ABFC-1AD03A00D6A1}" srcOrd="0" destOrd="0" presId="urn:microsoft.com/office/officeart/2005/8/layout/orgChart1"/>
    <dgm:cxn modelId="{899D84FF-BE09-494B-8A3C-B6045C790AC4}" srcId="{6DAF34B4-A42D-4A17-A713-FB92D41F7E57}" destId="{408E5389-E4A1-44A4-BE70-7FF1269F4524}" srcOrd="1" destOrd="0" parTransId="{D25D1733-C8C2-49E1-B57A-6956AB4AD541}" sibTransId="{102D35FE-1592-41D7-9DAB-03C9E3F65F9A}"/>
    <dgm:cxn modelId="{B8B0603E-63A3-48A6-A630-D44AEC296687}" type="presOf" srcId="{AD7A3406-B309-4CF0-935E-4E4AE9292C60}" destId="{82FEBDB8-7F61-4923-88B0-648ED96F2A10}" srcOrd="0" destOrd="0" presId="urn:microsoft.com/office/officeart/2005/8/layout/orgChart1"/>
    <dgm:cxn modelId="{E223781E-A4F4-4AD8-BCF0-39DD610E85BF}" srcId="{07F88D4B-BD08-41A0-A3C0-0733795ACD44}" destId="{C104A901-C645-47D2-B831-B9BD4D854B8E}" srcOrd="0" destOrd="0" parTransId="{A3A9EB5D-73AA-46EE-918C-230DAF552AB7}" sibTransId="{EBE250B2-6B77-4D70-857F-1150283F2BF2}"/>
    <dgm:cxn modelId="{221E07BC-8076-4D8B-9766-C550DBD72DA8}" type="presOf" srcId="{C889EA45-0B36-4D25-B0CB-560E777FFC07}" destId="{8DAA4598-A36A-41B0-B470-8C35DC8056ED}" srcOrd="0" destOrd="0" presId="urn:microsoft.com/office/officeart/2005/8/layout/orgChart1"/>
    <dgm:cxn modelId="{2018629B-0733-4EF1-8A30-ED213BFF9D3A}" type="presOf" srcId="{BFD6D9F7-FFA7-450B-AF66-B2513A926398}" destId="{F9CEC46A-FE4A-4835-A23C-721ED6180F19}" srcOrd="0" destOrd="0" presId="urn:microsoft.com/office/officeart/2005/8/layout/orgChart1"/>
    <dgm:cxn modelId="{D0C8ABC9-10CF-4CF3-AD6A-BFBFFF537E11}" type="presOf" srcId="{C889EA45-0B36-4D25-B0CB-560E777FFC07}" destId="{8C93F7AF-2819-4EF9-8B42-2DCF51B0A80F}" srcOrd="1" destOrd="0" presId="urn:microsoft.com/office/officeart/2005/8/layout/orgChart1"/>
    <dgm:cxn modelId="{8C066098-D6A6-4AA0-86FC-049960600174}" srcId="{A28601EA-328F-4FAE-A790-4167876777A5}" destId="{FD5B2691-E061-4599-A478-98B4202E7DCD}" srcOrd="2" destOrd="0" parTransId="{460E7450-6EDE-4B14-B48B-9D0296684893}" sibTransId="{C06C4BA4-0C48-4C79-BC27-AF67329C27B2}"/>
    <dgm:cxn modelId="{0261CD78-21F2-40A6-BBEB-B818A466A98A}" type="presOf" srcId="{4E9B9CE7-A884-4402-B3F1-FF16873C3897}" destId="{49BBD0EE-8751-4542-AA2D-B8D7381590C9}" srcOrd="1" destOrd="0" presId="urn:microsoft.com/office/officeart/2005/8/layout/orgChart1"/>
    <dgm:cxn modelId="{2A38EE2A-D1B8-43F2-B16B-BB4302DA7B33}" srcId="{A28601EA-328F-4FAE-A790-4167876777A5}" destId="{41A4D81D-E19B-43FE-B50A-3FC87150F822}" srcOrd="3" destOrd="0" parTransId="{943819C1-DB22-4CE0-80AA-EADB2DFE0667}" sibTransId="{7035B5B5-97C7-43F6-BFAB-FE2E3BA67525}"/>
    <dgm:cxn modelId="{9BC7F18C-6A7E-4793-85CF-2C9F825E3060}" type="presOf" srcId="{D48F13A2-D05B-42C3-B4FD-C2F2F7973A30}" destId="{1A7BC69B-67C8-4E54-BB55-CCC1DE63B374}" srcOrd="0" destOrd="0" presId="urn:microsoft.com/office/officeart/2005/8/layout/orgChart1"/>
    <dgm:cxn modelId="{EB20B09A-0319-4BD2-8952-AF1B1977F172}" type="presOf" srcId="{84D553EB-C3EF-42AC-AD6D-FF97802F7C56}" destId="{004AD108-8B5B-40AF-982E-2D896BE6458A}" srcOrd="1" destOrd="0" presId="urn:microsoft.com/office/officeart/2005/8/layout/orgChart1"/>
    <dgm:cxn modelId="{9E3E359A-4521-4E3B-9242-4D5CF68B3BEE}" type="presOf" srcId="{41A4D81D-E19B-43FE-B50A-3FC87150F822}" destId="{3CDB89AD-589F-4E9E-A67F-C89A8C4D7FCE}" srcOrd="0" destOrd="0" presId="urn:microsoft.com/office/officeart/2005/8/layout/orgChart1"/>
    <dgm:cxn modelId="{CEA74E37-8E7C-4EA8-877B-F16DE08D6A98}" type="presOf" srcId="{C06EA8FA-4BBE-499F-A587-C2830CA816F6}" destId="{41C4BC51-E6CA-4AF2-97FE-32B20C991A2B}" srcOrd="1" destOrd="0" presId="urn:microsoft.com/office/officeart/2005/8/layout/orgChart1"/>
    <dgm:cxn modelId="{5D85CB2B-9D1F-4869-BA76-EC5F2227978A}" type="presOf" srcId="{6DAF34B4-A42D-4A17-A713-FB92D41F7E57}" destId="{AB13C9AB-4016-43B7-B118-082114917A9C}" srcOrd="0" destOrd="0" presId="urn:microsoft.com/office/officeart/2005/8/layout/orgChart1"/>
    <dgm:cxn modelId="{F5C2EBC2-FA04-453E-AA2A-D57AD660F8C4}" type="presOf" srcId="{AD960CF8-28E1-486B-A311-4C65E5D48710}" destId="{40F87E71-4D0E-490B-91DA-C500C8AC0F01}" srcOrd="0" destOrd="0" presId="urn:microsoft.com/office/officeart/2005/8/layout/orgChart1"/>
    <dgm:cxn modelId="{4A7C2075-4385-4942-BD9E-EAA7D41693BF}" type="presOf" srcId="{9B0BE5B1-1A2F-49F8-B552-D4D1FF7FCBDF}" destId="{57E6F1BA-6048-4E5A-A211-F6CB306C2B2C}" srcOrd="1" destOrd="0" presId="urn:microsoft.com/office/officeart/2005/8/layout/orgChart1"/>
    <dgm:cxn modelId="{6B3F3BA9-AB2A-4C9E-9A53-FFF09D3B58F5}" type="presOf" srcId="{E9CB84C7-6CC1-4916-96C2-C90ABD74BE56}" destId="{16FB3EE8-C3FD-444E-839D-9611E8AB4F0D}" srcOrd="1" destOrd="0" presId="urn:microsoft.com/office/officeart/2005/8/layout/orgChart1"/>
    <dgm:cxn modelId="{230AF30C-ED46-44AE-B9FF-AA41774D4FFC}" type="presOf" srcId="{7B3F365E-CA8D-4864-9DF1-2B6606F2A8B8}" destId="{15732137-4736-46F5-8600-869412FD7846}" srcOrd="0" destOrd="0" presId="urn:microsoft.com/office/officeart/2005/8/layout/orgChart1"/>
    <dgm:cxn modelId="{C554A505-D57C-4D29-B9F7-0D38CCB13694}" srcId="{4D9CA6E8-F49D-42A8-A256-11A26D7D6875}" destId="{234E94B1-2286-4187-9C83-E85B06AE9634}" srcOrd="3" destOrd="0" parTransId="{AD7A3406-B309-4CF0-935E-4E4AE9292C60}" sibTransId="{8D12461E-D6C6-4740-B604-89530EEB2B0D}"/>
    <dgm:cxn modelId="{73DD9D08-1EB1-41ED-88ED-6C2FE56CF52E}" type="presOf" srcId="{07F88D4B-BD08-41A0-A3C0-0733795ACD44}" destId="{01BFEB15-FDB0-4BA2-B81E-3A5106FDB615}" srcOrd="0" destOrd="0" presId="urn:microsoft.com/office/officeart/2005/8/layout/orgChart1"/>
    <dgm:cxn modelId="{BF0D3FCE-0DA1-4FBC-B30F-369F3D914FAE}" type="presOf" srcId="{35B84E03-DB84-49E7-A51F-E1CD476D9472}" destId="{65F21289-EFB8-4F57-909F-77F6019F64CA}" srcOrd="0" destOrd="0" presId="urn:microsoft.com/office/officeart/2005/8/layout/orgChart1"/>
    <dgm:cxn modelId="{3B511848-8B7C-43D4-AA04-2E49CF169CC1}" type="presOf" srcId="{E8F2BE75-6877-485C-831E-A9D761B502E2}" destId="{08C38DB2-6DA6-475A-A65A-D54C2812A858}" srcOrd="0" destOrd="0" presId="urn:microsoft.com/office/officeart/2005/8/layout/orgChart1"/>
    <dgm:cxn modelId="{66B8AF9B-86C0-4C4E-9B8D-91B8FB323B0B}" type="presOf" srcId="{6DAF34B4-A42D-4A17-A713-FB92D41F7E57}" destId="{15232DA4-E4C7-4180-909F-B6D2B29CD213}" srcOrd="1" destOrd="0" presId="urn:microsoft.com/office/officeart/2005/8/layout/orgChart1"/>
    <dgm:cxn modelId="{9BECE00E-87DC-4ACA-A8A1-717B7B6C944B}" type="presOf" srcId="{BFD6D9F7-FFA7-450B-AF66-B2513A926398}" destId="{DC01490C-1DC2-4C12-BBCB-BABADF0F0E42}" srcOrd="1" destOrd="0" presId="urn:microsoft.com/office/officeart/2005/8/layout/orgChart1"/>
    <dgm:cxn modelId="{74A9976E-5C9B-47CF-9793-DBF9FB88DB27}" type="presOf" srcId="{84D553EB-C3EF-42AC-AD6D-FF97802F7C56}" destId="{CD26B757-8DCD-4BF5-AA93-A2DD44164336}" srcOrd="0" destOrd="0" presId="urn:microsoft.com/office/officeart/2005/8/layout/orgChart1"/>
    <dgm:cxn modelId="{F66F4798-606B-45CE-B757-DFBA6C4A2967}" type="presOf" srcId="{BD81E4D3-33A2-45E0-85CD-13634DF3B2A5}" destId="{33089AEF-A68B-46D1-935B-D11C577B589F}" srcOrd="0" destOrd="0" presId="urn:microsoft.com/office/officeart/2005/8/layout/orgChart1"/>
    <dgm:cxn modelId="{6F1095F9-2579-40EE-8762-8E2C7388C383}" srcId="{A28601EA-328F-4FAE-A790-4167876777A5}" destId="{E5A5B24E-ECC9-49BC-ABBF-A29A54902368}" srcOrd="4" destOrd="0" parTransId="{AD960CF8-28E1-486B-A311-4C65E5D48710}" sibTransId="{65FDA59F-DE8B-412E-B17C-92F2DE5DCB49}"/>
    <dgm:cxn modelId="{E24E615D-404D-499E-92E7-04C4CD0533D9}" srcId="{A28601EA-328F-4FAE-A790-4167876777A5}" destId="{84D553EB-C3EF-42AC-AD6D-FF97802F7C56}" srcOrd="1" destOrd="0" parTransId="{4CD5F2B1-EA73-4D3B-842E-51C5D68ECB3E}" sibTransId="{10BFCCFE-209B-43FC-B846-8D41080191AC}"/>
    <dgm:cxn modelId="{20334CDA-8773-450C-AAA3-130BFAD54697}" type="presOf" srcId="{B9AA78D6-C902-49FE-A715-47161CDFA31E}" destId="{46FF18B7-57C9-4942-AB7E-3E1AF6FBF146}" srcOrd="1" destOrd="0" presId="urn:microsoft.com/office/officeart/2005/8/layout/orgChart1"/>
    <dgm:cxn modelId="{D82E51B4-1C4E-4A1A-814A-22621523E475}" type="presOf" srcId="{41A4D81D-E19B-43FE-B50A-3FC87150F822}" destId="{29EA35A5-3B01-4DE1-BDA4-1EE3A07A58BA}" srcOrd="1" destOrd="0" presId="urn:microsoft.com/office/officeart/2005/8/layout/orgChart1"/>
    <dgm:cxn modelId="{68FFC312-CDF3-4C84-AA7F-4ABB8F9EF482}" type="presOf" srcId="{4F75CFD1-7295-472F-A8BC-A5081BD7F027}" destId="{6D54CC1A-25C0-41F9-826A-AE41F96166E0}" srcOrd="0" destOrd="0" presId="urn:microsoft.com/office/officeart/2005/8/layout/orgChart1"/>
    <dgm:cxn modelId="{2F0A1389-FE30-4986-B656-3702B282DDE6}" type="presOf" srcId="{C104A901-C645-47D2-B831-B9BD4D854B8E}" destId="{9D351CD2-8B11-4966-9EE2-8AFB8C22C83D}" srcOrd="0" destOrd="0" presId="urn:microsoft.com/office/officeart/2005/8/layout/orgChart1"/>
    <dgm:cxn modelId="{A1B3446E-5453-469A-81EE-F538BAE05BA8}" type="presOf" srcId="{B6179821-E5FB-4D64-A603-BF99F231E29B}" destId="{BA184006-DBFB-4413-B037-33DE31A6ECA9}" srcOrd="0" destOrd="0" presId="urn:microsoft.com/office/officeart/2005/8/layout/orgChart1"/>
    <dgm:cxn modelId="{7E9C17DB-C8C5-48F2-9EFB-FD6E82109B8E}" type="presOf" srcId="{4D9CA6E8-F49D-42A8-A256-11A26D7D6875}" destId="{C3ABA4EF-69DE-4E2A-824F-6DDB95D22104}" srcOrd="0" destOrd="0" presId="urn:microsoft.com/office/officeart/2005/8/layout/orgChart1"/>
    <dgm:cxn modelId="{FCB781EA-FA66-42CA-9A14-D4F378349B40}" type="presOf" srcId="{E5A5B24E-ECC9-49BC-ABBF-A29A54902368}" destId="{6F878021-3281-4925-8F18-CD94777230C2}" srcOrd="1" destOrd="0" presId="urn:microsoft.com/office/officeart/2005/8/layout/orgChart1"/>
    <dgm:cxn modelId="{1749D838-426A-4365-88A8-7B4CD6AFCA18}" type="presOf" srcId="{A28601EA-328F-4FAE-A790-4167876777A5}" destId="{A042199D-0FE4-44AD-9977-AA395DB1C6F6}" srcOrd="0" destOrd="0" presId="urn:microsoft.com/office/officeart/2005/8/layout/orgChart1"/>
    <dgm:cxn modelId="{A063D7D8-EE48-4D11-8466-206D8939EB89}" type="presOf" srcId="{4E9B9CE7-A884-4402-B3F1-FF16873C3897}" destId="{3248F939-B30B-4A72-8F05-3A22449210BF}" srcOrd="0" destOrd="0" presId="urn:microsoft.com/office/officeart/2005/8/layout/orgChart1"/>
    <dgm:cxn modelId="{64958F47-ACB1-4402-9BE6-E65949076ED8}" type="presOf" srcId="{1D72AA13-E503-4B5E-9E37-1980C225D2F0}" destId="{84FAE9C0-FC1B-4960-9EF1-AA96DB3B5F0E}" srcOrd="0" destOrd="0" presId="urn:microsoft.com/office/officeart/2005/8/layout/orgChart1"/>
    <dgm:cxn modelId="{B93EF952-5B64-491F-BA2F-68EF3579A157}" type="presOf" srcId="{9A161D56-BF50-4467-A17E-5D76BD05F73A}" destId="{C771578B-9601-46D4-9038-4220AE7B81CE}" srcOrd="0" destOrd="0" presId="urn:microsoft.com/office/officeart/2005/8/layout/orgChart1"/>
    <dgm:cxn modelId="{373B8D17-FC88-41A5-8355-C5400B540008}" type="presOf" srcId="{448EFC38-D790-43E1-BB38-E7B9D12B6B21}" destId="{BAE53D76-ADC6-4A0B-A0BA-622E58CB4DAE}" srcOrd="0" destOrd="0" presId="urn:microsoft.com/office/officeart/2005/8/layout/orgChart1"/>
    <dgm:cxn modelId="{36FEEA01-4B34-460E-928A-EC8DD87D33B8}" type="presOf" srcId="{943819C1-DB22-4CE0-80AA-EADB2DFE0667}" destId="{A0120455-6EA7-40C9-9520-B6BD43D74B0E}" srcOrd="0" destOrd="0" presId="urn:microsoft.com/office/officeart/2005/8/layout/orgChart1"/>
    <dgm:cxn modelId="{F741F031-25A7-45B4-83FE-AA7F3CA1F364}" type="presOf" srcId="{234E94B1-2286-4187-9C83-E85B06AE9634}" destId="{AFC9BA69-439B-4433-9BD7-B91423DA8592}" srcOrd="1" destOrd="0" presId="urn:microsoft.com/office/officeart/2005/8/layout/orgChart1"/>
    <dgm:cxn modelId="{89B8D8B6-50A0-47C4-BE29-F34EE7315078}" srcId="{6DAF34B4-A42D-4A17-A713-FB92D41F7E57}" destId="{E9CB84C7-6CC1-4916-96C2-C90ABD74BE56}" srcOrd="3" destOrd="0" parTransId="{B727EB68-78AB-4655-80AC-0E880E181D46}" sibTransId="{B0787772-CECE-4344-AC55-A21513586133}"/>
    <dgm:cxn modelId="{AAB9A9F0-DBB9-4851-902F-B9279F53C19C}" type="presOf" srcId="{E9CB84C7-6CC1-4916-96C2-C90ABD74BE56}" destId="{68182C30-80A7-4FB9-9AEF-E63B30EE1581}" srcOrd="0" destOrd="0" presId="urn:microsoft.com/office/officeart/2005/8/layout/orgChart1"/>
    <dgm:cxn modelId="{048B966D-D972-4D55-B74A-61425200331B}" type="presOf" srcId="{A28601EA-328F-4FAE-A790-4167876777A5}" destId="{B3AF4F69-491F-45AB-A4E8-DDEC4E64AB1D}" srcOrd="1" destOrd="0" presId="urn:microsoft.com/office/officeart/2005/8/layout/orgChart1"/>
    <dgm:cxn modelId="{E4291A41-F0AC-40A4-B63D-91540545E6F1}" type="presOf" srcId="{FD5B2691-E061-4599-A478-98B4202E7DCD}" destId="{97802F88-06C8-4CC6-BC7A-5E2D739D3B7C}" srcOrd="1" destOrd="0" presId="urn:microsoft.com/office/officeart/2005/8/layout/orgChart1"/>
    <dgm:cxn modelId="{AE0512E1-C5FE-45A1-850A-6612E6277FD9}" srcId="{C104A901-C645-47D2-B831-B9BD4D854B8E}" destId="{B9AA78D6-C902-49FE-A715-47161CDFA31E}" srcOrd="0" destOrd="0" parTransId="{A79625AC-FD7E-45E4-A8A6-1337C7692CC8}" sibTransId="{5D401A70-9B22-47C7-8023-090504951104}"/>
    <dgm:cxn modelId="{EB25355F-07DE-416E-8228-B70B70DD6B19}" type="presParOf" srcId="{01BFEB15-FDB0-4BA2-B81E-3A5106FDB615}" destId="{448AC8DF-3F10-4D7C-8078-EFAF111C7929}" srcOrd="0" destOrd="0" presId="urn:microsoft.com/office/officeart/2005/8/layout/orgChart1"/>
    <dgm:cxn modelId="{6796168A-2D23-4470-9582-0B5083AF81A3}" type="presParOf" srcId="{448AC8DF-3F10-4D7C-8078-EFAF111C7929}" destId="{9F967379-BF9C-4D2A-868A-3433F8549B53}" srcOrd="0" destOrd="0" presId="urn:microsoft.com/office/officeart/2005/8/layout/orgChart1"/>
    <dgm:cxn modelId="{ADA2E895-553C-4724-9D94-2F8C08D8F5AC}" type="presParOf" srcId="{9F967379-BF9C-4D2A-868A-3433F8549B53}" destId="{9D351CD2-8B11-4966-9EE2-8AFB8C22C83D}" srcOrd="0" destOrd="0" presId="urn:microsoft.com/office/officeart/2005/8/layout/orgChart1"/>
    <dgm:cxn modelId="{B0224734-F6A2-4FB3-86C0-6EE72D453DEB}" type="presParOf" srcId="{9F967379-BF9C-4D2A-868A-3433F8549B53}" destId="{AE07FB22-8C59-40D3-B61F-59345272DCAA}" srcOrd="1" destOrd="0" presId="urn:microsoft.com/office/officeart/2005/8/layout/orgChart1"/>
    <dgm:cxn modelId="{D9B15077-726B-4930-80B2-177419827B73}" type="presParOf" srcId="{448AC8DF-3F10-4D7C-8078-EFAF111C7929}" destId="{DC8A54B4-6BB7-473D-92E0-ADE1D811327D}" srcOrd="1" destOrd="0" presId="urn:microsoft.com/office/officeart/2005/8/layout/orgChart1"/>
    <dgm:cxn modelId="{24C8DDE7-F8E2-4A1B-89EC-2BB523AA5E8B}" type="presParOf" srcId="{DC8A54B4-6BB7-473D-92E0-ADE1D811327D}" destId="{BA184006-DBFB-4413-B037-33DE31A6ECA9}" srcOrd="0" destOrd="0" presId="urn:microsoft.com/office/officeart/2005/8/layout/orgChart1"/>
    <dgm:cxn modelId="{FA08AE97-1945-4E0B-A7CC-B1E83601132F}" type="presParOf" srcId="{DC8A54B4-6BB7-473D-92E0-ADE1D811327D}" destId="{017B0E30-80E3-4B93-BAEB-08AA4C3FD19B}" srcOrd="1" destOrd="0" presId="urn:microsoft.com/office/officeart/2005/8/layout/orgChart1"/>
    <dgm:cxn modelId="{68B79D04-8A49-4414-8F49-0F34B2933C93}" type="presParOf" srcId="{017B0E30-80E3-4B93-BAEB-08AA4C3FD19B}" destId="{9B9D4533-E777-497A-A3CF-E91613F6E849}" srcOrd="0" destOrd="0" presId="urn:microsoft.com/office/officeart/2005/8/layout/orgChart1"/>
    <dgm:cxn modelId="{EA85E911-FF22-49A9-A943-53166570292B}" type="presParOf" srcId="{9B9D4533-E777-497A-A3CF-E91613F6E849}" destId="{AB13C9AB-4016-43B7-B118-082114917A9C}" srcOrd="0" destOrd="0" presId="urn:microsoft.com/office/officeart/2005/8/layout/orgChart1"/>
    <dgm:cxn modelId="{F91117C2-B11C-4C2F-A9D1-FAD7FFADA2DE}" type="presParOf" srcId="{9B9D4533-E777-497A-A3CF-E91613F6E849}" destId="{15232DA4-E4C7-4180-909F-B6D2B29CD213}" srcOrd="1" destOrd="0" presId="urn:microsoft.com/office/officeart/2005/8/layout/orgChart1"/>
    <dgm:cxn modelId="{B4EFECB5-DCD4-41ED-8CBB-4EF5FD766CE0}" type="presParOf" srcId="{017B0E30-80E3-4B93-BAEB-08AA4C3FD19B}" destId="{B15F7B6A-2C73-4798-9E76-FFD8D372B571}" srcOrd="1" destOrd="0" presId="urn:microsoft.com/office/officeart/2005/8/layout/orgChart1"/>
    <dgm:cxn modelId="{1CD70CEA-9B83-46EB-998E-969DA5EB9F38}" type="presParOf" srcId="{B15F7B6A-2C73-4798-9E76-FFD8D372B571}" destId="{F063F3CD-F480-4643-A904-60136F79D876}" srcOrd="0" destOrd="0" presId="urn:microsoft.com/office/officeart/2005/8/layout/orgChart1"/>
    <dgm:cxn modelId="{A09ADFC8-77A4-4BB7-98AF-84B2BD9CCDA2}" type="presParOf" srcId="{B15F7B6A-2C73-4798-9E76-FFD8D372B571}" destId="{A052676F-BD62-4C5D-A2FF-DD93FC917676}" srcOrd="1" destOrd="0" presId="urn:microsoft.com/office/officeart/2005/8/layout/orgChart1"/>
    <dgm:cxn modelId="{834248A7-26CE-4594-886D-D34E3E4C000C}" type="presParOf" srcId="{A052676F-BD62-4C5D-A2FF-DD93FC917676}" destId="{CA7EEC7A-F396-4EAF-9B51-7DD26BC952D5}" srcOrd="0" destOrd="0" presId="urn:microsoft.com/office/officeart/2005/8/layout/orgChart1"/>
    <dgm:cxn modelId="{B1103448-1092-4949-BAAC-B46728A5E803}" type="presParOf" srcId="{CA7EEC7A-F396-4EAF-9B51-7DD26BC952D5}" destId="{8DAA4598-A36A-41B0-B470-8C35DC8056ED}" srcOrd="0" destOrd="0" presId="urn:microsoft.com/office/officeart/2005/8/layout/orgChart1"/>
    <dgm:cxn modelId="{39469DC5-FD3D-4D98-8D01-0C1F0F0FB762}" type="presParOf" srcId="{CA7EEC7A-F396-4EAF-9B51-7DD26BC952D5}" destId="{8C93F7AF-2819-4EF9-8B42-2DCF51B0A80F}" srcOrd="1" destOrd="0" presId="urn:microsoft.com/office/officeart/2005/8/layout/orgChart1"/>
    <dgm:cxn modelId="{1F06CE30-423E-4A6D-B8A5-0419FDCC775F}" type="presParOf" srcId="{A052676F-BD62-4C5D-A2FF-DD93FC917676}" destId="{E0D70183-64F4-4516-B09D-009765B93506}" srcOrd="1" destOrd="0" presId="urn:microsoft.com/office/officeart/2005/8/layout/orgChart1"/>
    <dgm:cxn modelId="{17C5E417-CB08-44BB-A66E-28BA91EC2401}" type="presParOf" srcId="{A052676F-BD62-4C5D-A2FF-DD93FC917676}" destId="{FE7B7691-C51D-4EE0-A697-9BB6637B4079}" srcOrd="2" destOrd="0" presId="urn:microsoft.com/office/officeart/2005/8/layout/orgChart1"/>
    <dgm:cxn modelId="{6117A3F4-BBA6-4119-9BD5-0A7C609CA31B}" type="presParOf" srcId="{B15F7B6A-2C73-4798-9E76-FFD8D372B571}" destId="{54B72B5F-FC05-4920-AA1B-6A520D637832}" srcOrd="2" destOrd="0" presId="urn:microsoft.com/office/officeart/2005/8/layout/orgChart1"/>
    <dgm:cxn modelId="{805C0ED2-ABB3-48D0-B1BD-C47FFB5BC065}" type="presParOf" srcId="{B15F7B6A-2C73-4798-9E76-FFD8D372B571}" destId="{BD7E3860-DE58-427F-AD25-12C842EA90FB}" srcOrd="3" destOrd="0" presId="urn:microsoft.com/office/officeart/2005/8/layout/orgChart1"/>
    <dgm:cxn modelId="{4BCF8DF0-0FAC-4C45-8D65-7AD7CCE11795}" type="presParOf" srcId="{BD7E3860-DE58-427F-AD25-12C842EA90FB}" destId="{A1DAC821-8ECF-4196-ACD5-26B50F10096F}" srcOrd="0" destOrd="0" presId="urn:microsoft.com/office/officeart/2005/8/layout/orgChart1"/>
    <dgm:cxn modelId="{2D7ECA42-541F-4ED0-B240-C906953AA568}" type="presParOf" srcId="{A1DAC821-8ECF-4196-ACD5-26B50F10096F}" destId="{6409451E-49DE-482A-AAA6-DBC0B0D8F911}" srcOrd="0" destOrd="0" presId="urn:microsoft.com/office/officeart/2005/8/layout/orgChart1"/>
    <dgm:cxn modelId="{5294ADB3-6C87-42CB-9101-B28F36401217}" type="presParOf" srcId="{A1DAC821-8ECF-4196-ACD5-26B50F10096F}" destId="{6AE9A103-4843-4EE2-BFC2-8620565B0D99}" srcOrd="1" destOrd="0" presId="urn:microsoft.com/office/officeart/2005/8/layout/orgChart1"/>
    <dgm:cxn modelId="{59C434FD-226E-4D54-AD83-51730D76E975}" type="presParOf" srcId="{BD7E3860-DE58-427F-AD25-12C842EA90FB}" destId="{20584E32-4FAB-4F98-846A-02982E37B683}" srcOrd="1" destOrd="0" presId="urn:microsoft.com/office/officeart/2005/8/layout/orgChart1"/>
    <dgm:cxn modelId="{72C68616-4252-459C-A1D7-0B1D728078E7}" type="presParOf" srcId="{BD7E3860-DE58-427F-AD25-12C842EA90FB}" destId="{E1718C39-C890-46D5-97B3-ABEB49B3521C}" srcOrd="2" destOrd="0" presId="urn:microsoft.com/office/officeart/2005/8/layout/orgChart1"/>
    <dgm:cxn modelId="{C8D1CADE-8530-46FE-BF21-1F68DE525A4B}" type="presParOf" srcId="{B15F7B6A-2C73-4798-9E76-FFD8D372B571}" destId="{08C38DB2-6DA6-475A-A65A-D54C2812A858}" srcOrd="4" destOrd="0" presId="urn:microsoft.com/office/officeart/2005/8/layout/orgChart1"/>
    <dgm:cxn modelId="{68B36A6E-5E62-4C95-8BBB-95A170567FDB}" type="presParOf" srcId="{B15F7B6A-2C73-4798-9E76-FFD8D372B571}" destId="{3EBF331B-2F50-4AD3-9C20-0237D6818A0E}" srcOrd="5" destOrd="0" presId="urn:microsoft.com/office/officeart/2005/8/layout/orgChart1"/>
    <dgm:cxn modelId="{E27E0321-E69A-4BEB-A3BB-22BE95C42B8F}" type="presParOf" srcId="{3EBF331B-2F50-4AD3-9C20-0237D6818A0E}" destId="{4A2828AF-B88C-4CD2-AF2B-CC03B6BC8C9D}" srcOrd="0" destOrd="0" presId="urn:microsoft.com/office/officeart/2005/8/layout/orgChart1"/>
    <dgm:cxn modelId="{A786AB86-CF0A-4CD0-85D3-84E9E6D3BF77}" type="presParOf" srcId="{4A2828AF-B88C-4CD2-AF2B-CC03B6BC8C9D}" destId="{3248F939-B30B-4A72-8F05-3A22449210BF}" srcOrd="0" destOrd="0" presId="urn:microsoft.com/office/officeart/2005/8/layout/orgChart1"/>
    <dgm:cxn modelId="{AC76E1CD-0612-467B-A89A-B7E19F630129}" type="presParOf" srcId="{4A2828AF-B88C-4CD2-AF2B-CC03B6BC8C9D}" destId="{49BBD0EE-8751-4542-AA2D-B8D7381590C9}" srcOrd="1" destOrd="0" presId="urn:microsoft.com/office/officeart/2005/8/layout/orgChart1"/>
    <dgm:cxn modelId="{F8877803-B82C-45C5-BACE-4DA01A2B276D}" type="presParOf" srcId="{3EBF331B-2F50-4AD3-9C20-0237D6818A0E}" destId="{2FE5E710-E832-4BD4-AF98-C4D6EFBD3963}" srcOrd="1" destOrd="0" presId="urn:microsoft.com/office/officeart/2005/8/layout/orgChart1"/>
    <dgm:cxn modelId="{2F5D6DE4-8184-4400-8257-6486FAB68500}" type="presParOf" srcId="{3EBF331B-2F50-4AD3-9C20-0237D6818A0E}" destId="{9482B886-9A07-4E37-9880-EBE692EC9FAD}" srcOrd="2" destOrd="0" presId="urn:microsoft.com/office/officeart/2005/8/layout/orgChart1"/>
    <dgm:cxn modelId="{C16B9C08-15DD-4672-A023-E544C3DA0523}" type="presParOf" srcId="{B15F7B6A-2C73-4798-9E76-FFD8D372B571}" destId="{7E1703B7-A555-465E-A1DB-DE27E9628E4C}" srcOrd="6" destOrd="0" presId="urn:microsoft.com/office/officeart/2005/8/layout/orgChart1"/>
    <dgm:cxn modelId="{5CCD8193-5572-4A84-B520-FBF92D2F7C4F}" type="presParOf" srcId="{B15F7B6A-2C73-4798-9E76-FFD8D372B571}" destId="{9B632D5E-7892-4027-B7C1-FAFD3F3E4578}" srcOrd="7" destOrd="0" presId="urn:microsoft.com/office/officeart/2005/8/layout/orgChart1"/>
    <dgm:cxn modelId="{D3CF9F2C-6CB8-4704-A5D1-7880E03A6398}" type="presParOf" srcId="{9B632D5E-7892-4027-B7C1-FAFD3F3E4578}" destId="{B4A87EA5-163F-44B6-8FFC-C62CAFBC0A3C}" srcOrd="0" destOrd="0" presId="urn:microsoft.com/office/officeart/2005/8/layout/orgChart1"/>
    <dgm:cxn modelId="{A0770C9B-796F-4D7D-8CD4-4AE8F3DDE933}" type="presParOf" srcId="{B4A87EA5-163F-44B6-8FFC-C62CAFBC0A3C}" destId="{68182C30-80A7-4FB9-9AEF-E63B30EE1581}" srcOrd="0" destOrd="0" presId="urn:microsoft.com/office/officeart/2005/8/layout/orgChart1"/>
    <dgm:cxn modelId="{4EEF4D5A-1679-419B-9EF4-55D75698AE3C}" type="presParOf" srcId="{B4A87EA5-163F-44B6-8FFC-C62CAFBC0A3C}" destId="{16FB3EE8-C3FD-444E-839D-9611E8AB4F0D}" srcOrd="1" destOrd="0" presId="urn:microsoft.com/office/officeart/2005/8/layout/orgChart1"/>
    <dgm:cxn modelId="{FED686E7-0D5E-48B8-8AE2-021326DE8304}" type="presParOf" srcId="{9B632D5E-7892-4027-B7C1-FAFD3F3E4578}" destId="{0BA4503F-386E-45BA-B353-FAD494931360}" srcOrd="1" destOrd="0" presId="urn:microsoft.com/office/officeart/2005/8/layout/orgChart1"/>
    <dgm:cxn modelId="{13D5C577-36B9-4230-8428-1A16B34C5823}" type="presParOf" srcId="{9B632D5E-7892-4027-B7C1-FAFD3F3E4578}" destId="{78CF766F-5EC3-4E8E-8341-2DFC2A06D8AF}" srcOrd="2" destOrd="0" presId="urn:microsoft.com/office/officeart/2005/8/layout/orgChart1"/>
    <dgm:cxn modelId="{92871FBD-DB52-4E56-B070-31D2BC1D8334}" type="presParOf" srcId="{017B0E30-80E3-4B93-BAEB-08AA4C3FD19B}" destId="{D3E6FE86-F510-4BE6-94D1-910571FD4B3D}" srcOrd="2" destOrd="0" presId="urn:microsoft.com/office/officeart/2005/8/layout/orgChart1"/>
    <dgm:cxn modelId="{B2AA97BC-37B5-4932-9B59-B165329A306E}" type="presParOf" srcId="{DC8A54B4-6BB7-473D-92E0-ADE1D811327D}" destId="{65F21289-EFB8-4F57-909F-77F6019F64CA}" srcOrd="2" destOrd="0" presId="urn:microsoft.com/office/officeart/2005/8/layout/orgChart1"/>
    <dgm:cxn modelId="{2DFB4A63-7213-4DAA-8FC0-CEC73BC6F1D7}" type="presParOf" srcId="{DC8A54B4-6BB7-473D-92E0-ADE1D811327D}" destId="{FDA21D96-6F63-407E-90C6-C75B94C6CD91}" srcOrd="3" destOrd="0" presId="urn:microsoft.com/office/officeart/2005/8/layout/orgChart1"/>
    <dgm:cxn modelId="{229B5E90-F3B5-4049-BEA9-D4B749D54E45}" type="presParOf" srcId="{FDA21D96-6F63-407E-90C6-C75B94C6CD91}" destId="{E61D43C5-6819-4437-84BD-986B5A0068BB}" srcOrd="0" destOrd="0" presId="urn:microsoft.com/office/officeart/2005/8/layout/orgChart1"/>
    <dgm:cxn modelId="{E548094F-9A85-4E31-9D65-6CF2D190BFA3}" type="presParOf" srcId="{E61D43C5-6819-4437-84BD-986B5A0068BB}" destId="{A042199D-0FE4-44AD-9977-AA395DB1C6F6}" srcOrd="0" destOrd="0" presId="urn:microsoft.com/office/officeart/2005/8/layout/orgChart1"/>
    <dgm:cxn modelId="{7C975606-7C03-458D-9DBF-0A334D23E5E0}" type="presParOf" srcId="{E61D43C5-6819-4437-84BD-986B5A0068BB}" destId="{B3AF4F69-491F-45AB-A4E8-DDEC4E64AB1D}" srcOrd="1" destOrd="0" presId="urn:microsoft.com/office/officeart/2005/8/layout/orgChart1"/>
    <dgm:cxn modelId="{8198B331-60C2-4CF7-8A8A-0BB9BC77F96A}" type="presParOf" srcId="{FDA21D96-6F63-407E-90C6-C75B94C6CD91}" destId="{7FC06EC3-49DB-4A0E-8F89-EE687BF9B814}" srcOrd="1" destOrd="0" presId="urn:microsoft.com/office/officeart/2005/8/layout/orgChart1"/>
    <dgm:cxn modelId="{60523B71-5A00-4B09-BA16-3338AE387E06}" type="presParOf" srcId="{7FC06EC3-49DB-4A0E-8F89-EE687BF9B814}" destId="{1A7BC69B-67C8-4E54-BB55-CCC1DE63B374}" srcOrd="0" destOrd="0" presId="urn:microsoft.com/office/officeart/2005/8/layout/orgChart1"/>
    <dgm:cxn modelId="{9A0F5412-7FAB-4C9D-9F23-FC0323F89A41}" type="presParOf" srcId="{7FC06EC3-49DB-4A0E-8F89-EE687BF9B814}" destId="{59D6728D-9908-42F1-A8DE-1214DF625359}" srcOrd="1" destOrd="0" presId="urn:microsoft.com/office/officeart/2005/8/layout/orgChart1"/>
    <dgm:cxn modelId="{3157B07E-16D8-42CA-A9B4-6A1DB8059F08}" type="presParOf" srcId="{59D6728D-9908-42F1-A8DE-1214DF625359}" destId="{C7975D44-359F-4707-B654-B3DB2FCBA518}" srcOrd="0" destOrd="0" presId="urn:microsoft.com/office/officeart/2005/8/layout/orgChart1"/>
    <dgm:cxn modelId="{1C4D822C-FBDD-4DE5-9CCE-E64358282B13}" type="presParOf" srcId="{C7975D44-359F-4707-B654-B3DB2FCBA518}" destId="{33089AEF-A68B-46D1-935B-D11C577B589F}" srcOrd="0" destOrd="0" presId="urn:microsoft.com/office/officeart/2005/8/layout/orgChart1"/>
    <dgm:cxn modelId="{7B7E9535-4C80-4F6B-AEA7-0ABBBE749A77}" type="presParOf" srcId="{C7975D44-359F-4707-B654-B3DB2FCBA518}" destId="{AD49587D-7B9F-4D0C-BDDF-16138079E417}" srcOrd="1" destOrd="0" presId="urn:microsoft.com/office/officeart/2005/8/layout/orgChart1"/>
    <dgm:cxn modelId="{AB297BCA-84D2-494F-AC9F-97560C4B4D8D}" type="presParOf" srcId="{59D6728D-9908-42F1-A8DE-1214DF625359}" destId="{33F12424-43EF-4894-9DC2-2BB7F092639C}" srcOrd="1" destOrd="0" presId="urn:microsoft.com/office/officeart/2005/8/layout/orgChart1"/>
    <dgm:cxn modelId="{9BE1F8DF-2C3F-48AF-A5B1-F9433406973E}" type="presParOf" srcId="{59D6728D-9908-42F1-A8DE-1214DF625359}" destId="{94A0B1E2-CD40-4894-81C7-9B948680FA79}" srcOrd="2" destOrd="0" presId="urn:microsoft.com/office/officeart/2005/8/layout/orgChart1"/>
    <dgm:cxn modelId="{94E1144A-881C-421F-BB1F-31878825C653}" type="presParOf" srcId="{7FC06EC3-49DB-4A0E-8F89-EE687BF9B814}" destId="{65438783-945E-4E2F-BB22-987F1A1124A0}" srcOrd="2" destOrd="0" presId="urn:microsoft.com/office/officeart/2005/8/layout/orgChart1"/>
    <dgm:cxn modelId="{E217BD05-2509-4C6E-9700-6586FE31C2B0}" type="presParOf" srcId="{7FC06EC3-49DB-4A0E-8F89-EE687BF9B814}" destId="{082503D2-A362-4ACE-B344-4F596E4CDBAB}" srcOrd="3" destOrd="0" presId="urn:microsoft.com/office/officeart/2005/8/layout/orgChart1"/>
    <dgm:cxn modelId="{5B5FA798-5B70-4C2A-A283-C48F17493606}" type="presParOf" srcId="{082503D2-A362-4ACE-B344-4F596E4CDBAB}" destId="{9B3405C3-7535-4826-8955-FF0D710EE47E}" srcOrd="0" destOrd="0" presId="urn:microsoft.com/office/officeart/2005/8/layout/orgChart1"/>
    <dgm:cxn modelId="{3E24F653-ED31-4017-8D09-2B76711563FD}" type="presParOf" srcId="{9B3405C3-7535-4826-8955-FF0D710EE47E}" destId="{CD26B757-8DCD-4BF5-AA93-A2DD44164336}" srcOrd="0" destOrd="0" presId="urn:microsoft.com/office/officeart/2005/8/layout/orgChart1"/>
    <dgm:cxn modelId="{98AE4575-5483-4962-B7EB-0CDF982734E6}" type="presParOf" srcId="{9B3405C3-7535-4826-8955-FF0D710EE47E}" destId="{004AD108-8B5B-40AF-982E-2D896BE6458A}" srcOrd="1" destOrd="0" presId="urn:microsoft.com/office/officeart/2005/8/layout/orgChart1"/>
    <dgm:cxn modelId="{DE8E4FFC-2BCA-4F75-8622-092203A83593}" type="presParOf" srcId="{082503D2-A362-4ACE-B344-4F596E4CDBAB}" destId="{9150F33B-6087-44B4-8BB9-0596CECC2B12}" srcOrd="1" destOrd="0" presId="urn:microsoft.com/office/officeart/2005/8/layout/orgChart1"/>
    <dgm:cxn modelId="{F8085BED-4AFF-4178-905F-5AD75B1587B5}" type="presParOf" srcId="{082503D2-A362-4ACE-B344-4F596E4CDBAB}" destId="{78BA844F-7502-4E7A-8B85-B64A7FA0F035}" srcOrd="2" destOrd="0" presId="urn:microsoft.com/office/officeart/2005/8/layout/orgChart1"/>
    <dgm:cxn modelId="{4387336B-6B6D-49B6-AA05-88A9935A1BF4}" type="presParOf" srcId="{7FC06EC3-49DB-4A0E-8F89-EE687BF9B814}" destId="{6A5F6D14-6B64-40F0-BA9F-640B0BA74094}" srcOrd="4" destOrd="0" presId="urn:microsoft.com/office/officeart/2005/8/layout/orgChart1"/>
    <dgm:cxn modelId="{2794552E-F194-4057-AC7E-E657F791DBA5}" type="presParOf" srcId="{7FC06EC3-49DB-4A0E-8F89-EE687BF9B814}" destId="{5FC92F1C-E4A6-4C68-A425-4F43BB5F5BD8}" srcOrd="5" destOrd="0" presId="urn:microsoft.com/office/officeart/2005/8/layout/orgChart1"/>
    <dgm:cxn modelId="{F464D7C1-8626-497B-A181-1606F0F299C4}" type="presParOf" srcId="{5FC92F1C-E4A6-4C68-A425-4F43BB5F5BD8}" destId="{7D373871-4782-41C7-BDE9-24DDED14A660}" srcOrd="0" destOrd="0" presId="urn:microsoft.com/office/officeart/2005/8/layout/orgChart1"/>
    <dgm:cxn modelId="{79060EC2-BE51-4807-ACE7-DB4A9887E020}" type="presParOf" srcId="{7D373871-4782-41C7-BDE9-24DDED14A660}" destId="{45DB5B8F-D6B7-4407-884A-02DC06F8C838}" srcOrd="0" destOrd="0" presId="urn:microsoft.com/office/officeart/2005/8/layout/orgChart1"/>
    <dgm:cxn modelId="{93FC5863-62CB-48C7-85C5-5D5E1170EACE}" type="presParOf" srcId="{7D373871-4782-41C7-BDE9-24DDED14A660}" destId="{97802F88-06C8-4CC6-BC7A-5E2D739D3B7C}" srcOrd="1" destOrd="0" presId="urn:microsoft.com/office/officeart/2005/8/layout/orgChart1"/>
    <dgm:cxn modelId="{6F0DDD39-5D4C-4EA4-81D1-3F9ADD781F7C}" type="presParOf" srcId="{5FC92F1C-E4A6-4C68-A425-4F43BB5F5BD8}" destId="{BCA3DA4E-0413-4C41-863F-8365DB8B08B7}" srcOrd="1" destOrd="0" presId="urn:microsoft.com/office/officeart/2005/8/layout/orgChart1"/>
    <dgm:cxn modelId="{AE1C8432-C534-41E5-8B28-BD9F81F31C48}" type="presParOf" srcId="{5FC92F1C-E4A6-4C68-A425-4F43BB5F5BD8}" destId="{2A461F2B-45FE-43A0-9557-67864B2C705A}" srcOrd="2" destOrd="0" presId="urn:microsoft.com/office/officeart/2005/8/layout/orgChart1"/>
    <dgm:cxn modelId="{43A591E8-9E81-4AB5-A10E-780C85A35358}" type="presParOf" srcId="{7FC06EC3-49DB-4A0E-8F89-EE687BF9B814}" destId="{A0120455-6EA7-40C9-9520-B6BD43D74B0E}" srcOrd="6" destOrd="0" presId="urn:microsoft.com/office/officeart/2005/8/layout/orgChart1"/>
    <dgm:cxn modelId="{A2862EA6-89A2-4E94-909E-BD5586903E0B}" type="presParOf" srcId="{7FC06EC3-49DB-4A0E-8F89-EE687BF9B814}" destId="{CBFDDA1C-8E7C-4649-81D8-68D67D997D96}" srcOrd="7" destOrd="0" presId="urn:microsoft.com/office/officeart/2005/8/layout/orgChart1"/>
    <dgm:cxn modelId="{98A78E8B-AE05-4A45-B392-1B4D028E50C8}" type="presParOf" srcId="{CBFDDA1C-8E7C-4649-81D8-68D67D997D96}" destId="{3726E514-D874-4657-85D2-E85A1A4A7D66}" srcOrd="0" destOrd="0" presId="urn:microsoft.com/office/officeart/2005/8/layout/orgChart1"/>
    <dgm:cxn modelId="{17D74096-26E2-4DB5-B42A-E209A04CE24E}" type="presParOf" srcId="{3726E514-D874-4657-85D2-E85A1A4A7D66}" destId="{3CDB89AD-589F-4E9E-A67F-C89A8C4D7FCE}" srcOrd="0" destOrd="0" presId="urn:microsoft.com/office/officeart/2005/8/layout/orgChart1"/>
    <dgm:cxn modelId="{B4BCE185-FCF0-4497-8F9B-8625DCAFFCC5}" type="presParOf" srcId="{3726E514-D874-4657-85D2-E85A1A4A7D66}" destId="{29EA35A5-3B01-4DE1-BDA4-1EE3A07A58BA}" srcOrd="1" destOrd="0" presId="urn:microsoft.com/office/officeart/2005/8/layout/orgChart1"/>
    <dgm:cxn modelId="{5E50A8E0-8D66-4567-A382-38EC2202008B}" type="presParOf" srcId="{CBFDDA1C-8E7C-4649-81D8-68D67D997D96}" destId="{4366C53A-9032-4EB4-A607-44764B6D1976}" srcOrd="1" destOrd="0" presId="urn:microsoft.com/office/officeart/2005/8/layout/orgChart1"/>
    <dgm:cxn modelId="{1F87A93B-8D79-4333-9633-435F0F2866D2}" type="presParOf" srcId="{CBFDDA1C-8E7C-4649-81D8-68D67D997D96}" destId="{0C54DBA6-990B-4B3F-8A2E-8EEFE2FE51F6}" srcOrd="2" destOrd="0" presId="urn:microsoft.com/office/officeart/2005/8/layout/orgChart1"/>
    <dgm:cxn modelId="{295EB333-48F0-46F3-B3E0-FEECF34FF04C}" type="presParOf" srcId="{7FC06EC3-49DB-4A0E-8F89-EE687BF9B814}" destId="{40F87E71-4D0E-490B-91DA-C500C8AC0F01}" srcOrd="8" destOrd="0" presId="urn:microsoft.com/office/officeart/2005/8/layout/orgChart1"/>
    <dgm:cxn modelId="{76A33D6B-4946-4E1B-81AD-08D260BE6995}" type="presParOf" srcId="{7FC06EC3-49DB-4A0E-8F89-EE687BF9B814}" destId="{33D0356C-82F8-4AFF-8BCD-7C3C67C410F0}" srcOrd="9" destOrd="0" presId="urn:microsoft.com/office/officeart/2005/8/layout/orgChart1"/>
    <dgm:cxn modelId="{5807DBD4-ECEB-4A73-B746-DCC12E208A35}" type="presParOf" srcId="{33D0356C-82F8-4AFF-8BCD-7C3C67C410F0}" destId="{9C7B5CD5-126F-48D0-AA07-A42208A8B817}" srcOrd="0" destOrd="0" presId="urn:microsoft.com/office/officeart/2005/8/layout/orgChart1"/>
    <dgm:cxn modelId="{47DCDDA6-B725-4B69-8F05-9EFC281FB6C6}" type="presParOf" srcId="{9C7B5CD5-126F-48D0-AA07-A42208A8B817}" destId="{A8683696-6CE2-4F85-8F92-081D49CA408D}" srcOrd="0" destOrd="0" presId="urn:microsoft.com/office/officeart/2005/8/layout/orgChart1"/>
    <dgm:cxn modelId="{CACDE095-8EE5-4D62-85DE-D12F35DFC656}" type="presParOf" srcId="{9C7B5CD5-126F-48D0-AA07-A42208A8B817}" destId="{6F878021-3281-4925-8F18-CD94777230C2}" srcOrd="1" destOrd="0" presId="urn:microsoft.com/office/officeart/2005/8/layout/orgChart1"/>
    <dgm:cxn modelId="{8F6F755F-9D6A-44F4-9486-E93E49E5F167}" type="presParOf" srcId="{33D0356C-82F8-4AFF-8BCD-7C3C67C410F0}" destId="{5BCBC1B7-7630-4FFD-BC10-3A097806D90C}" srcOrd="1" destOrd="0" presId="urn:microsoft.com/office/officeart/2005/8/layout/orgChart1"/>
    <dgm:cxn modelId="{6FCBC4DF-8080-4B60-AFE1-86A65765BA93}" type="presParOf" srcId="{33D0356C-82F8-4AFF-8BCD-7C3C67C410F0}" destId="{2532A1AC-5C2A-425E-8FE9-C90DD72158E3}" srcOrd="2" destOrd="0" presId="urn:microsoft.com/office/officeart/2005/8/layout/orgChart1"/>
    <dgm:cxn modelId="{211BBD93-C032-4E16-929A-E308D0C3F07C}" type="presParOf" srcId="{7FC06EC3-49DB-4A0E-8F89-EE687BF9B814}" destId="{261900B3-074E-4599-94D3-066A4EC204A2}" srcOrd="10" destOrd="0" presId="urn:microsoft.com/office/officeart/2005/8/layout/orgChart1"/>
    <dgm:cxn modelId="{14F9EDA1-B420-40DD-8A55-AD131F57AF48}" type="presParOf" srcId="{7FC06EC3-49DB-4A0E-8F89-EE687BF9B814}" destId="{4980600F-FD79-4B75-BE3F-5F5C1E1EEDE9}" srcOrd="11" destOrd="0" presId="urn:microsoft.com/office/officeart/2005/8/layout/orgChart1"/>
    <dgm:cxn modelId="{76EFDAC8-5BC5-4CBB-9BD0-8266245E3DC3}" type="presParOf" srcId="{4980600F-FD79-4B75-BE3F-5F5C1E1EEDE9}" destId="{F8D87F7D-60D0-4D9D-9D89-D750D43F105A}" srcOrd="0" destOrd="0" presId="urn:microsoft.com/office/officeart/2005/8/layout/orgChart1"/>
    <dgm:cxn modelId="{2E61AE61-5728-48FF-B440-E041D3F6112E}" type="presParOf" srcId="{F8D87F7D-60D0-4D9D-9D89-D750D43F105A}" destId="{15732137-4736-46F5-8600-869412FD7846}" srcOrd="0" destOrd="0" presId="urn:microsoft.com/office/officeart/2005/8/layout/orgChart1"/>
    <dgm:cxn modelId="{F06EC9B3-383B-42DC-975B-70BDC0917836}" type="presParOf" srcId="{F8D87F7D-60D0-4D9D-9D89-D750D43F105A}" destId="{C675EB21-37B9-4590-9F75-2A34EB2CFD86}" srcOrd="1" destOrd="0" presId="urn:microsoft.com/office/officeart/2005/8/layout/orgChart1"/>
    <dgm:cxn modelId="{A622B573-0C20-4D4E-8412-70D7C6C1F4A4}" type="presParOf" srcId="{4980600F-FD79-4B75-BE3F-5F5C1E1EEDE9}" destId="{32441ECE-CCB6-4969-8209-5F2797F1B3C5}" srcOrd="1" destOrd="0" presId="urn:microsoft.com/office/officeart/2005/8/layout/orgChart1"/>
    <dgm:cxn modelId="{A2BDA08E-CF20-4840-A100-CB1DD1B00958}" type="presParOf" srcId="{4980600F-FD79-4B75-BE3F-5F5C1E1EEDE9}" destId="{6F00BA90-97BC-412D-8B06-D2DC6C38D41E}" srcOrd="2" destOrd="0" presId="urn:microsoft.com/office/officeart/2005/8/layout/orgChart1"/>
    <dgm:cxn modelId="{E09AF28A-61AA-47D4-9D8E-D688A17ADEDC}" type="presParOf" srcId="{FDA21D96-6F63-407E-90C6-C75B94C6CD91}" destId="{F75795C2-BAD6-4C63-B674-4F0AD8796E70}" srcOrd="2" destOrd="0" presId="urn:microsoft.com/office/officeart/2005/8/layout/orgChart1"/>
    <dgm:cxn modelId="{C1210F40-020A-43A8-B74F-BDD634E340E9}" type="presParOf" srcId="{DC8A54B4-6BB7-473D-92E0-ADE1D811327D}" destId="{84FAE9C0-FC1B-4960-9EF1-AA96DB3B5F0E}" srcOrd="4" destOrd="0" presId="urn:microsoft.com/office/officeart/2005/8/layout/orgChart1"/>
    <dgm:cxn modelId="{32CE15A8-9DAB-4928-845B-A282966A6452}" type="presParOf" srcId="{DC8A54B4-6BB7-473D-92E0-ADE1D811327D}" destId="{9BF60D34-00A8-433A-80DD-73CFC3A76F16}" srcOrd="5" destOrd="0" presId="urn:microsoft.com/office/officeart/2005/8/layout/orgChart1"/>
    <dgm:cxn modelId="{67AC008B-2C0F-4927-9C84-913243C81503}" type="presParOf" srcId="{9BF60D34-00A8-433A-80DD-73CFC3A76F16}" destId="{83E3EDDC-A601-492C-9A60-6028F507F1D0}" srcOrd="0" destOrd="0" presId="urn:microsoft.com/office/officeart/2005/8/layout/orgChart1"/>
    <dgm:cxn modelId="{421ECE22-5304-4848-8E91-94D35B15A706}" type="presParOf" srcId="{83E3EDDC-A601-492C-9A60-6028F507F1D0}" destId="{C3ABA4EF-69DE-4E2A-824F-6DDB95D22104}" srcOrd="0" destOrd="0" presId="urn:microsoft.com/office/officeart/2005/8/layout/orgChart1"/>
    <dgm:cxn modelId="{3036B5F3-0F5F-47A2-8A08-C22EEBE22690}" type="presParOf" srcId="{83E3EDDC-A601-492C-9A60-6028F507F1D0}" destId="{B0D5EC95-2D21-4992-95FE-A6F14B78BD8C}" srcOrd="1" destOrd="0" presId="urn:microsoft.com/office/officeart/2005/8/layout/orgChart1"/>
    <dgm:cxn modelId="{6B55F93E-20D7-4FD6-A36B-3851C5621256}" type="presParOf" srcId="{9BF60D34-00A8-433A-80DD-73CFC3A76F16}" destId="{EEA575D7-AFE3-4CB8-9127-CF17F4EB1F93}" srcOrd="1" destOrd="0" presId="urn:microsoft.com/office/officeart/2005/8/layout/orgChart1"/>
    <dgm:cxn modelId="{FAD7491F-C0EC-41AB-BBD8-82635A0435DD}" type="presParOf" srcId="{EEA575D7-AFE3-4CB8-9127-CF17F4EB1F93}" destId="{83A432AA-486A-4370-B76F-299DD2017F89}" srcOrd="0" destOrd="0" presId="urn:microsoft.com/office/officeart/2005/8/layout/orgChart1"/>
    <dgm:cxn modelId="{F0467EE6-EA0C-49F9-B837-97F1384AE97C}" type="presParOf" srcId="{EEA575D7-AFE3-4CB8-9127-CF17F4EB1F93}" destId="{BA810489-3390-4A3F-8F30-2727DFCD3C26}" srcOrd="1" destOrd="0" presId="urn:microsoft.com/office/officeart/2005/8/layout/orgChart1"/>
    <dgm:cxn modelId="{D5E8CCD8-BB17-4E98-B747-0A4A39DF8DCB}" type="presParOf" srcId="{BA810489-3390-4A3F-8F30-2727DFCD3C26}" destId="{64173323-4083-4C07-BF0E-A9D7734575CF}" srcOrd="0" destOrd="0" presId="urn:microsoft.com/office/officeart/2005/8/layout/orgChart1"/>
    <dgm:cxn modelId="{D5B59305-76EC-4200-AECA-16F03669F39C}" type="presParOf" srcId="{64173323-4083-4C07-BF0E-A9D7734575CF}" destId="{3EC2D9FC-A45A-4948-9615-2A099CE806DB}" srcOrd="0" destOrd="0" presId="urn:microsoft.com/office/officeart/2005/8/layout/orgChart1"/>
    <dgm:cxn modelId="{578C29E3-0250-4AE3-A687-6AEB03164B7C}" type="presParOf" srcId="{64173323-4083-4C07-BF0E-A9D7734575CF}" destId="{57E6F1BA-6048-4E5A-A211-F6CB306C2B2C}" srcOrd="1" destOrd="0" presId="urn:microsoft.com/office/officeart/2005/8/layout/orgChart1"/>
    <dgm:cxn modelId="{249BA4D0-C514-4AD3-A30A-8E13474F7E89}" type="presParOf" srcId="{BA810489-3390-4A3F-8F30-2727DFCD3C26}" destId="{5D8E3E69-72F4-42A0-8C19-4732500051DA}" srcOrd="1" destOrd="0" presId="urn:microsoft.com/office/officeart/2005/8/layout/orgChart1"/>
    <dgm:cxn modelId="{913548D4-8273-4D50-B58A-9516BA4D62B9}" type="presParOf" srcId="{BA810489-3390-4A3F-8F30-2727DFCD3C26}" destId="{D67AD06E-A1EA-42CD-8114-3116CEFCD815}" srcOrd="2" destOrd="0" presId="urn:microsoft.com/office/officeart/2005/8/layout/orgChart1"/>
    <dgm:cxn modelId="{0BB72371-0146-4C19-9D7F-A082D8890E9B}" type="presParOf" srcId="{EEA575D7-AFE3-4CB8-9127-CF17F4EB1F93}" destId="{88CB21C6-AB1C-4BEE-8716-DED75CED8AC3}" srcOrd="2" destOrd="0" presId="urn:microsoft.com/office/officeart/2005/8/layout/orgChart1"/>
    <dgm:cxn modelId="{23818E8C-F2D6-46AE-AB0C-150371808074}" type="presParOf" srcId="{EEA575D7-AFE3-4CB8-9127-CF17F4EB1F93}" destId="{F23EE3B7-E326-4DE5-B557-722D0BF45EDE}" srcOrd="3" destOrd="0" presId="urn:microsoft.com/office/officeart/2005/8/layout/orgChart1"/>
    <dgm:cxn modelId="{03F0C3E8-76B0-4D87-A619-CF8F6E2EFA0E}" type="presParOf" srcId="{F23EE3B7-E326-4DE5-B557-722D0BF45EDE}" destId="{7EBF393C-3F90-444A-BCAC-174E5768C396}" srcOrd="0" destOrd="0" presId="urn:microsoft.com/office/officeart/2005/8/layout/orgChart1"/>
    <dgm:cxn modelId="{F5D9CFCF-5866-4179-B6AD-D59AB3806EF8}" type="presParOf" srcId="{7EBF393C-3F90-444A-BCAC-174E5768C396}" destId="{5EF88DF7-9357-4C33-B06D-B78F6FB0C7ED}" srcOrd="0" destOrd="0" presId="urn:microsoft.com/office/officeart/2005/8/layout/orgChart1"/>
    <dgm:cxn modelId="{9B2E0F7F-8452-4FE5-BDC1-903D3982BA56}" type="presParOf" srcId="{7EBF393C-3F90-444A-BCAC-174E5768C396}" destId="{A4D1BE47-653A-462E-AE84-6D2A22A88927}" srcOrd="1" destOrd="0" presId="urn:microsoft.com/office/officeart/2005/8/layout/orgChart1"/>
    <dgm:cxn modelId="{B3CF4FFF-2CA4-4870-ACED-6F7C0C3116FD}" type="presParOf" srcId="{F23EE3B7-E326-4DE5-B557-722D0BF45EDE}" destId="{F1763A91-8238-42E3-ACA4-F51471B08578}" srcOrd="1" destOrd="0" presId="urn:microsoft.com/office/officeart/2005/8/layout/orgChart1"/>
    <dgm:cxn modelId="{4880E971-5C25-4EA3-BA65-164D52ED20F8}" type="presParOf" srcId="{F23EE3B7-E326-4DE5-B557-722D0BF45EDE}" destId="{A741F86B-64C4-42B1-9776-8AC0705B91D9}" srcOrd="2" destOrd="0" presId="urn:microsoft.com/office/officeart/2005/8/layout/orgChart1"/>
    <dgm:cxn modelId="{B6AB2186-BF4C-4059-A382-3DE286AE6432}" type="presParOf" srcId="{EEA575D7-AFE3-4CB8-9127-CF17F4EB1F93}" destId="{BAE53D76-ADC6-4A0B-A0BA-622E58CB4DAE}" srcOrd="4" destOrd="0" presId="urn:microsoft.com/office/officeart/2005/8/layout/orgChart1"/>
    <dgm:cxn modelId="{AC91FFEF-EFBC-4DB1-801A-2CF807AE942E}" type="presParOf" srcId="{EEA575D7-AFE3-4CB8-9127-CF17F4EB1F93}" destId="{7FD79B15-237B-45E3-842B-3CCA48D6E7CB}" srcOrd="5" destOrd="0" presId="urn:microsoft.com/office/officeart/2005/8/layout/orgChart1"/>
    <dgm:cxn modelId="{20F0F108-F021-4C1F-9BE7-29B0DDCA1579}" type="presParOf" srcId="{7FD79B15-237B-45E3-842B-3CCA48D6E7CB}" destId="{A08D952E-3E21-4E50-B0E3-18E639646038}" srcOrd="0" destOrd="0" presId="urn:microsoft.com/office/officeart/2005/8/layout/orgChart1"/>
    <dgm:cxn modelId="{F2113420-2FCE-4DC3-9D1C-2E9979C2C722}" type="presParOf" srcId="{A08D952E-3E21-4E50-B0E3-18E639646038}" destId="{F43AB77E-D52E-4447-898C-A7AFA738BDBE}" srcOrd="0" destOrd="0" presId="urn:microsoft.com/office/officeart/2005/8/layout/orgChart1"/>
    <dgm:cxn modelId="{559F9B66-3F29-4866-ACFE-85D20A6B5862}" type="presParOf" srcId="{A08D952E-3E21-4E50-B0E3-18E639646038}" destId="{41C4BC51-E6CA-4AF2-97FE-32B20C991A2B}" srcOrd="1" destOrd="0" presId="urn:microsoft.com/office/officeart/2005/8/layout/orgChart1"/>
    <dgm:cxn modelId="{3AEB71B4-6F66-4052-973F-11C7D97867E8}" type="presParOf" srcId="{7FD79B15-237B-45E3-842B-3CCA48D6E7CB}" destId="{09D7840A-883F-4B52-BDD9-2538DADD2A54}" srcOrd="1" destOrd="0" presId="urn:microsoft.com/office/officeart/2005/8/layout/orgChart1"/>
    <dgm:cxn modelId="{A052A1DB-E810-4745-8795-FD71871A768B}" type="presParOf" srcId="{7FD79B15-237B-45E3-842B-3CCA48D6E7CB}" destId="{6519665E-8E06-4A57-A192-5769D910D49A}" srcOrd="2" destOrd="0" presId="urn:microsoft.com/office/officeart/2005/8/layout/orgChart1"/>
    <dgm:cxn modelId="{FCF2A3DD-B6C3-4CA1-ADA8-70636927D691}" type="presParOf" srcId="{EEA575D7-AFE3-4CB8-9127-CF17F4EB1F93}" destId="{82FEBDB8-7F61-4923-88B0-648ED96F2A10}" srcOrd="6" destOrd="0" presId="urn:microsoft.com/office/officeart/2005/8/layout/orgChart1"/>
    <dgm:cxn modelId="{5AB41E44-83C1-4278-AD2F-23ACEF481A93}" type="presParOf" srcId="{EEA575D7-AFE3-4CB8-9127-CF17F4EB1F93}" destId="{22A7253D-85BD-448A-8C36-0C3C9D1A380D}" srcOrd="7" destOrd="0" presId="urn:microsoft.com/office/officeart/2005/8/layout/orgChart1"/>
    <dgm:cxn modelId="{48984148-0B1F-4B83-8F47-9FEB913237C0}" type="presParOf" srcId="{22A7253D-85BD-448A-8C36-0C3C9D1A380D}" destId="{45E6AC91-0CFA-433E-A24C-F3FB68D996A7}" srcOrd="0" destOrd="0" presId="urn:microsoft.com/office/officeart/2005/8/layout/orgChart1"/>
    <dgm:cxn modelId="{09C5B220-5A04-41CB-8393-F6E9BEE62304}" type="presParOf" srcId="{45E6AC91-0CFA-433E-A24C-F3FB68D996A7}" destId="{3CE95583-1257-4B06-9280-1C64EBD8262E}" srcOrd="0" destOrd="0" presId="urn:microsoft.com/office/officeart/2005/8/layout/orgChart1"/>
    <dgm:cxn modelId="{FC0F0522-7ECF-4545-BD0C-674F2DE04EC0}" type="presParOf" srcId="{45E6AC91-0CFA-433E-A24C-F3FB68D996A7}" destId="{AFC9BA69-439B-4433-9BD7-B91423DA8592}" srcOrd="1" destOrd="0" presId="urn:microsoft.com/office/officeart/2005/8/layout/orgChart1"/>
    <dgm:cxn modelId="{30A09AD8-7FB3-403E-9A5F-D5C1D1F869E0}" type="presParOf" srcId="{22A7253D-85BD-448A-8C36-0C3C9D1A380D}" destId="{EDD6B855-023B-4269-A3AE-C7FA7D7E3D12}" srcOrd="1" destOrd="0" presId="urn:microsoft.com/office/officeart/2005/8/layout/orgChart1"/>
    <dgm:cxn modelId="{FA3B8C14-FD80-4A90-880F-4E3BA5105032}" type="presParOf" srcId="{22A7253D-85BD-448A-8C36-0C3C9D1A380D}" destId="{AD16A1D4-B120-4A02-B2C5-E0D0EAA3FF1F}" srcOrd="2" destOrd="0" presId="urn:microsoft.com/office/officeart/2005/8/layout/orgChart1"/>
    <dgm:cxn modelId="{AED3F893-3E04-4FF6-8712-CDC02F35FBF6}" type="presParOf" srcId="{EEA575D7-AFE3-4CB8-9127-CF17F4EB1F93}" destId="{C771578B-9601-46D4-9038-4220AE7B81CE}" srcOrd="8" destOrd="0" presId="urn:microsoft.com/office/officeart/2005/8/layout/orgChart1"/>
    <dgm:cxn modelId="{9493E3E6-4E28-46D3-8255-9F26DB04BC96}" type="presParOf" srcId="{EEA575D7-AFE3-4CB8-9127-CF17F4EB1F93}" destId="{7F393162-B599-4512-94B3-F15795870193}" srcOrd="9" destOrd="0" presId="urn:microsoft.com/office/officeart/2005/8/layout/orgChart1"/>
    <dgm:cxn modelId="{DEF9355D-6D59-44D6-94E4-D37A68A6F801}" type="presParOf" srcId="{7F393162-B599-4512-94B3-F15795870193}" destId="{FCA739DC-3159-4715-A8C0-C7FD20C4845F}" srcOrd="0" destOrd="0" presId="urn:microsoft.com/office/officeart/2005/8/layout/orgChart1"/>
    <dgm:cxn modelId="{69AF0D70-6911-441C-9473-F544F9826539}" type="presParOf" srcId="{FCA739DC-3159-4715-A8C0-C7FD20C4845F}" destId="{F9CEC46A-FE4A-4835-A23C-721ED6180F19}" srcOrd="0" destOrd="0" presId="urn:microsoft.com/office/officeart/2005/8/layout/orgChart1"/>
    <dgm:cxn modelId="{8EAEF766-9234-48AC-A833-2A350548CA26}" type="presParOf" srcId="{FCA739DC-3159-4715-A8C0-C7FD20C4845F}" destId="{DC01490C-1DC2-4C12-BBCB-BABADF0F0E42}" srcOrd="1" destOrd="0" presId="urn:microsoft.com/office/officeart/2005/8/layout/orgChart1"/>
    <dgm:cxn modelId="{5C743112-0944-449F-85AE-0D58EEA21B17}" type="presParOf" srcId="{7F393162-B599-4512-94B3-F15795870193}" destId="{AF2990B3-4ED3-40E0-B059-4BFA8F0514F4}" srcOrd="1" destOrd="0" presId="urn:microsoft.com/office/officeart/2005/8/layout/orgChart1"/>
    <dgm:cxn modelId="{C3111142-6CDA-43D2-8E58-E12575020877}" type="presParOf" srcId="{7F393162-B599-4512-94B3-F15795870193}" destId="{26A805A7-7D3B-4AA2-8F93-671E68683DB2}" srcOrd="2" destOrd="0" presId="urn:microsoft.com/office/officeart/2005/8/layout/orgChart1"/>
    <dgm:cxn modelId="{13F062FD-7989-4B93-B785-C22348932670}" type="presParOf" srcId="{9BF60D34-00A8-433A-80DD-73CFC3A76F16}" destId="{1F859EA4-4AA5-48BA-A630-85CDA78383D5}" srcOrd="2" destOrd="0" presId="urn:microsoft.com/office/officeart/2005/8/layout/orgChart1"/>
    <dgm:cxn modelId="{23B33321-7919-4860-BE76-560F2499B728}" type="presParOf" srcId="{448AC8DF-3F10-4D7C-8078-EFAF111C7929}" destId="{BCD3BA32-45B7-4104-B88C-B4EA430CCCE7}" srcOrd="2" destOrd="0" presId="urn:microsoft.com/office/officeart/2005/8/layout/orgChart1"/>
    <dgm:cxn modelId="{60A9A9A5-5DCD-4715-8EA0-2D5781D58E4F}" type="presParOf" srcId="{BCD3BA32-45B7-4104-B88C-B4EA430CCCE7}" destId="{ABA5BCFE-0998-4A6B-9482-C8741F104655}" srcOrd="0" destOrd="0" presId="urn:microsoft.com/office/officeart/2005/8/layout/orgChart1"/>
    <dgm:cxn modelId="{2ED69F83-2D43-453A-9DEE-47558B3EB135}" type="presParOf" srcId="{BCD3BA32-45B7-4104-B88C-B4EA430CCCE7}" destId="{FF70A5EE-F243-4BAF-9E6C-4689551CEE42}" srcOrd="1" destOrd="0" presId="urn:microsoft.com/office/officeart/2005/8/layout/orgChart1"/>
    <dgm:cxn modelId="{8F2EE72D-6664-4520-BC07-E237D8198BE9}" type="presParOf" srcId="{FF70A5EE-F243-4BAF-9E6C-4689551CEE42}" destId="{D2DEE77E-B38D-4F41-A40F-998D3BC695F2}" srcOrd="0" destOrd="0" presId="urn:microsoft.com/office/officeart/2005/8/layout/orgChart1"/>
    <dgm:cxn modelId="{C3592D47-477F-4DA8-A1BF-C2A0C02B28ED}" type="presParOf" srcId="{D2DEE77E-B38D-4F41-A40F-998D3BC695F2}" destId="{80962F24-C1FB-448E-ABFC-1AD03A00D6A1}" srcOrd="0" destOrd="0" presId="urn:microsoft.com/office/officeart/2005/8/layout/orgChart1"/>
    <dgm:cxn modelId="{4D854CE4-FE40-4921-98B9-A5EB505AF29F}" type="presParOf" srcId="{D2DEE77E-B38D-4F41-A40F-998D3BC695F2}" destId="{46FF18B7-57C9-4942-AB7E-3E1AF6FBF146}" srcOrd="1" destOrd="0" presId="urn:microsoft.com/office/officeart/2005/8/layout/orgChart1"/>
    <dgm:cxn modelId="{FBF289D8-9892-4D4A-BE09-53AA6E5DEC96}" type="presParOf" srcId="{FF70A5EE-F243-4BAF-9E6C-4689551CEE42}" destId="{D2468C78-EB56-44C9-9EC9-83990A04A7E4}" srcOrd="1" destOrd="0" presId="urn:microsoft.com/office/officeart/2005/8/layout/orgChart1"/>
    <dgm:cxn modelId="{072BC32B-218D-46A2-8CAF-6C9D8A15AEE5}" type="presParOf" srcId="{FF70A5EE-F243-4BAF-9E6C-4689551CEE42}" destId="{4C9E3F02-DBAF-48B6-82AF-7F144079BB84}" srcOrd="2" destOrd="0" presId="urn:microsoft.com/office/officeart/2005/8/layout/orgChart1"/>
    <dgm:cxn modelId="{44F1A71D-935A-4C1B-8CD6-6C7208B961F4}" type="presParOf" srcId="{BCD3BA32-45B7-4104-B88C-B4EA430CCCE7}" destId="{6D54CC1A-25C0-41F9-826A-AE41F96166E0}" srcOrd="2" destOrd="0" presId="urn:microsoft.com/office/officeart/2005/8/layout/orgChart1"/>
    <dgm:cxn modelId="{AC1049BA-27C4-48DD-9336-5A86BF84EE90}" type="presParOf" srcId="{BCD3BA32-45B7-4104-B88C-B4EA430CCCE7}" destId="{E79EE54A-E4AB-493B-B77E-66C9D6C00368}" srcOrd="3" destOrd="0" presId="urn:microsoft.com/office/officeart/2005/8/layout/orgChart1"/>
    <dgm:cxn modelId="{CBB383FE-5B7C-4C74-A9C6-E043B19649EA}" type="presParOf" srcId="{E79EE54A-E4AB-493B-B77E-66C9D6C00368}" destId="{B260A4F8-C697-470A-A4FC-CD62E6467E77}" srcOrd="0" destOrd="0" presId="urn:microsoft.com/office/officeart/2005/8/layout/orgChart1"/>
    <dgm:cxn modelId="{855249C0-9F66-4DD8-AB9D-FC815A8538F3}" type="presParOf" srcId="{B260A4F8-C697-470A-A4FC-CD62E6467E77}" destId="{C9D47F09-48AC-4172-88B5-E6FC30BF540B}" srcOrd="0" destOrd="0" presId="urn:microsoft.com/office/officeart/2005/8/layout/orgChart1"/>
    <dgm:cxn modelId="{F56FF0F4-8FAF-4150-A886-B0BB9AE0D6B1}" type="presParOf" srcId="{B260A4F8-C697-470A-A4FC-CD62E6467E77}" destId="{5A7D2BC3-D98D-4B9D-A25D-704BF7C6394D}" srcOrd="1" destOrd="0" presId="urn:microsoft.com/office/officeart/2005/8/layout/orgChart1"/>
    <dgm:cxn modelId="{C12C7F42-5D09-4EBD-9E59-ED68FED81620}" type="presParOf" srcId="{E79EE54A-E4AB-493B-B77E-66C9D6C00368}" destId="{E1E027FC-D369-4689-902C-1868C0FBBC09}" srcOrd="1" destOrd="0" presId="urn:microsoft.com/office/officeart/2005/8/layout/orgChart1"/>
    <dgm:cxn modelId="{E0183B80-471F-4A10-B8E8-438EC4298B26}" type="presParOf" srcId="{E79EE54A-E4AB-493B-B77E-66C9D6C00368}" destId="{E83B0C3B-E4E3-4134-9E5A-074E94A5A3AA}"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4CC1A-25C0-41F9-826A-AE41F96166E0}">
      <dsp:nvSpPr>
        <dsp:cNvPr id="0" name=""/>
        <dsp:cNvSpPr/>
      </dsp:nvSpPr>
      <dsp:spPr>
        <a:xfrm>
          <a:off x="2855162" y="471915"/>
          <a:ext cx="91440" cy="297279"/>
        </a:xfrm>
        <a:custGeom>
          <a:avLst/>
          <a:gdLst/>
          <a:ahLst/>
          <a:cxnLst/>
          <a:rect l="0" t="0" r="0" b="0"/>
          <a:pathLst>
            <a:path>
              <a:moveTo>
                <a:pt x="45720" y="0"/>
              </a:moveTo>
              <a:lnTo>
                <a:pt x="45720" y="302031"/>
              </a:lnTo>
              <a:lnTo>
                <a:pt x="100631" y="302031"/>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A5BCFE-0998-4A6B-9482-C8741F104655}">
      <dsp:nvSpPr>
        <dsp:cNvPr id="0" name=""/>
        <dsp:cNvSpPr/>
      </dsp:nvSpPr>
      <dsp:spPr>
        <a:xfrm>
          <a:off x="2776190" y="471915"/>
          <a:ext cx="91440" cy="297279"/>
        </a:xfrm>
        <a:custGeom>
          <a:avLst/>
          <a:gdLst/>
          <a:ahLst/>
          <a:cxnLst/>
          <a:rect l="0" t="0" r="0" b="0"/>
          <a:pathLst>
            <a:path>
              <a:moveTo>
                <a:pt x="125955" y="0"/>
              </a:moveTo>
              <a:lnTo>
                <a:pt x="125955" y="302031"/>
              </a:lnTo>
              <a:lnTo>
                <a:pt x="45720" y="302031"/>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771578B-9601-46D4-9038-4220AE7B81CE}">
      <dsp:nvSpPr>
        <dsp:cNvPr id="0" name=""/>
        <dsp:cNvSpPr/>
      </dsp:nvSpPr>
      <dsp:spPr>
        <a:xfrm>
          <a:off x="3962061" y="1456785"/>
          <a:ext cx="232981" cy="2363592"/>
        </a:xfrm>
        <a:custGeom>
          <a:avLst/>
          <a:gdLst/>
          <a:ahLst/>
          <a:cxnLst/>
          <a:rect l="0" t="0" r="0" b="0"/>
          <a:pathLst>
            <a:path>
              <a:moveTo>
                <a:pt x="0" y="0"/>
              </a:moveTo>
              <a:lnTo>
                <a:pt x="0" y="2401378"/>
              </a:lnTo>
              <a:lnTo>
                <a:pt x="236706" y="2401378"/>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FEBDB8-7F61-4923-88B0-648ED96F2A10}">
      <dsp:nvSpPr>
        <dsp:cNvPr id="0" name=""/>
        <dsp:cNvSpPr/>
      </dsp:nvSpPr>
      <dsp:spPr>
        <a:xfrm>
          <a:off x="3962061" y="1456785"/>
          <a:ext cx="232981" cy="1855062"/>
        </a:xfrm>
        <a:custGeom>
          <a:avLst/>
          <a:gdLst/>
          <a:ahLst/>
          <a:cxnLst/>
          <a:rect l="0" t="0" r="0" b="0"/>
          <a:pathLst>
            <a:path>
              <a:moveTo>
                <a:pt x="0" y="0"/>
              </a:moveTo>
              <a:lnTo>
                <a:pt x="0" y="1884718"/>
              </a:lnTo>
              <a:lnTo>
                <a:pt x="236706" y="1884718"/>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AE53D76-ADC6-4A0B-A0BA-622E58CB4DAE}">
      <dsp:nvSpPr>
        <dsp:cNvPr id="0" name=""/>
        <dsp:cNvSpPr/>
      </dsp:nvSpPr>
      <dsp:spPr>
        <a:xfrm>
          <a:off x="3962061" y="1456785"/>
          <a:ext cx="232981" cy="1346531"/>
        </a:xfrm>
        <a:custGeom>
          <a:avLst/>
          <a:gdLst/>
          <a:ahLst/>
          <a:cxnLst/>
          <a:rect l="0" t="0" r="0" b="0"/>
          <a:pathLst>
            <a:path>
              <a:moveTo>
                <a:pt x="0" y="0"/>
              </a:moveTo>
              <a:lnTo>
                <a:pt x="0" y="1368058"/>
              </a:lnTo>
              <a:lnTo>
                <a:pt x="236706" y="1368058"/>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CB21C6-AB1C-4BEE-8716-DED75CED8AC3}">
      <dsp:nvSpPr>
        <dsp:cNvPr id="0" name=""/>
        <dsp:cNvSpPr/>
      </dsp:nvSpPr>
      <dsp:spPr>
        <a:xfrm>
          <a:off x="3962061" y="1456785"/>
          <a:ext cx="232981" cy="838001"/>
        </a:xfrm>
        <a:custGeom>
          <a:avLst/>
          <a:gdLst/>
          <a:ahLst/>
          <a:cxnLst/>
          <a:rect l="0" t="0" r="0" b="0"/>
          <a:pathLst>
            <a:path>
              <a:moveTo>
                <a:pt x="0" y="0"/>
              </a:moveTo>
              <a:lnTo>
                <a:pt x="0" y="851397"/>
              </a:lnTo>
              <a:lnTo>
                <a:pt x="236706" y="851397"/>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3A432AA-486A-4370-B76F-299DD2017F89}">
      <dsp:nvSpPr>
        <dsp:cNvPr id="0" name=""/>
        <dsp:cNvSpPr/>
      </dsp:nvSpPr>
      <dsp:spPr>
        <a:xfrm>
          <a:off x="3962061" y="1456785"/>
          <a:ext cx="232981" cy="329470"/>
        </a:xfrm>
        <a:custGeom>
          <a:avLst/>
          <a:gdLst/>
          <a:ahLst/>
          <a:cxnLst/>
          <a:rect l="0" t="0" r="0" b="0"/>
          <a:pathLst>
            <a:path>
              <a:moveTo>
                <a:pt x="0" y="0"/>
              </a:moveTo>
              <a:lnTo>
                <a:pt x="0" y="334737"/>
              </a:lnTo>
              <a:lnTo>
                <a:pt x="236706" y="334737"/>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4FAE9C0-FC1B-4960-9EF1-AA96DB3B5F0E}">
      <dsp:nvSpPr>
        <dsp:cNvPr id="0" name=""/>
        <dsp:cNvSpPr/>
      </dsp:nvSpPr>
      <dsp:spPr>
        <a:xfrm>
          <a:off x="2900882" y="471915"/>
          <a:ext cx="1682462" cy="626749"/>
        </a:xfrm>
        <a:custGeom>
          <a:avLst/>
          <a:gdLst/>
          <a:ahLst/>
          <a:cxnLst/>
          <a:rect l="0" t="0" r="0" b="0"/>
          <a:pathLst>
            <a:path>
              <a:moveTo>
                <a:pt x="0" y="0"/>
              </a:moveTo>
              <a:lnTo>
                <a:pt x="0" y="560361"/>
              </a:lnTo>
              <a:lnTo>
                <a:pt x="1709359" y="560361"/>
              </a:lnTo>
              <a:lnTo>
                <a:pt x="1709359" y="636769"/>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1900B3-074E-4599-94D3-066A4EC204A2}">
      <dsp:nvSpPr>
        <dsp:cNvPr id="0" name=""/>
        <dsp:cNvSpPr/>
      </dsp:nvSpPr>
      <dsp:spPr>
        <a:xfrm>
          <a:off x="2258441" y="1456785"/>
          <a:ext cx="232981" cy="2872123"/>
        </a:xfrm>
        <a:custGeom>
          <a:avLst/>
          <a:gdLst/>
          <a:ahLst/>
          <a:cxnLst/>
          <a:rect l="0" t="0" r="0" b="0"/>
          <a:pathLst>
            <a:path>
              <a:moveTo>
                <a:pt x="0" y="0"/>
              </a:moveTo>
              <a:lnTo>
                <a:pt x="0" y="2918039"/>
              </a:lnTo>
              <a:lnTo>
                <a:pt x="236706" y="2918039"/>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F87E71-4D0E-490B-91DA-C500C8AC0F01}">
      <dsp:nvSpPr>
        <dsp:cNvPr id="0" name=""/>
        <dsp:cNvSpPr/>
      </dsp:nvSpPr>
      <dsp:spPr>
        <a:xfrm>
          <a:off x="2258441" y="1456785"/>
          <a:ext cx="232981" cy="2363592"/>
        </a:xfrm>
        <a:custGeom>
          <a:avLst/>
          <a:gdLst/>
          <a:ahLst/>
          <a:cxnLst/>
          <a:rect l="0" t="0" r="0" b="0"/>
          <a:pathLst>
            <a:path>
              <a:moveTo>
                <a:pt x="0" y="0"/>
              </a:moveTo>
              <a:lnTo>
                <a:pt x="0" y="2401378"/>
              </a:lnTo>
              <a:lnTo>
                <a:pt x="236706" y="2401378"/>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0120455-6EA7-40C9-9520-B6BD43D74B0E}">
      <dsp:nvSpPr>
        <dsp:cNvPr id="0" name=""/>
        <dsp:cNvSpPr/>
      </dsp:nvSpPr>
      <dsp:spPr>
        <a:xfrm>
          <a:off x="2258441" y="1456785"/>
          <a:ext cx="232981" cy="1855062"/>
        </a:xfrm>
        <a:custGeom>
          <a:avLst/>
          <a:gdLst/>
          <a:ahLst/>
          <a:cxnLst/>
          <a:rect l="0" t="0" r="0" b="0"/>
          <a:pathLst>
            <a:path>
              <a:moveTo>
                <a:pt x="0" y="0"/>
              </a:moveTo>
              <a:lnTo>
                <a:pt x="0" y="1884718"/>
              </a:lnTo>
              <a:lnTo>
                <a:pt x="236706" y="1884718"/>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A5F6D14-6B64-40F0-BA9F-640B0BA74094}">
      <dsp:nvSpPr>
        <dsp:cNvPr id="0" name=""/>
        <dsp:cNvSpPr/>
      </dsp:nvSpPr>
      <dsp:spPr>
        <a:xfrm>
          <a:off x="2258441" y="1456785"/>
          <a:ext cx="232981" cy="1346531"/>
        </a:xfrm>
        <a:custGeom>
          <a:avLst/>
          <a:gdLst/>
          <a:ahLst/>
          <a:cxnLst/>
          <a:rect l="0" t="0" r="0" b="0"/>
          <a:pathLst>
            <a:path>
              <a:moveTo>
                <a:pt x="0" y="0"/>
              </a:moveTo>
              <a:lnTo>
                <a:pt x="0" y="1368058"/>
              </a:lnTo>
              <a:lnTo>
                <a:pt x="236706" y="1368058"/>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438783-945E-4E2F-BB22-987F1A1124A0}">
      <dsp:nvSpPr>
        <dsp:cNvPr id="0" name=""/>
        <dsp:cNvSpPr/>
      </dsp:nvSpPr>
      <dsp:spPr>
        <a:xfrm>
          <a:off x="2258441" y="1456785"/>
          <a:ext cx="232981" cy="838001"/>
        </a:xfrm>
        <a:custGeom>
          <a:avLst/>
          <a:gdLst/>
          <a:ahLst/>
          <a:cxnLst/>
          <a:rect l="0" t="0" r="0" b="0"/>
          <a:pathLst>
            <a:path>
              <a:moveTo>
                <a:pt x="0" y="0"/>
              </a:moveTo>
              <a:lnTo>
                <a:pt x="0" y="851397"/>
              </a:lnTo>
              <a:lnTo>
                <a:pt x="236706" y="851397"/>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A7BC69B-67C8-4E54-BB55-CCC1DE63B374}">
      <dsp:nvSpPr>
        <dsp:cNvPr id="0" name=""/>
        <dsp:cNvSpPr/>
      </dsp:nvSpPr>
      <dsp:spPr>
        <a:xfrm>
          <a:off x="2258441" y="1456785"/>
          <a:ext cx="232981" cy="329470"/>
        </a:xfrm>
        <a:custGeom>
          <a:avLst/>
          <a:gdLst/>
          <a:ahLst/>
          <a:cxnLst/>
          <a:rect l="0" t="0" r="0" b="0"/>
          <a:pathLst>
            <a:path>
              <a:moveTo>
                <a:pt x="0" y="0"/>
              </a:moveTo>
              <a:lnTo>
                <a:pt x="0" y="334737"/>
              </a:lnTo>
              <a:lnTo>
                <a:pt x="236706" y="334737"/>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F21289-EFB8-4F57-909F-77F6019F64CA}">
      <dsp:nvSpPr>
        <dsp:cNvPr id="0" name=""/>
        <dsp:cNvSpPr/>
      </dsp:nvSpPr>
      <dsp:spPr>
        <a:xfrm>
          <a:off x="2834005" y="471915"/>
          <a:ext cx="91440" cy="626749"/>
        </a:xfrm>
        <a:custGeom>
          <a:avLst/>
          <a:gdLst/>
          <a:ahLst/>
          <a:cxnLst/>
          <a:rect l="0" t="0" r="0" b="0"/>
          <a:pathLst>
            <a:path>
              <a:moveTo>
                <a:pt x="67215" y="0"/>
              </a:moveTo>
              <a:lnTo>
                <a:pt x="67215" y="560361"/>
              </a:lnTo>
              <a:lnTo>
                <a:pt x="45720" y="560361"/>
              </a:lnTo>
              <a:lnTo>
                <a:pt x="45720" y="636769"/>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E1703B7-A555-465E-A1DB-DE27E9628E4C}">
      <dsp:nvSpPr>
        <dsp:cNvPr id="0" name=""/>
        <dsp:cNvSpPr/>
      </dsp:nvSpPr>
      <dsp:spPr>
        <a:xfrm>
          <a:off x="554820" y="1456785"/>
          <a:ext cx="232981" cy="1855062"/>
        </a:xfrm>
        <a:custGeom>
          <a:avLst/>
          <a:gdLst/>
          <a:ahLst/>
          <a:cxnLst/>
          <a:rect l="0" t="0" r="0" b="0"/>
          <a:pathLst>
            <a:path>
              <a:moveTo>
                <a:pt x="0" y="0"/>
              </a:moveTo>
              <a:lnTo>
                <a:pt x="0" y="1884718"/>
              </a:lnTo>
              <a:lnTo>
                <a:pt x="236706" y="1884718"/>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C38DB2-6DA6-475A-A65A-D54C2812A858}">
      <dsp:nvSpPr>
        <dsp:cNvPr id="0" name=""/>
        <dsp:cNvSpPr/>
      </dsp:nvSpPr>
      <dsp:spPr>
        <a:xfrm>
          <a:off x="554820" y="1456785"/>
          <a:ext cx="232981" cy="1346531"/>
        </a:xfrm>
        <a:custGeom>
          <a:avLst/>
          <a:gdLst/>
          <a:ahLst/>
          <a:cxnLst/>
          <a:rect l="0" t="0" r="0" b="0"/>
          <a:pathLst>
            <a:path>
              <a:moveTo>
                <a:pt x="0" y="0"/>
              </a:moveTo>
              <a:lnTo>
                <a:pt x="0" y="1368058"/>
              </a:lnTo>
              <a:lnTo>
                <a:pt x="236706" y="1368058"/>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B72B5F-FC05-4920-AA1B-6A520D637832}">
      <dsp:nvSpPr>
        <dsp:cNvPr id="0" name=""/>
        <dsp:cNvSpPr/>
      </dsp:nvSpPr>
      <dsp:spPr>
        <a:xfrm>
          <a:off x="554820" y="1456785"/>
          <a:ext cx="232981" cy="838001"/>
        </a:xfrm>
        <a:custGeom>
          <a:avLst/>
          <a:gdLst/>
          <a:ahLst/>
          <a:cxnLst/>
          <a:rect l="0" t="0" r="0" b="0"/>
          <a:pathLst>
            <a:path>
              <a:moveTo>
                <a:pt x="0" y="0"/>
              </a:moveTo>
              <a:lnTo>
                <a:pt x="0" y="851397"/>
              </a:lnTo>
              <a:lnTo>
                <a:pt x="236706" y="851397"/>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63F3CD-F480-4643-A904-60136F79D876}">
      <dsp:nvSpPr>
        <dsp:cNvPr id="0" name=""/>
        <dsp:cNvSpPr/>
      </dsp:nvSpPr>
      <dsp:spPr>
        <a:xfrm>
          <a:off x="554820" y="1456785"/>
          <a:ext cx="232981" cy="329470"/>
        </a:xfrm>
        <a:custGeom>
          <a:avLst/>
          <a:gdLst/>
          <a:ahLst/>
          <a:cxnLst/>
          <a:rect l="0" t="0" r="0" b="0"/>
          <a:pathLst>
            <a:path>
              <a:moveTo>
                <a:pt x="0" y="0"/>
              </a:moveTo>
              <a:lnTo>
                <a:pt x="0" y="334737"/>
              </a:lnTo>
              <a:lnTo>
                <a:pt x="236706" y="334737"/>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A184006-DBFB-4413-B037-33DE31A6ECA9}">
      <dsp:nvSpPr>
        <dsp:cNvPr id="0" name=""/>
        <dsp:cNvSpPr/>
      </dsp:nvSpPr>
      <dsp:spPr>
        <a:xfrm>
          <a:off x="1176104" y="471915"/>
          <a:ext cx="1724778" cy="626749"/>
        </a:xfrm>
        <a:custGeom>
          <a:avLst/>
          <a:gdLst/>
          <a:ahLst/>
          <a:cxnLst/>
          <a:rect l="0" t="0" r="0" b="0"/>
          <a:pathLst>
            <a:path>
              <a:moveTo>
                <a:pt x="1752351" y="0"/>
              </a:moveTo>
              <a:lnTo>
                <a:pt x="1752351" y="560361"/>
              </a:lnTo>
              <a:lnTo>
                <a:pt x="0" y="560361"/>
              </a:lnTo>
              <a:lnTo>
                <a:pt x="0" y="636769"/>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351CD2-8B11-4966-9EE2-8AFB8C22C83D}">
      <dsp:nvSpPr>
        <dsp:cNvPr id="0" name=""/>
        <dsp:cNvSpPr/>
      </dsp:nvSpPr>
      <dsp:spPr>
        <a:xfrm>
          <a:off x="1953422" y="33032"/>
          <a:ext cx="1894920" cy="438883"/>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Calibri" panose="020F0502020204030204"/>
              <a:ea typeface="+mn-ea"/>
              <a:cs typeface="+mn-cs"/>
            </a:rPr>
            <a:t>BELEDİYE BAŞKANI</a:t>
          </a:r>
        </a:p>
        <a:p>
          <a:pPr lvl="0" algn="ctr" defTabSz="533400">
            <a:lnSpc>
              <a:spcPct val="90000"/>
            </a:lnSpc>
            <a:spcBef>
              <a:spcPct val="0"/>
            </a:spcBef>
            <a:spcAft>
              <a:spcPct val="35000"/>
            </a:spcAft>
          </a:pPr>
          <a:r>
            <a:rPr lang="tr-TR" sz="1100" kern="1200">
              <a:solidFill>
                <a:sysClr val="windowText" lastClr="000000"/>
              </a:solidFill>
              <a:latin typeface="Calibri" panose="020F0502020204030204"/>
              <a:ea typeface="+mn-ea"/>
              <a:cs typeface="+mn-cs"/>
            </a:rPr>
            <a:t>M. MESUT ÖZAKCAN</a:t>
          </a:r>
        </a:p>
      </dsp:txBody>
      <dsp:txXfrm>
        <a:off x="1953422" y="33032"/>
        <a:ext cx="1894920" cy="438883"/>
      </dsp:txXfrm>
    </dsp:sp>
    <dsp:sp modelId="{AB13C9AB-4016-43B7-B118-082114917A9C}">
      <dsp:nvSpPr>
        <dsp:cNvPr id="0" name=""/>
        <dsp:cNvSpPr/>
      </dsp:nvSpPr>
      <dsp:spPr>
        <a:xfrm>
          <a:off x="399499" y="1098664"/>
          <a:ext cx="1553209" cy="358120"/>
        </a:xfrm>
        <a:prstGeom prst="rect">
          <a:avLst/>
        </a:prstGeom>
        <a:gradFill rotWithShape="0">
          <a:gsLst>
            <a:gs pos="35000">
              <a:srgbClr val="ED7D31">
                <a:lumMod val="75000"/>
              </a:srgbClr>
            </a:gs>
            <a:gs pos="10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latin typeface="Calibri" panose="020F0502020204030204"/>
              <a:ea typeface="+mn-ea"/>
              <a:cs typeface="+mn-cs"/>
            </a:rPr>
            <a:t>BAŞKAN YARDIMCISI</a:t>
          </a:r>
        </a:p>
        <a:p>
          <a:pPr lvl="0" algn="ctr" defTabSz="400050">
            <a:lnSpc>
              <a:spcPct val="90000"/>
            </a:lnSpc>
            <a:spcBef>
              <a:spcPct val="0"/>
            </a:spcBef>
            <a:spcAft>
              <a:spcPct val="35000"/>
            </a:spcAft>
          </a:pPr>
          <a:r>
            <a:rPr lang="tr-TR" sz="900" kern="1200">
              <a:solidFill>
                <a:sysClr val="windowText" lastClr="000000"/>
              </a:solidFill>
              <a:latin typeface="Calibri" panose="020F0502020204030204"/>
              <a:ea typeface="+mn-ea"/>
              <a:cs typeface="+mn-cs"/>
            </a:rPr>
            <a:t>OSMAN DERYA TIKIR</a:t>
          </a:r>
        </a:p>
      </dsp:txBody>
      <dsp:txXfrm>
        <a:off x="399499" y="1098664"/>
        <a:ext cx="1553209" cy="358120"/>
      </dsp:txXfrm>
    </dsp:sp>
    <dsp:sp modelId="{8DAA4598-A36A-41B0-B470-8C35DC8056ED}">
      <dsp:nvSpPr>
        <dsp:cNvPr id="0" name=""/>
        <dsp:cNvSpPr/>
      </dsp:nvSpPr>
      <dsp:spPr>
        <a:xfrm>
          <a:off x="787802" y="1607195"/>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İMAR VE ŞEHİRCİLİK 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AYLA YÜKSEL</a:t>
          </a:r>
        </a:p>
      </dsp:txBody>
      <dsp:txXfrm>
        <a:off x="787802" y="1607195"/>
        <a:ext cx="1133364" cy="358120"/>
      </dsp:txXfrm>
    </dsp:sp>
    <dsp:sp modelId="{6409451E-49DE-482A-AAA6-DBC0B0D8F911}">
      <dsp:nvSpPr>
        <dsp:cNvPr id="0" name=""/>
        <dsp:cNvSpPr/>
      </dsp:nvSpPr>
      <dsp:spPr>
        <a:xfrm>
          <a:off x="787802" y="2115726"/>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TEMİZLİK  İŞLERİ 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BAYRAM GÜL</a:t>
          </a:r>
        </a:p>
      </dsp:txBody>
      <dsp:txXfrm>
        <a:off x="787802" y="2115726"/>
        <a:ext cx="1133364" cy="358120"/>
      </dsp:txXfrm>
    </dsp:sp>
    <dsp:sp modelId="{3248F939-B30B-4A72-8F05-3A22449210BF}">
      <dsp:nvSpPr>
        <dsp:cNvPr id="0" name=""/>
        <dsp:cNvSpPr/>
      </dsp:nvSpPr>
      <dsp:spPr>
        <a:xfrm>
          <a:off x="787802" y="2624256"/>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ZABITA MÜDÜRLÜĞÜ</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HAKAN YILDIRIM</a:t>
          </a:r>
        </a:p>
      </dsp:txBody>
      <dsp:txXfrm>
        <a:off x="787802" y="2624256"/>
        <a:ext cx="1133364" cy="358120"/>
      </dsp:txXfrm>
    </dsp:sp>
    <dsp:sp modelId="{68182C30-80A7-4FB9-9AEF-E63B30EE1581}">
      <dsp:nvSpPr>
        <dsp:cNvPr id="0" name=""/>
        <dsp:cNvSpPr/>
      </dsp:nvSpPr>
      <dsp:spPr>
        <a:xfrm>
          <a:off x="787802" y="3132787"/>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SAĞLIK İŞLERİ 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İSMAİL ÇEVİK</a:t>
          </a:r>
        </a:p>
      </dsp:txBody>
      <dsp:txXfrm>
        <a:off x="787802" y="3132787"/>
        <a:ext cx="1133364" cy="358120"/>
      </dsp:txXfrm>
    </dsp:sp>
    <dsp:sp modelId="{A042199D-0FE4-44AD-9977-AA395DB1C6F6}">
      <dsp:nvSpPr>
        <dsp:cNvPr id="0" name=""/>
        <dsp:cNvSpPr/>
      </dsp:nvSpPr>
      <dsp:spPr>
        <a:xfrm>
          <a:off x="2103120" y="1098664"/>
          <a:ext cx="1553209" cy="358120"/>
        </a:xfrm>
        <a:prstGeom prst="rect">
          <a:avLst/>
        </a:prstGeom>
        <a:gradFill rotWithShape="0">
          <a:gsLst>
            <a:gs pos="35000">
              <a:srgbClr val="ED7D31">
                <a:lumMod val="75000"/>
              </a:srgbClr>
            </a:gs>
            <a:gs pos="10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BAŞKAN YARDIMCISI</a:t>
          </a:r>
        </a:p>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CENGİZ SÜNE</a:t>
          </a:r>
        </a:p>
      </dsp:txBody>
      <dsp:txXfrm>
        <a:off x="2103120" y="1098664"/>
        <a:ext cx="1553209" cy="358120"/>
      </dsp:txXfrm>
    </dsp:sp>
    <dsp:sp modelId="{33089AEF-A68B-46D1-935B-D11C577B589F}">
      <dsp:nvSpPr>
        <dsp:cNvPr id="0" name=""/>
        <dsp:cNvSpPr/>
      </dsp:nvSpPr>
      <dsp:spPr>
        <a:xfrm>
          <a:off x="2491422" y="1607195"/>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FEN İŞLERİ 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CENGİZ SÜNE</a:t>
          </a:r>
        </a:p>
      </dsp:txBody>
      <dsp:txXfrm>
        <a:off x="2491422" y="1607195"/>
        <a:ext cx="1133364" cy="358120"/>
      </dsp:txXfrm>
    </dsp:sp>
    <dsp:sp modelId="{CD26B757-8DCD-4BF5-AA93-A2DD44164336}">
      <dsp:nvSpPr>
        <dsp:cNvPr id="0" name=""/>
        <dsp:cNvSpPr/>
      </dsp:nvSpPr>
      <dsp:spPr>
        <a:xfrm>
          <a:off x="2491422" y="2115726"/>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PARK VE BAH. 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SİBEL ERBAŞ</a:t>
          </a:r>
        </a:p>
      </dsp:txBody>
      <dsp:txXfrm>
        <a:off x="2491422" y="2115726"/>
        <a:ext cx="1133364" cy="358120"/>
      </dsp:txXfrm>
    </dsp:sp>
    <dsp:sp modelId="{45DB5B8F-D6B7-4407-884A-02DC06F8C838}">
      <dsp:nvSpPr>
        <dsp:cNvPr id="0" name=""/>
        <dsp:cNvSpPr/>
      </dsp:nvSpPr>
      <dsp:spPr>
        <a:xfrm>
          <a:off x="2491422" y="2624256"/>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YAZI İŞLERİ MÜDÜRÜ</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M.S BAYRAM TOPALOĞLU</a:t>
          </a:r>
        </a:p>
      </dsp:txBody>
      <dsp:txXfrm>
        <a:off x="2491422" y="2624256"/>
        <a:ext cx="1133364" cy="358120"/>
      </dsp:txXfrm>
    </dsp:sp>
    <dsp:sp modelId="{3CDB89AD-589F-4E9E-A67F-C89A8C4D7FCE}">
      <dsp:nvSpPr>
        <dsp:cNvPr id="0" name=""/>
        <dsp:cNvSpPr/>
      </dsp:nvSpPr>
      <dsp:spPr>
        <a:xfrm>
          <a:off x="2491422" y="3132787"/>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HUKUK İŞLERİ 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KENAN HIDIROĞLU </a:t>
          </a:r>
        </a:p>
      </dsp:txBody>
      <dsp:txXfrm>
        <a:off x="2491422" y="3132787"/>
        <a:ext cx="1133364" cy="358120"/>
      </dsp:txXfrm>
    </dsp:sp>
    <dsp:sp modelId="{A8683696-6CE2-4F85-8F92-081D49CA408D}">
      <dsp:nvSpPr>
        <dsp:cNvPr id="0" name=""/>
        <dsp:cNvSpPr/>
      </dsp:nvSpPr>
      <dsp:spPr>
        <a:xfrm>
          <a:off x="2491422" y="3641317"/>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MEZARLIKLAR 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GÜLHİZ GÜRBÜZ</a:t>
          </a:r>
        </a:p>
      </dsp:txBody>
      <dsp:txXfrm>
        <a:off x="2491422" y="3641317"/>
        <a:ext cx="1133364" cy="358120"/>
      </dsp:txXfrm>
    </dsp:sp>
    <dsp:sp modelId="{15732137-4736-46F5-8600-869412FD7846}">
      <dsp:nvSpPr>
        <dsp:cNvPr id="0" name=""/>
        <dsp:cNvSpPr/>
      </dsp:nvSpPr>
      <dsp:spPr>
        <a:xfrm>
          <a:off x="2491422" y="4149848"/>
          <a:ext cx="1133364" cy="358120"/>
        </a:xfrm>
        <a:prstGeom prst="rect">
          <a:avLst/>
        </a:prstGeom>
        <a:solidFill>
          <a:srgbClr val="ED7D31">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VETERİNER İŞL. MÜD.</a:t>
          </a:r>
        </a:p>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MUHARREM ASLAN</a:t>
          </a:r>
        </a:p>
      </dsp:txBody>
      <dsp:txXfrm>
        <a:off x="2491422" y="4149848"/>
        <a:ext cx="1133364" cy="358120"/>
      </dsp:txXfrm>
    </dsp:sp>
    <dsp:sp modelId="{C3ABA4EF-69DE-4E2A-824F-6DDB95D22104}">
      <dsp:nvSpPr>
        <dsp:cNvPr id="0" name=""/>
        <dsp:cNvSpPr/>
      </dsp:nvSpPr>
      <dsp:spPr>
        <a:xfrm>
          <a:off x="3806740" y="1098664"/>
          <a:ext cx="1553209" cy="358120"/>
        </a:xfrm>
        <a:prstGeom prst="rect">
          <a:avLst/>
        </a:prstGeom>
        <a:gradFill rotWithShape="0">
          <a:gsLst>
            <a:gs pos="35000">
              <a:srgbClr val="ED7D31">
                <a:lumMod val="75000"/>
              </a:srgbClr>
            </a:gs>
            <a:gs pos="10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BAŞKAN YARDIMCISI</a:t>
          </a:r>
        </a:p>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SUMRAN ÜNAL</a:t>
          </a:r>
        </a:p>
      </dsp:txBody>
      <dsp:txXfrm>
        <a:off x="3806740" y="1098664"/>
        <a:ext cx="1553209" cy="358120"/>
      </dsp:txXfrm>
    </dsp:sp>
    <dsp:sp modelId="{3EC2D9FC-A45A-4948-9615-2A099CE806DB}">
      <dsp:nvSpPr>
        <dsp:cNvPr id="0" name=""/>
        <dsp:cNvSpPr/>
      </dsp:nvSpPr>
      <dsp:spPr>
        <a:xfrm>
          <a:off x="4195042" y="1607195"/>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İNSAN KAY. VE EĞT.MÜD.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ERGÜN KESKİN</a:t>
          </a:r>
        </a:p>
      </dsp:txBody>
      <dsp:txXfrm>
        <a:off x="4195042" y="1607195"/>
        <a:ext cx="1133364" cy="358120"/>
      </dsp:txXfrm>
    </dsp:sp>
    <dsp:sp modelId="{5EF88DF7-9357-4C33-B06D-B78F6FB0C7ED}">
      <dsp:nvSpPr>
        <dsp:cNvPr id="0" name=""/>
        <dsp:cNvSpPr/>
      </dsp:nvSpPr>
      <dsp:spPr>
        <a:xfrm>
          <a:off x="4195042" y="2115726"/>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MALİ HİZMETLER 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S.DİLEK CESUR</a:t>
          </a:r>
        </a:p>
      </dsp:txBody>
      <dsp:txXfrm>
        <a:off x="4195042" y="2115726"/>
        <a:ext cx="1133364" cy="358120"/>
      </dsp:txXfrm>
    </dsp:sp>
    <dsp:sp modelId="{F43AB77E-D52E-4447-898C-A7AFA738BDBE}">
      <dsp:nvSpPr>
        <dsp:cNvPr id="0" name=""/>
        <dsp:cNvSpPr/>
      </dsp:nvSpPr>
      <dsp:spPr>
        <a:xfrm>
          <a:off x="4195042" y="2624256"/>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KÜLTÜR VE SOS.İŞL. 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VELİ YALÇIN</a:t>
          </a:r>
        </a:p>
      </dsp:txBody>
      <dsp:txXfrm>
        <a:off x="4195042" y="2624256"/>
        <a:ext cx="1133364" cy="358120"/>
      </dsp:txXfrm>
    </dsp:sp>
    <dsp:sp modelId="{3CE95583-1257-4B06-9280-1C64EBD8262E}">
      <dsp:nvSpPr>
        <dsp:cNvPr id="0" name=""/>
        <dsp:cNvSpPr/>
      </dsp:nvSpPr>
      <dsp:spPr>
        <a:xfrm>
          <a:off x="4195042" y="3132787"/>
          <a:ext cx="1133364" cy="358120"/>
        </a:xfrm>
        <a:prstGeom prst="rect">
          <a:avLst/>
        </a:prstGeom>
        <a:gradFill flip="none" rotWithShape="1">
          <a:gsLst>
            <a:gs pos="26000">
              <a:srgbClr val="ED7D31">
                <a:lumMod val="89000"/>
              </a:srgbClr>
            </a:gs>
            <a:gs pos="42000">
              <a:srgbClr val="ED7D31">
                <a:lumMod val="89000"/>
              </a:srgbClr>
            </a:gs>
            <a:gs pos="65000">
              <a:srgbClr val="ED7D31">
                <a:lumMod val="7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DESTEK HİZMETLERİ MÜD.</a:t>
          </a:r>
        </a:p>
        <a:p>
          <a:pPr lvl="0" algn="ctr" defTabSz="355600">
            <a:lnSpc>
              <a:spcPct val="90000"/>
            </a:lnSpc>
            <a:spcBef>
              <a:spcPct val="0"/>
            </a:spcBef>
            <a:spcAft>
              <a:spcPct val="35000"/>
            </a:spcAft>
          </a:pPr>
          <a:r>
            <a:rPr lang="tr-TR" sz="800" b="0" kern="1200">
              <a:solidFill>
                <a:sysClr val="windowText" lastClr="000000"/>
              </a:solidFill>
              <a:latin typeface="Calibri" panose="020F0502020204030204"/>
              <a:ea typeface="+mn-ea"/>
              <a:cs typeface="+mn-cs"/>
            </a:rPr>
            <a:t>MUSTAFA İNANÇ</a:t>
          </a:r>
        </a:p>
      </dsp:txBody>
      <dsp:txXfrm>
        <a:off x="4195042" y="3132787"/>
        <a:ext cx="1133364" cy="358120"/>
      </dsp:txXfrm>
    </dsp:sp>
    <dsp:sp modelId="{F9CEC46A-FE4A-4835-A23C-721ED6180F19}">
      <dsp:nvSpPr>
        <dsp:cNvPr id="0" name=""/>
        <dsp:cNvSpPr/>
      </dsp:nvSpPr>
      <dsp:spPr>
        <a:xfrm>
          <a:off x="4195042" y="3641317"/>
          <a:ext cx="1133450" cy="358120"/>
        </a:xfrm>
        <a:prstGeom prst="rect">
          <a:avLst/>
        </a:prstGeom>
        <a:solidFill>
          <a:srgbClr val="ED7D31">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1" kern="1200">
              <a:solidFill>
                <a:sysClr val="windowText" lastClr="000000"/>
              </a:solidFill>
              <a:latin typeface="Calibri" panose="020F0502020204030204"/>
              <a:ea typeface="+mn-ea"/>
              <a:cs typeface="+mn-cs"/>
            </a:rPr>
            <a:t>BASIN YAYIN VE HALKLA İLİŞKİLER MÜD.</a:t>
          </a:r>
        </a:p>
        <a:p>
          <a:pPr lvl="0" algn="ctr" defTabSz="311150">
            <a:lnSpc>
              <a:spcPct val="90000"/>
            </a:lnSpc>
            <a:spcBef>
              <a:spcPct val="0"/>
            </a:spcBef>
            <a:spcAft>
              <a:spcPct val="35000"/>
            </a:spcAft>
          </a:pPr>
          <a:r>
            <a:rPr lang="tr-TR" sz="700" kern="1200">
              <a:solidFill>
                <a:sysClr val="windowText" lastClr="000000"/>
              </a:solidFill>
              <a:latin typeface="Calibri" panose="020F0502020204030204"/>
              <a:ea typeface="+mn-ea"/>
              <a:cs typeface="+mn-cs"/>
            </a:rPr>
            <a:t>AHMET VARLIK</a:t>
          </a:r>
        </a:p>
      </dsp:txBody>
      <dsp:txXfrm>
        <a:off x="4195042" y="3641317"/>
        <a:ext cx="1133450" cy="358120"/>
      </dsp:txXfrm>
    </dsp:sp>
    <dsp:sp modelId="{80962F24-C1FB-448E-ABFC-1AD03A00D6A1}">
      <dsp:nvSpPr>
        <dsp:cNvPr id="0" name=""/>
        <dsp:cNvSpPr/>
      </dsp:nvSpPr>
      <dsp:spPr>
        <a:xfrm>
          <a:off x="1299763" y="590134"/>
          <a:ext cx="1522146" cy="358120"/>
        </a:xfrm>
        <a:prstGeom prst="rect">
          <a:avLst/>
        </a:prstGeom>
        <a:gradFill rotWithShape="0">
          <a:gsLst>
            <a:gs pos="100000">
              <a:srgbClr val="ED7D31">
                <a:lumMod val="60000"/>
                <a:lumOff val="40000"/>
              </a:srgbClr>
            </a:gs>
            <a:gs pos="12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SİVİL SAVUNMA UZMANLIĞI</a:t>
          </a:r>
        </a:p>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HANİFE MUNGLAY</a:t>
          </a:r>
        </a:p>
      </dsp:txBody>
      <dsp:txXfrm>
        <a:off x="1299763" y="590134"/>
        <a:ext cx="1522146" cy="358120"/>
      </dsp:txXfrm>
    </dsp:sp>
    <dsp:sp modelId="{C9D47F09-48AC-4172-88B5-E6FC30BF540B}">
      <dsp:nvSpPr>
        <dsp:cNvPr id="0" name=""/>
        <dsp:cNvSpPr/>
      </dsp:nvSpPr>
      <dsp:spPr>
        <a:xfrm>
          <a:off x="2954930" y="590134"/>
          <a:ext cx="1522146" cy="358120"/>
        </a:xfrm>
        <a:prstGeom prst="rect">
          <a:avLst/>
        </a:prstGeom>
        <a:gradFill rotWithShape="0">
          <a:gsLst>
            <a:gs pos="100000">
              <a:srgbClr val="ED7D31">
                <a:lumMod val="60000"/>
                <a:lumOff val="40000"/>
              </a:srgbClr>
            </a:gs>
            <a:gs pos="12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ÖZEL</a:t>
          </a:r>
          <a:r>
            <a:rPr lang="tr-TR" sz="1000" b="1" kern="1200">
              <a:solidFill>
                <a:sysClr val="window" lastClr="FFFFFF"/>
              </a:solidFill>
              <a:latin typeface="Calibri" panose="020F0502020204030204"/>
              <a:ea typeface="+mn-ea"/>
              <a:cs typeface="+mn-cs"/>
            </a:rPr>
            <a:t> </a:t>
          </a:r>
          <a:r>
            <a:rPr lang="tr-TR" sz="1000" b="1" kern="1200">
              <a:solidFill>
                <a:sysClr val="windowText" lastClr="000000"/>
              </a:solidFill>
              <a:latin typeface="Calibri" panose="020F0502020204030204"/>
              <a:ea typeface="+mn-ea"/>
              <a:cs typeface="+mn-cs"/>
            </a:rPr>
            <a:t>KALEM MÜDÜRLÜĞÜ</a:t>
          </a:r>
        </a:p>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MUHARREM ARSLAN</a:t>
          </a:r>
        </a:p>
      </dsp:txBody>
      <dsp:txXfrm>
        <a:off x="2954930" y="590134"/>
        <a:ext cx="1522146" cy="3581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12F36-A075-451F-8369-7FCC5F440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4242</TotalTime>
  <Pages>60</Pages>
  <Words>15525</Words>
  <Characters>88497</Characters>
  <Application>Microsoft Office Word</Application>
  <DocSecurity>0</DocSecurity>
  <Lines>737</Lines>
  <Paragraphs>207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103815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dc:description/>
  <cp:lastModifiedBy>client</cp:lastModifiedBy>
  <cp:revision>86</cp:revision>
  <cp:lastPrinted>2014-12-25T11:32:00Z</cp:lastPrinted>
  <dcterms:created xsi:type="dcterms:W3CDTF">2014-11-10T13:49:00Z</dcterms:created>
  <dcterms:modified xsi:type="dcterms:W3CDTF">2014-12-25T11:46:00Z</dcterms:modified>
</cp:coreProperties>
</file>